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Thomas</w:t>
      </w:r>
    </w:p>
    <w:p>
      <w:pPr>
        <w:jc w:val="center"/>
      </w:pPr>
      <w:r>
        <w:t>william.thomas@gmail.com | +1-640-868-9333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2022-06-01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Goldman Sachs</w:t>
      </w:r>
    </w:p>
    <w:p>
      <w:r>
        <w:t>2024-04-01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(2018-08-01 - 2022-05-01)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UCLA (2022-08-01 - 2024-05-01)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C++, Go, Flask, Spring Boot, PostgreSQL,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