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Thompson</w:t>
      </w:r>
    </w:p>
    <w:p>
      <w:pPr>
        <w:jc w:val="center"/>
      </w:pPr>
      <w:r>
        <w:t>elizabeth.thompson@email.com | +1-690-890-6558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Oracle</w:t>
      </w:r>
    </w:p>
    <w:p>
      <w:r>
        <w:t>2016-05-01 to 2018-03-01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Goldman Sachs</w:t>
      </w:r>
    </w:p>
    <w:p>
      <w:r>
        <w:t>2018-12-01 to 2022-11-01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Tesla</w:t>
      </w:r>
    </w:p>
    <w:p>
      <w:r>
        <w:t>2022-10-01 to 2025-12-01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Principal Engineer - Netflix</w:t>
      </w:r>
    </w:p>
    <w:p>
      <w:r>
        <w:t>2025-06-01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Michigan (2012-08-01 - 2016-05-01)</w:t>
      </w:r>
    </w:p>
    <w:p>
      <w:r>
        <w:t>GPA: 3.21</w:t>
      </w:r>
    </w:p>
    <w:p>
      <w:pPr>
        <w:pStyle w:val="Heading1"/>
      </w:pPr>
      <w:r>
        <w:t>SKILLS</w:t>
      </w:r>
    </w:p>
    <w:p>
      <w:r>
        <w:t>Java, Python, React, Redis, Kubernetes, AWS, Agile,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