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Thomas</w:t>
      </w:r>
    </w:p>
    <w:p>
      <w:pPr>
        <w:jc w:val="center"/>
      </w:pPr>
      <w:r>
        <w:t>olivia.thomas@email.com | +1-232-562-7978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2011-04-01 to 2014-05-01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Tesla</w:t>
      </w:r>
    </w:p>
    <w:p>
      <w:r>
        <w:t>2014-04-01 to 2018-08-01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Apple</w:t>
      </w:r>
    </w:p>
    <w:p>
      <w:r>
        <w:t>2018-07-01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PWC</w:t>
      </w:r>
    </w:p>
    <w:p>
      <w:r>
        <w:t>2021-10-01 to 2024-12-01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Deloitte</w:t>
      </w:r>
    </w:p>
    <w:p>
      <w:r>
        <w:t>2024-06-01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(2007-08-01 - 2011-05-01)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JavaScript, Java, React, Node.js, MongoDB, PostgreSQL, SQL, Kubernetes,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