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Harris</w:t>
      </w:r>
    </w:p>
    <w:p>
      <w:pPr>
        <w:jc w:val="center"/>
      </w:pPr>
      <w:r>
        <w:t>david.harris@gmail.com | +1-939-991-3917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2019-06-01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Netflix</w:t>
      </w:r>
    </w:p>
    <w:p>
      <w:r>
        <w:t>2021-09-01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2023-08-01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(2015-08-01 - 2019-05-01)</w:t>
      </w:r>
    </w:p>
    <w:p>
      <w:r>
        <w:t>GPA: 3.29</w:t>
      </w:r>
    </w:p>
    <w:p>
      <w:pPr>
        <w:pStyle w:val="Heading2"/>
      </w:pPr>
      <w:r>
        <w:t>Master of Technology</w:t>
      </w:r>
    </w:p>
    <w:p>
      <w:r>
        <w:t>UC Berkeley (2020-08-01 - 2022-05-01)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Java, C++, JavaScript, Angular, Redis, SQL, Elasticsearch, Google Cloud, Azure, AWS,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