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Taylor</w:t>
      </w:r>
    </w:p>
    <w:p>
      <w:pPr>
        <w:jc w:val="center"/>
      </w:pPr>
      <w:r>
        <w:t>richard.taylor@gmail.com | +1-615-792-8485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2016-08-01 to 2018-06-01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Intel</w:t>
      </w:r>
    </w:p>
    <w:p>
      <w:r>
        <w:t>2018-08-01 to 2019-07-01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Adobe</w:t>
      </w:r>
    </w:p>
    <w:p>
      <w:r>
        <w:t>2019-02-01 to 2022-10-01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Apple</w:t>
      </w:r>
    </w:p>
    <w:p>
      <w:r>
        <w:t>2022-02-01 to 2024-02-01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PWC</w:t>
      </w:r>
    </w:p>
    <w:p>
      <w:r>
        <w:t>2024-02-01 to 2025-09-01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(2012-08-01 - 2016-05-01)</w:t>
      </w:r>
    </w:p>
    <w:p>
      <w:r>
        <w:t>GPA: 3.29</w:t>
      </w:r>
    </w:p>
    <w:p>
      <w:pPr>
        <w:pStyle w:val="Heading2"/>
      </w:pPr>
      <w:r>
        <w:t>Master of Technology</w:t>
      </w:r>
    </w:p>
    <w:p>
      <w:r>
        <w:t>Cornell University (2016-08-01 - 2018-05-01)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JavaScript, TypeScript, Angular, PostgreSQL, AWS, Google Cloud,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