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Moore</w:t>
      </w:r>
    </w:p>
    <w:p>
      <w:pPr>
        <w:jc w:val="center"/>
      </w:pPr>
      <w:r>
        <w:t>mia.moore@gmail.com | +1-487-447-9086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Tesla</w:t>
      </w:r>
    </w:p>
    <w:p>
      <w:r>
        <w:t>2011-02-01 to 2013-06-01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PWC</w:t>
      </w:r>
    </w:p>
    <w:p>
      <w:r>
        <w:t>2013-10-01 to 2015-08-01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Software Engineer - Microsoft</w:t>
      </w:r>
    </w:p>
    <w:p>
      <w:r>
        <w:t>2015-03-01 to 2018-10-01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Consultant - Cisco</w:t>
      </w:r>
    </w:p>
    <w:p>
      <w:r>
        <w:t>2018-03-01 to 2022-11-01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Principal Engineer - Accenture</w:t>
      </w:r>
    </w:p>
    <w:p>
      <w:r>
        <w:t>2022-06-01 to 2024-02-01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UC Berkeley (2007-08-01 - 2011-05-01)</w:t>
      </w:r>
    </w:p>
    <w:p>
      <w:r>
        <w:t>GPA: 3.43</w:t>
      </w:r>
    </w:p>
    <w:p>
      <w:pPr>
        <w:pStyle w:val="Heading2"/>
      </w:pPr>
      <w:r>
        <w:t>Master of Business Administration</w:t>
      </w:r>
    </w:p>
    <w:p>
      <w:r>
        <w:t>University of Texas at Austin (2013-08-01 - 2015-05-01)</w:t>
      </w:r>
    </w:p>
    <w:p>
      <w:r>
        <w:t>GPA: 3.54</w:t>
      </w:r>
    </w:p>
    <w:p>
      <w:pPr>
        <w:pStyle w:val="Heading1"/>
      </w:pPr>
      <w:r>
        <w:t>SKILLS</w:t>
      </w:r>
    </w:p>
    <w:p>
      <w:r>
        <w:t>C++, Python, TypeScript, Flask, Spring Boot, Angular, Elasticsearch, Redis, Kubernetes, CI/CD,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