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Williams</w:t>
      </w:r>
    </w:p>
    <w:p>
      <w:pPr>
        <w:jc w:val="center"/>
      </w:pPr>
      <w:r>
        <w:t>william.williams@gmail.com | +1-913-289-3947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2024-11-01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(2020-08-01 - 2024-05-01)</w:t>
      </w:r>
    </w:p>
    <w:p>
      <w:r>
        <w:t>GPA: 3.47</w:t>
      </w:r>
    </w:p>
    <w:p>
      <w:pPr>
        <w:pStyle w:val="Heading2"/>
      </w:pPr>
      <w:r>
        <w:t>Master of Engineering</w:t>
      </w:r>
    </w:p>
    <w:p>
      <w:r>
        <w:t>University of Michigan (2026-08-01 - 2028-05-01)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Rust, React, Spring Boot, Angular, Redis, SQL, PostgreSQL, Azure,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