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4E6" w:rsidRPr="003C04E6" w:rsidRDefault="003C04E6" w:rsidP="003C04E6">
      <w:pPr>
        <w:shd w:val="clear" w:color="auto" w:fill="FFFFFF"/>
        <w:spacing w:after="225" w:line="336" w:lineRule="atLeast"/>
        <w:textAlignment w:val="baseline"/>
        <w:outlineLvl w:val="2"/>
        <w:rPr>
          <w:rFonts w:ascii="Times New Roman" w:eastAsia="Times New Roman" w:hAnsi="Times New Roman" w:cs="Times New Roman"/>
          <w:iCs/>
          <w:color w:val="333333"/>
          <w:sz w:val="24"/>
          <w:szCs w:val="24"/>
        </w:rPr>
      </w:pPr>
      <w:r w:rsidRPr="003C04E6">
        <w:rPr>
          <w:rFonts w:ascii="Times New Roman" w:eastAsia="Times New Roman" w:hAnsi="Times New Roman" w:cs="Times New Roman"/>
          <w:iCs/>
          <w:color w:val="333333"/>
          <w:sz w:val="24"/>
          <w:szCs w:val="24"/>
        </w:rPr>
        <w:t>Operational amplifiers are one of the most useful circuit blocks for analog electronic circuit design. They are easy to use and can provide some near perfect analogue circuits.</w:t>
      </w:r>
    </w:p>
    <w:p w:rsidR="00D56B2F" w:rsidRDefault="003C04E6">
      <w:pPr>
        <w:rPr>
          <w:rFonts w:ascii="Times New Roman" w:hAnsi="Times New Roman" w:cs="Times New Roman"/>
          <w:color w:val="333333"/>
          <w:sz w:val="24"/>
          <w:szCs w:val="24"/>
          <w:shd w:val="clear" w:color="auto" w:fill="FFFFFF"/>
        </w:rPr>
      </w:pPr>
      <w:r w:rsidRPr="003C04E6">
        <w:rPr>
          <w:rFonts w:ascii="Times New Roman" w:hAnsi="Times New Roman" w:cs="Times New Roman"/>
          <w:color w:val="333333"/>
          <w:sz w:val="24"/>
          <w:szCs w:val="24"/>
          <w:shd w:val="clear" w:color="auto" w:fill="FFFFFF"/>
        </w:rPr>
        <w:t>The operational amplifier has two inputs. One is called the inverting input and is marked with a "-" sign on circuit schematic diagrams. The other is the non-inverting input and this is marked with a "+" sign.</w:t>
      </w:r>
    </w:p>
    <w:p w:rsidR="003C04E6" w:rsidRDefault="003C04E6">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The op amp is basically a differential amplifier because the output is proportional to the difference in voltage between the two inputs</w:t>
      </w:r>
    </w:p>
    <w:p w:rsidR="003C04E6" w:rsidRPr="003C04E6" w:rsidRDefault="003C04E6" w:rsidP="003C04E6">
      <w:pPr>
        <w:shd w:val="clear" w:color="auto" w:fill="FFFFFF"/>
        <w:spacing w:after="225" w:line="240" w:lineRule="auto"/>
        <w:jc w:val="both"/>
        <w:textAlignment w:val="baseline"/>
        <w:rPr>
          <w:rFonts w:ascii="Arial" w:eastAsia="Times New Roman" w:hAnsi="Arial" w:cs="Arial"/>
          <w:color w:val="333333"/>
          <w:sz w:val="21"/>
          <w:szCs w:val="21"/>
        </w:rPr>
      </w:pPr>
      <w:r w:rsidRPr="003C04E6">
        <w:rPr>
          <w:rFonts w:ascii="Arial" w:eastAsia="Times New Roman" w:hAnsi="Arial" w:cs="Arial"/>
          <w:color w:val="333333"/>
          <w:sz w:val="21"/>
          <w:szCs w:val="21"/>
        </w:rPr>
        <w:t>The two inputs gain their names from the way in which they amplify the signals:</w:t>
      </w:r>
    </w:p>
    <w:p w:rsidR="003C04E6" w:rsidRPr="003C04E6" w:rsidRDefault="003C04E6" w:rsidP="003C04E6">
      <w:pPr>
        <w:numPr>
          <w:ilvl w:val="0"/>
          <w:numId w:val="1"/>
        </w:numPr>
        <w:shd w:val="clear" w:color="auto" w:fill="FFFFFF"/>
        <w:spacing w:after="0" w:line="240" w:lineRule="auto"/>
        <w:ind w:left="300"/>
        <w:jc w:val="both"/>
        <w:textAlignment w:val="baseline"/>
        <w:rPr>
          <w:rFonts w:ascii="Arial" w:eastAsia="Times New Roman" w:hAnsi="Arial" w:cs="Arial"/>
          <w:color w:val="333333"/>
          <w:sz w:val="21"/>
          <w:szCs w:val="21"/>
        </w:rPr>
      </w:pPr>
      <w:r w:rsidRPr="003C04E6">
        <w:rPr>
          <w:rFonts w:ascii="Arial" w:eastAsia="Times New Roman" w:hAnsi="Arial" w:cs="Arial"/>
          <w:b/>
          <w:bCs/>
          <w:i/>
          <w:iCs/>
          <w:color w:val="333333"/>
          <w:sz w:val="21"/>
          <w:szCs w:val="21"/>
          <w:bdr w:val="none" w:sz="0" w:space="0" w:color="auto" w:frame="1"/>
        </w:rPr>
        <w:t>Non-inverting input:</w:t>
      </w:r>
      <w:r w:rsidRPr="003C04E6">
        <w:rPr>
          <w:rFonts w:ascii="Arial" w:eastAsia="Times New Roman" w:hAnsi="Arial" w:cs="Arial"/>
          <w:color w:val="333333"/>
          <w:sz w:val="21"/>
          <w:szCs w:val="21"/>
        </w:rPr>
        <w:t>   The operational amplifier non-inverting input is marked by a "+" sign on the circuit diagram. It is found that a positive voltage applied to the non-inverting input will produce a positive swing at the output. If a changing waveform, such as a sine wave is applied to the non-inverting input, then it will appear in the same sense at the output. It has not been inverted.</w:t>
      </w:r>
    </w:p>
    <w:p w:rsidR="003C04E6" w:rsidRDefault="003F2E68">
      <w:pPr>
        <w:rPr>
          <w:rFonts w:ascii="Arial" w:hAnsi="Arial" w:cs="Arial"/>
          <w:color w:val="000000"/>
          <w:shd w:val="clear" w:color="auto" w:fill="FFFFFF"/>
        </w:rPr>
      </w:pPr>
      <w:r>
        <w:rPr>
          <w:rFonts w:ascii="Arial" w:hAnsi="Arial" w:cs="Arial"/>
          <w:color w:val="000000"/>
          <w:shd w:val="clear" w:color="auto" w:fill="FFFFFF"/>
        </w:rPr>
        <w:t>The operational amplifier is called so because it has its origins in analog computers, and was mainly used to perform mathematical operations. Depending on its feedback circuit and biasing, an op-amp can be made to add, subtract, multiply, divide, negate, and interestingly even perform calculus operations like differentiation and integration</w:t>
      </w:r>
    </w:p>
    <w:p w:rsidR="003F2E68" w:rsidRDefault="003F2E6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Pr>
          <w:noProof/>
        </w:rPr>
        <w:drawing>
          <wp:inline distT="0" distB="0" distL="0" distR="0">
            <wp:extent cx="5943600" cy="343852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srcRect/>
                    <a:stretch>
                      <a:fillRect/>
                    </a:stretch>
                  </pic:blipFill>
                  <pic:spPr bwMode="auto">
                    <a:xfrm>
                      <a:off x="0" y="0"/>
                      <a:ext cx="5943600" cy="3438525"/>
                    </a:xfrm>
                    <a:prstGeom prst="rect">
                      <a:avLst/>
                    </a:prstGeom>
                    <a:noFill/>
                    <a:ln w="9525">
                      <a:noFill/>
                      <a:miter lim="800000"/>
                      <a:headEnd/>
                      <a:tailEnd/>
                    </a:ln>
                  </pic:spPr>
                </pic:pic>
              </a:graphicData>
            </a:graphic>
          </wp:inline>
        </w:drawing>
      </w:r>
    </w:p>
    <w:p w:rsidR="003F2E68" w:rsidRPr="003F2E68" w:rsidRDefault="003F2E68" w:rsidP="003F2E68">
      <w:pPr>
        <w:shd w:val="clear" w:color="auto" w:fill="FFFFFF"/>
        <w:spacing w:after="390" w:line="240" w:lineRule="auto"/>
        <w:rPr>
          <w:rFonts w:ascii="Arial" w:eastAsia="Times New Roman" w:hAnsi="Arial" w:cs="Arial"/>
          <w:color w:val="000000"/>
          <w:sz w:val="24"/>
          <w:szCs w:val="24"/>
        </w:rPr>
      </w:pPr>
      <w:r w:rsidRPr="003F2E68">
        <w:rPr>
          <w:rFonts w:ascii="Arial" w:eastAsia="Times New Roman" w:hAnsi="Arial" w:cs="Arial"/>
          <w:color w:val="000000"/>
          <w:sz w:val="24"/>
          <w:szCs w:val="24"/>
        </w:rPr>
        <w:t>If an input signal is applied to either of the input terminals to the other input terminal connected to ground, the operation is called “single-ended”.</w:t>
      </w:r>
    </w:p>
    <w:p w:rsidR="003F2E68" w:rsidRPr="003F2E68" w:rsidRDefault="003F2E68" w:rsidP="003F2E68">
      <w:pPr>
        <w:shd w:val="clear" w:color="auto" w:fill="FFFFFF"/>
        <w:spacing w:after="390" w:line="240" w:lineRule="auto"/>
        <w:rPr>
          <w:rFonts w:ascii="Arial" w:eastAsia="Times New Roman" w:hAnsi="Arial" w:cs="Arial"/>
          <w:color w:val="000000"/>
          <w:sz w:val="24"/>
          <w:szCs w:val="24"/>
        </w:rPr>
      </w:pPr>
      <w:r w:rsidRPr="003F2E68">
        <w:rPr>
          <w:rFonts w:ascii="Arial" w:eastAsia="Times New Roman" w:hAnsi="Arial" w:cs="Arial"/>
          <w:color w:val="000000"/>
          <w:sz w:val="24"/>
          <w:szCs w:val="24"/>
        </w:rPr>
        <w:lastRenderedPageBreak/>
        <w:t>In single-ended operation a single input applied, drives both the transistors due to the common-emitter connection. The output obtained is thus driven by both the collectors.</w:t>
      </w:r>
    </w:p>
    <w:p w:rsidR="003F2E68" w:rsidRPr="003F2E68" w:rsidRDefault="003F2E68" w:rsidP="003F2E68">
      <w:pPr>
        <w:shd w:val="clear" w:color="auto" w:fill="FFFFFF"/>
        <w:spacing w:after="390" w:line="240" w:lineRule="auto"/>
        <w:rPr>
          <w:rFonts w:ascii="Arial" w:eastAsia="Times New Roman" w:hAnsi="Arial" w:cs="Arial"/>
          <w:color w:val="000000"/>
          <w:sz w:val="24"/>
          <w:szCs w:val="24"/>
        </w:rPr>
      </w:pPr>
      <w:r w:rsidRPr="003F2E68">
        <w:rPr>
          <w:rFonts w:ascii="Arial" w:eastAsia="Times New Roman" w:hAnsi="Arial" w:cs="Arial"/>
          <w:color w:val="000000"/>
          <w:sz w:val="24"/>
          <w:szCs w:val="24"/>
        </w:rPr>
        <w:t>2. If two input signals are applied to the two input terminals the operation is referred to as “double-ended”.</w:t>
      </w:r>
    </w:p>
    <w:p w:rsidR="003F2E68" w:rsidRPr="003F2E68" w:rsidRDefault="003F2E68" w:rsidP="003F2E68">
      <w:pPr>
        <w:shd w:val="clear" w:color="auto" w:fill="FFFFFF"/>
        <w:spacing w:after="390" w:line="240" w:lineRule="auto"/>
        <w:rPr>
          <w:rFonts w:ascii="Arial" w:eastAsia="Times New Roman" w:hAnsi="Arial" w:cs="Arial"/>
          <w:color w:val="000000"/>
          <w:sz w:val="24"/>
          <w:szCs w:val="24"/>
        </w:rPr>
      </w:pPr>
      <w:r w:rsidRPr="003F2E68">
        <w:rPr>
          <w:rFonts w:ascii="Arial" w:eastAsia="Times New Roman" w:hAnsi="Arial" w:cs="Arial"/>
          <w:color w:val="000000"/>
          <w:sz w:val="24"/>
          <w:szCs w:val="24"/>
        </w:rPr>
        <w:t>In double-ended operation the difference of the inputs applied to the two input terminals drives the transistors and the output obtained is driven by both the collectors.</w:t>
      </w:r>
    </w:p>
    <w:p w:rsidR="003F2E68" w:rsidRPr="003F2E68" w:rsidRDefault="003F2E68" w:rsidP="003F2E68">
      <w:pPr>
        <w:shd w:val="clear" w:color="auto" w:fill="FFFFFF"/>
        <w:spacing w:after="390" w:line="240" w:lineRule="auto"/>
        <w:rPr>
          <w:rFonts w:ascii="Arial" w:eastAsia="Times New Roman" w:hAnsi="Arial" w:cs="Arial"/>
          <w:color w:val="000000"/>
          <w:sz w:val="24"/>
          <w:szCs w:val="24"/>
        </w:rPr>
      </w:pPr>
      <w:r w:rsidRPr="003F2E68">
        <w:rPr>
          <w:rFonts w:ascii="Arial" w:eastAsia="Times New Roman" w:hAnsi="Arial" w:cs="Arial"/>
          <w:color w:val="000000"/>
          <w:sz w:val="24"/>
          <w:szCs w:val="24"/>
        </w:rPr>
        <w:t>If the same input is applied to both inputs, the operation is called “common mode”. In common-mode operation the common input signal at both the input terminals results in opposite signals at each collector. These signals get cancelled, resulting in an output signal zero. Practically, the opposite signals do not completely cancel each other and a small signal is resulted in the output.</w:t>
      </w:r>
    </w:p>
    <w:p w:rsidR="003F2E68" w:rsidRPr="003F2E68" w:rsidRDefault="003F2E68" w:rsidP="003F2E68">
      <w:pPr>
        <w:shd w:val="clear" w:color="auto" w:fill="FFFFFF"/>
        <w:spacing w:after="240" w:line="240" w:lineRule="auto"/>
        <w:outlineLvl w:val="2"/>
        <w:rPr>
          <w:rFonts w:ascii="Arial" w:eastAsia="Times New Roman" w:hAnsi="Arial" w:cs="Arial"/>
          <w:b/>
          <w:bCs/>
          <w:color w:val="000000"/>
          <w:sz w:val="36"/>
          <w:szCs w:val="36"/>
        </w:rPr>
      </w:pPr>
      <w:r w:rsidRPr="003F2E68">
        <w:rPr>
          <w:rFonts w:ascii="Arial" w:eastAsia="Times New Roman" w:hAnsi="Arial" w:cs="Arial"/>
          <w:b/>
          <w:bCs/>
          <w:color w:val="000000"/>
          <w:sz w:val="36"/>
        </w:rPr>
        <w:t>Differential Amplifier using Transistors</w:t>
      </w:r>
    </w:p>
    <w:p w:rsidR="003F2E68" w:rsidRPr="003F2E68" w:rsidRDefault="003F2E68" w:rsidP="003F2E68">
      <w:pPr>
        <w:shd w:val="clear" w:color="auto" w:fill="FFFFFF"/>
        <w:spacing w:after="390" w:line="240" w:lineRule="auto"/>
        <w:rPr>
          <w:rFonts w:ascii="Arial" w:eastAsia="Times New Roman" w:hAnsi="Arial" w:cs="Arial"/>
          <w:color w:val="000000"/>
          <w:sz w:val="24"/>
          <w:szCs w:val="24"/>
        </w:rPr>
      </w:pPr>
      <w:r w:rsidRPr="003F2E68">
        <w:rPr>
          <w:rFonts w:ascii="Arial" w:eastAsia="Times New Roman" w:hAnsi="Arial" w:cs="Arial"/>
          <w:color w:val="000000"/>
          <w:sz w:val="24"/>
          <w:szCs w:val="24"/>
        </w:rPr>
        <w:t>All op-amps consist of a differential amplifier at their input stage. If two different voltage signals are applied to the two input terminals of the op-amp, the resulting output signal is proportional to the “difference” between the two signals. Thus the differential amplifiers amplify the difference between two voltages measured with respect to a common reference. The differential amplifier stage of an op-amp is as shown below.</w:t>
      </w:r>
    </w:p>
    <w:p w:rsidR="003F2E68" w:rsidRDefault="003F2E6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4075" cy="38481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34075" cy="3848100"/>
                    </a:xfrm>
                    <a:prstGeom prst="rect">
                      <a:avLst/>
                    </a:prstGeom>
                    <a:noFill/>
                    <a:ln w="9525">
                      <a:noFill/>
                      <a:miter lim="800000"/>
                      <a:headEnd/>
                      <a:tailEnd/>
                    </a:ln>
                  </pic:spPr>
                </pic:pic>
              </a:graphicData>
            </a:graphic>
          </wp:inline>
        </w:drawing>
      </w:r>
    </w:p>
    <w:p w:rsidR="003F2E68" w:rsidRPr="003F2E68" w:rsidRDefault="003F2E68" w:rsidP="003F2E68">
      <w:pPr>
        <w:shd w:val="clear" w:color="auto" w:fill="FFFFFF"/>
        <w:spacing w:after="390" w:line="240" w:lineRule="auto"/>
        <w:rPr>
          <w:rFonts w:ascii="Arial" w:eastAsia="Times New Roman" w:hAnsi="Arial" w:cs="Arial"/>
          <w:color w:val="000000"/>
          <w:sz w:val="24"/>
          <w:szCs w:val="24"/>
        </w:rPr>
      </w:pPr>
      <w:r w:rsidRPr="003F2E68">
        <w:rPr>
          <w:rFonts w:ascii="Arial" w:eastAsia="Times New Roman" w:hAnsi="Arial" w:cs="Arial"/>
          <w:color w:val="000000"/>
          <w:sz w:val="24"/>
          <w:szCs w:val="24"/>
        </w:rPr>
        <w:t>The two transistors Q1 and Q2 have identical characteristics. The two input signals V</w:t>
      </w:r>
      <w:r w:rsidRPr="003F2E68">
        <w:rPr>
          <w:rFonts w:ascii="Arial" w:eastAsia="Times New Roman" w:hAnsi="Arial" w:cs="Arial"/>
          <w:color w:val="000000"/>
          <w:sz w:val="18"/>
          <w:szCs w:val="18"/>
          <w:vertAlign w:val="subscript"/>
        </w:rPr>
        <w:t>i1</w:t>
      </w:r>
      <w:r w:rsidRPr="003F2E68">
        <w:rPr>
          <w:rFonts w:ascii="Arial" w:eastAsia="Times New Roman" w:hAnsi="Arial" w:cs="Arial"/>
          <w:color w:val="000000"/>
          <w:sz w:val="24"/>
          <w:szCs w:val="24"/>
        </w:rPr>
        <w:t> and V</w:t>
      </w:r>
      <w:r w:rsidRPr="003F2E68">
        <w:rPr>
          <w:rFonts w:ascii="Arial" w:eastAsia="Times New Roman" w:hAnsi="Arial" w:cs="Arial"/>
          <w:color w:val="000000"/>
          <w:sz w:val="18"/>
          <w:szCs w:val="18"/>
          <w:vertAlign w:val="subscript"/>
        </w:rPr>
        <w:t>i2</w:t>
      </w:r>
      <w:r w:rsidRPr="003F2E68">
        <w:rPr>
          <w:rFonts w:ascii="Arial" w:eastAsia="Times New Roman" w:hAnsi="Arial" w:cs="Arial"/>
          <w:color w:val="000000"/>
          <w:sz w:val="24"/>
          <w:szCs w:val="24"/>
        </w:rPr>
        <w:t> are applied to the base terminals of Q1 and Q2 respectively. Note that the differential amplifier has two output terminals V</w:t>
      </w:r>
      <w:r w:rsidRPr="003F2E68">
        <w:rPr>
          <w:rFonts w:ascii="Arial" w:eastAsia="Times New Roman" w:hAnsi="Arial" w:cs="Arial"/>
          <w:color w:val="000000"/>
          <w:sz w:val="18"/>
          <w:szCs w:val="18"/>
          <w:vertAlign w:val="subscript"/>
        </w:rPr>
        <w:t>O1</w:t>
      </w:r>
      <w:r w:rsidRPr="003F2E68">
        <w:rPr>
          <w:rFonts w:ascii="Arial" w:eastAsia="Times New Roman" w:hAnsi="Arial" w:cs="Arial"/>
          <w:color w:val="000000"/>
          <w:sz w:val="24"/>
          <w:szCs w:val="24"/>
        </w:rPr>
        <w:t> and V</w:t>
      </w:r>
      <w:r w:rsidRPr="003F2E68">
        <w:rPr>
          <w:rFonts w:ascii="Arial" w:eastAsia="Times New Roman" w:hAnsi="Arial" w:cs="Arial"/>
          <w:color w:val="000000"/>
          <w:sz w:val="18"/>
          <w:szCs w:val="18"/>
          <w:vertAlign w:val="subscript"/>
        </w:rPr>
        <w:t>O2</w:t>
      </w:r>
      <w:r w:rsidRPr="003F2E68">
        <w:rPr>
          <w:rFonts w:ascii="Arial" w:eastAsia="Times New Roman" w:hAnsi="Arial" w:cs="Arial"/>
          <w:color w:val="000000"/>
          <w:sz w:val="24"/>
          <w:szCs w:val="24"/>
        </w:rPr>
        <w:t>.</w:t>
      </w:r>
    </w:p>
    <w:p w:rsidR="003F2E68" w:rsidRPr="003F2E68" w:rsidRDefault="003F2E68" w:rsidP="003F2E68">
      <w:pPr>
        <w:shd w:val="clear" w:color="auto" w:fill="FFFFFF"/>
        <w:spacing w:after="390" w:line="240" w:lineRule="auto"/>
        <w:rPr>
          <w:rFonts w:ascii="Arial" w:eastAsia="Times New Roman" w:hAnsi="Arial" w:cs="Arial"/>
          <w:color w:val="000000"/>
          <w:sz w:val="24"/>
          <w:szCs w:val="24"/>
        </w:rPr>
      </w:pPr>
      <w:r w:rsidRPr="003F2E68">
        <w:rPr>
          <w:rFonts w:ascii="Arial" w:eastAsia="Times New Roman" w:hAnsi="Arial" w:cs="Arial"/>
          <w:color w:val="000000"/>
          <w:sz w:val="24"/>
          <w:szCs w:val="24"/>
        </w:rPr>
        <w:t>Ideally, the output voltage is zero when both the inputs are equal. When V</w:t>
      </w:r>
      <w:r w:rsidRPr="003F2E68">
        <w:rPr>
          <w:rFonts w:ascii="Arial" w:eastAsia="Times New Roman" w:hAnsi="Arial" w:cs="Arial"/>
          <w:color w:val="000000"/>
          <w:sz w:val="18"/>
          <w:szCs w:val="18"/>
          <w:vertAlign w:val="subscript"/>
        </w:rPr>
        <w:t>i1</w:t>
      </w:r>
      <w:r w:rsidRPr="003F2E68">
        <w:rPr>
          <w:rFonts w:ascii="Arial" w:eastAsia="Times New Roman" w:hAnsi="Arial" w:cs="Arial"/>
          <w:color w:val="000000"/>
          <w:sz w:val="24"/>
          <w:szCs w:val="24"/>
        </w:rPr>
        <w:t> is greater than V</w:t>
      </w:r>
      <w:r w:rsidRPr="003F2E68">
        <w:rPr>
          <w:rFonts w:ascii="Arial" w:eastAsia="Times New Roman" w:hAnsi="Arial" w:cs="Arial"/>
          <w:color w:val="000000"/>
          <w:sz w:val="18"/>
          <w:szCs w:val="18"/>
          <w:vertAlign w:val="subscript"/>
        </w:rPr>
        <w:t>i2</w:t>
      </w:r>
      <w:r w:rsidRPr="003F2E68">
        <w:rPr>
          <w:rFonts w:ascii="Arial" w:eastAsia="Times New Roman" w:hAnsi="Arial" w:cs="Arial"/>
          <w:color w:val="000000"/>
          <w:sz w:val="24"/>
          <w:szCs w:val="24"/>
        </w:rPr>
        <w:t>, the output terminal V</w:t>
      </w:r>
      <w:r w:rsidRPr="003F2E68">
        <w:rPr>
          <w:rFonts w:ascii="Arial" w:eastAsia="Times New Roman" w:hAnsi="Arial" w:cs="Arial"/>
          <w:color w:val="000000"/>
          <w:sz w:val="18"/>
          <w:szCs w:val="18"/>
          <w:vertAlign w:val="subscript"/>
        </w:rPr>
        <w:t>O1</w:t>
      </w:r>
      <w:r w:rsidRPr="003F2E68">
        <w:rPr>
          <w:rFonts w:ascii="Arial" w:eastAsia="Times New Roman" w:hAnsi="Arial" w:cs="Arial"/>
          <w:color w:val="000000"/>
          <w:sz w:val="24"/>
          <w:szCs w:val="24"/>
        </w:rPr>
        <w:t> will be positive and V</w:t>
      </w:r>
      <w:r w:rsidRPr="003F2E68">
        <w:rPr>
          <w:rFonts w:ascii="Arial" w:eastAsia="Times New Roman" w:hAnsi="Arial" w:cs="Arial"/>
          <w:color w:val="000000"/>
          <w:sz w:val="18"/>
          <w:szCs w:val="18"/>
          <w:vertAlign w:val="subscript"/>
        </w:rPr>
        <w:t>O2</w:t>
      </w:r>
      <w:r w:rsidRPr="003F2E68">
        <w:rPr>
          <w:rFonts w:ascii="Arial" w:eastAsia="Times New Roman" w:hAnsi="Arial" w:cs="Arial"/>
          <w:color w:val="000000"/>
          <w:sz w:val="24"/>
          <w:szCs w:val="24"/>
        </w:rPr>
        <w:t> will be negative. When V</w:t>
      </w:r>
      <w:r w:rsidRPr="003F2E68">
        <w:rPr>
          <w:rFonts w:ascii="Arial" w:eastAsia="Times New Roman" w:hAnsi="Arial" w:cs="Arial"/>
          <w:color w:val="000000"/>
          <w:sz w:val="18"/>
          <w:szCs w:val="18"/>
          <w:vertAlign w:val="subscript"/>
        </w:rPr>
        <w:t>i2</w:t>
      </w:r>
      <w:r w:rsidRPr="003F2E68">
        <w:rPr>
          <w:rFonts w:ascii="Arial" w:eastAsia="Times New Roman" w:hAnsi="Arial" w:cs="Arial"/>
          <w:color w:val="000000"/>
          <w:sz w:val="24"/>
          <w:szCs w:val="24"/>
        </w:rPr>
        <w:t> is greater than V</w:t>
      </w:r>
      <w:r w:rsidRPr="003F2E68">
        <w:rPr>
          <w:rFonts w:ascii="Arial" w:eastAsia="Times New Roman" w:hAnsi="Arial" w:cs="Arial"/>
          <w:color w:val="000000"/>
          <w:sz w:val="18"/>
          <w:szCs w:val="18"/>
          <w:vertAlign w:val="subscript"/>
        </w:rPr>
        <w:t>i1</w:t>
      </w:r>
      <w:r w:rsidRPr="003F2E68">
        <w:rPr>
          <w:rFonts w:ascii="Arial" w:eastAsia="Times New Roman" w:hAnsi="Arial" w:cs="Arial"/>
          <w:color w:val="000000"/>
          <w:sz w:val="24"/>
          <w:szCs w:val="24"/>
        </w:rPr>
        <w:t>, the output terminal V</w:t>
      </w:r>
      <w:r w:rsidRPr="003F2E68">
        <w:rPr>
          <w:rFonts w:ascii="Arial" w:eastAsia="Times New Roman" w:hAnsi="Arial" w:cs="Arial"/>
          <w:color w:val="000000"/>
          <w:sz w:val="18"/>
          <w:szCs w:val="18"/>
          <w:vertAlign w:val="subscript"/>
        </w:rPr>
        <w:t>O2</w:t>
      </w:r>
      <w:r w:rsidRPr="003F2E68">
        <w:rPr>
          <w:rFonts w:ascii="Arial" w:eastAsia="Times New Roman" w:hAnsi="Arial" w:cs="Arial"/>
          <w:color w:val="000000"/>
          <w:sz w:val="24"/>
          <w:szCs w:val="24"/>
        </w:rPr>
        <w:t> will be positive with respect to V</w:t>
      </w:r>
      <w:r w:rsidRPr="003F2E68">
        <w:rPr>
          <w:rFonts w:ascii="Arial" w:eastAsia="Times New Roman" w:hAnsi="Arial" w:cs="Arial"/>
          <w:color w:val="000000"/>
          <w:sz w:val="18"/>
          <w:szCs w:val="18"/>
          <w:vertAlign w:val="subscript"/>
        </w:rPr>
        <w:t>O1</w:t>
      </w:r>
      <w:r w:rsidRPr="003F2E68">
        <w:rPr>
          <w:rFonts w:ascii="Arial" w:eastAsia="Times New Roman" w:hAnsi="Arial" w:cs="Arial"/>
          <w:color w:val="000000"/>
          <w:sz w:val="24"/>
          <w:szCs w:val="24"/>
        </w:rPr>
        <w:t>.</w:t>
      </w:r>
    </w:p>
    <w:p w:rsidR="003F2E68" w:rsidRPr="003F2E68" w:rsidRDefault="003F2E68" w:rsidP="003F2E68">
      <w:pPr>
        <w:shd w:val="clear" w:color="auto" w:fill="FFFFFF"/>
        <w:spacing w:after="390" w:line="240" w:lineRule="auto"/>
        <w:rPr>
          <w:rFonts w:ascii="Arial" w:eastAsia="Times New Roman" w:hAnsi="Arial" w:cs="Arial"/>
          <w:color w:val="000000"/>
          <w:sz w:val="24"/>
          <w:szCs w:val="24"/>
        </w:rPr>
      </w:pPr>
      <w:r w:rsidRPr="003F2E68">
        <w:rPr>
          <w:rFonts w:ascii="Arial" w:eastAsia="Times New Roman" w:hAnsi="Arial" w:cs="Arial"/>
          <w:color w:val="000000"/>
          <w:sz w:val="24"/>
          <w:szCs w:val="24"/>
        </w:rPr>
        <w:t>The output V</w:t>
      </w:r>
      <w:r w:rsidRPr="003F2E68">
        <w:rPr>
          <w:rFonts w:ascii="Arial" w:eastAsia="Times New Roman" w:hAnsi="Arial" w:cs="Arial"/>
          <w:color w:val="000000"/>
          <w:sz w:val="18"/>
          <w:szCs w:val="18"/>
          <w:vertAlign w:val="subscript"/>
        </w:rPr>
        <w:t>O</w:t>
      </w:r>
      <w:r w:rsidRPr="003F2E68">
        <w:rPr>
          <w:rFonts w:ascii="Arial" w:eastAsia="Times New Roman" w:hAnsi="Arial" w:cs="Arial"/>
          <w:color w:val="000000"/>
          <w:sz w:val="24"/>
          <w:szCs w:val="24"/>
        </w:rPr>
        <w:t> is given by,</w:t>
      </w:r>
    </w:p>
    <w:p w:rsidR="003F2E68" w:rsidRPr="003F2E68" w:rsidRDefault="003F2E68" w:rsidP="003F2E68">
      <w:pPr>
        <w:shd w:val="clear" w:color="auto" w:fill="FFFFFF"/>
        <w:spacing w:after="390" w:line="240" w:lineRule="auto"/>
        <w:jc w:val="center"/>
        <w:rPr>
          <w:rFonts w:ascii="Arial" w:eastAsia="Times New Roman" w:hAnsi="Arial" w:cs="Arial"/>
          <w:color w:val="000000"/>
          <w:sz w:val="24"/>
          <w:szCs w:val="24"/>
        </w:rPr>
      </w:pPr>
      <w:r w:rsidRPr="003F2E68">
        <w:rPr>
          <w:rFonts w:ascii="Arial" w:eastAsia="Times New Roman" w:hAnsi="Arial" w:cs="Arial"/>
          <w:color w:val="000000"/>
          <w:sz w:val="24"/>
          <w:szCs w:val="24"/>
        </w:rPr>
        <w:t>V</w:t>
      </w:r>
      <w:r w:rsidRPr="003F2E68">
        <w:rPr>
          <w:rFonts w:ascii="Arial" w:eastAsia="Times New Roman" w:hAnsi="Arial" w:cs="Arial"/>
          <w:color w:val="000000"/>
          <w:sz w:val="18"/>
          <w:szCs w:val="18"/>
          <w:vertAlign w:val="subscript"/>
        </w:rPr>
        <w:t>O</w:t>
      </w:r>
      <w:r w:rsidRPr="003F2E68">
        <w:rPr>
          <w:rFonts w:ascii="Arial" w:eastAsia="Times New Roman" w:hAnsi="Arial" w:cs="Arial"/>
          <w:color w:val="000000"/>
          <w:sz w:val="24"/>
          <w:szCs w:val="24"/>
        </w:rPr>
        <w:t> = A</w:t>
      </w:r>
      <w:r w:rsidRPr="003F2E68">
        <w:rPr>
          <w:rFonts w:ascii="Arial" w:eastAsia="Times New Roman" w:hAnsi="Arial" w:cs="Arial"/>
          <w:color w:val="000000"/>
          <w:sz w:val="18"/>
          <w:szCs w:val="18"/>
          <w:vertAlign w:val="subscript"/>
        </w:rPr>
        <w:t>D</w:t>
      </w:r>
      <w:r w:rsidRPr="003F2E68">
        <w:rPr>
          <w:rFonts w:ascii="Arial" w:eastAsia="Times New Roman" w:hAnsi="Arial" w:cs="Arial"/>
          <w:color w:val="000000"/>
          <w:sz w:val="24"/>
          <w:szCs w:val="24"/>
        </w:rPr>
        <w:t> (V</w:t>
      </w:r>
      <w:r w:rsidRPr="003F2E68">
        <w:rPr>
          <w:rFonts w:ascii="Arial" w:eastAsia="Times New Roman" w:hAnsi="Arial" w:cs="Arial"/>
          <w:color w:val="000000"/>
          <w:sz w:val="18"/>
          <w:szCs w:val="18"/>
          <w:vertAlign w:val="subscript"/>
        </w:rPr>
        <w:t>i1</w:t>
      </w:r>
      <w:r w:rsidRPr="003F2E68">
        <w:rPr>
          <w:rFonts w:ascii="Arial" w:eastAsia="Times New Roman" w:hAnsi="Arial" w:cs="Arial"/>
          <w:color w:val="000000"/>
          <w:sz w:val="24"/>
          <w:szCs w:val="24"/>
        </w:rPr>
        <w:t> – V</w:t>
      </w:r>
      <w:r w:rsidRPr="003F2E68">
        <w:rPr>
          <w:rFonts w:ascii="Arial" w:eastAsia="Times New Roman" w:hAnsi="Arial" w:cs="Arial"/>
          <w:color w:val="000000"/>
          <w:sz w:val="18"/>
          <w:szCs w:val="18"/>
          <w:vertAlign w:val="subscript"/>
        </w:rPr>
        <w:t>i2</w:t>
      </w:r>
      <w:r w:rsidRPr="003F2E68">
        <w:rPr>
          <w:rFonts w:ascii="Arial" w:eastAsia="Times New Roman" w:hAnsi="Arial" w:cs="Arial"/>
          <w:color w:val="000000"/>
          <w:sz w:val="24"/>
          <w:szCs w:val="24"/>
        </w:rPr>
        <w:t>)</w:t>
      </w:r>
    </w:p>
    <w:p w:rsidR="003F2E68" w:rsidRPr="003F2E68" w:rsidRDefault="003F2E68" w:rsidP="003F2E68">
      <w:pPr>
        <w:shd w:val="clear" w:color="auto" w:fill="FFFFFF"/>
        <w:spacing w:after="390" w:line="240" w:lineRule="auto"/>
        <w:jc w:val="center"/>
        <w:rPr>
          <w:rFonts w:ascii="Arial" w:eastAsia="Times New Roman" w:hAnsi="Arial" w:cs="Arial"/>
          <w:color w:val="000000"/>
          <w:sz w:val="24"/>
          <w:szCs w:val="24"/>
        </w:rPr>
      </w:pPr>
      <w:proofErr w:type="gramStart"/>
      <w:r w:rsidRPr="003F2E68">
        <w:rPr>
          <w:rFonts w:ascii="Arial" w:eastAsia="Times New Roman" w:hAnsi="Arial" w:cs="Arial"/>
          <w:color w:val="000000"/>
          <w:sz w:val="24"/>
          <w:szCs w:val="24"/>
        </w:rPr>
        <w:t>Where A</w:t>
      </w:r>
      <w:r w:rsidRPr="003F2E68">
        <w:rPr>
          <w:rFonts w:ascii="Arial" w:eastAsia="Times New Roman" w:hAnsi="Arial" w:cs="Arial"/>
          <w:color w:val="000000"/>
          <w:sz w:val="18"/>
          <w:szCs w:val="18"/>
          <w:vertAlign w:val="subscript"/>
        </w:rPr>
        <w:t>D</w:t>
      </w:r>
      <w:r w:rsidRPr="003F2E68">
        <w:rPr>
          <w:rFonts w:ascii="Arial" w:eastAsia="Times New Roman" w:hAnsi="Arial" w:cs="Arial"/>
          <w:color w:val="000000"/>
          <w:sz w:val="24"/>
          <w:szCs w:val="24"/>
        </w:rPr>
        <w:t> is the differential gain.</w:t>
      </w:r>
      <w:proofErr w:type="gramEnd"/>
    </w:p>
    <w:p w:rsidR="003F2E68" w:rsidRDefault="003F2E68" w:rsidP="003F2E68">
      <w:pPr>
        <w:pStyle w:val="tvepcenter"/>
        <w:shd w:val="clear" w:color="auto" w:fill="FFFFFF"/>
        <w:spacing w:before="0" w:beforeAutospacing="0" w:after="390" w:afterAutospacing="0"/>
        <w:jc w:val="center"/>
        <w:rPr>
          <w:rFonts w:ascii="Arial" w:hAnsi="Arial" w:cs="Arial"/>
          <w:color w:val="000000"/>
        </w:rPr>
      </w:pPr>
      <w:r>
        <w:rPr>
          <w:rFonts w:ascii="Arial" w:hAnsi="Arial" w:cs="Arial"/>
          <w:color w:val="000000"/>
          <w:shd w:val="clear" w:color="auto" w:fill="FFFFFF"/>
        </w:rPr>
        <w:t>The ability of a differential amplifier to reject a common mode signal is expressed in terms of its common mode rejection ratio (CMRR). Higher value of CMRR represents its better ability to reject common mode signals. Thus any undesired signal such as noise or an interference pickup would appear as common to both the input terminals and the effect of this signal on the output would be zero. CMRR is the ratio of differential gain to the common mode gain of the differential amplifier, i.e.</w:t>
      </w:r>
      <w:r w:rsidRPr="003F2E68">
        <w:rPr>
          <w:rFonts w:ascii="Arial" w:hAnsi="Arial" w:cs="Arial"/>
          <w:color w:val="000000"/>
        </w:rPr>
        <w:t xml:space="preserve"> </w:t>
      </w:r>
      <w:r>
        <w:rPr>
          <w:rFonts w:ascii="Arial" w:hAnsi="Arial" w:cs="Arial"/>
          <w:color w:val="000000"/>
        </w:rPr>
        <w:t>CMRR = A</w:t>
      </w:r>
      <w:r>
        <w:rPr>
          <w:rFonts w:ascii="Arial" w:hAnsi="Arial" w:cs="Arial"/>
          <w:color w:val="000000"/>
          <w:sz w:val="18"/>
          <w:szCs w:val="18"/>
          <w:vertAlign w:val="subscript"/>
        </w:rPr>
        <w:t>D</w:t>
      </w:r>
      <w:r>
        <w:rPr>
          <w:rFonts w:ascii="Arial" w:hAnsi="Arial" w:cs="Arial"/>
          <w:color w:val="000000"/>
        </w:rPr>
        <w:t> /A</w:t>
      </w:r>
      <w:r>
        <w:rPr>
          <w:rFonts w:ascii="Arial" w:hAnsi="Arial" w:cs="Arial"/>
          <w:color w:val="000000"/>
          <w:sz w:val="18"/>
          <w:szCs w:val="18"/>
          <w:vertAlign w:val="subscript"/>
        </w:rPr>
        <w:t>C</w:t>
      </w:r>
    </w:p>
    <w:p w:rsidR="003F2E68" w:rsidRDefault="003F2E68" w:rsidP="003F2E68">
      <w:pPr>
        <w:pStyle w:val="tvepcenter"/>
        <w:shd w:val="clear" w:color="auto" w:fill="FFFFFF"/>
        <w:spacing w:before="0" w:beforeAutospacing="0" w:after="390" w:afterAutospacing="0"/>
        <w:jc w:val="center"/>
        <w:rPr>
          <w:rFonts w:ascii="Arial" w:hAnsi="Arial" w:cs="Arial"/>
          <w:color w:val="000000"/>
        </w:rPr>
      </w:pPr>
      <w:r>
        <w:rPr>
          <w:rFonts w:ascii="Arial" w:hAnsi="Arial" w:cs="Arial"/>
          <w:color w:val="000000"/>
        </w:rPr>
        <w:lastRenderedPageBreak/>
        <w:t>Where, A</w:t>
      </w:r>
      <w:r>
        <w:rPr>
          <w:rFonts w:ascii="Arial" w:hAnsi="Arial" w:cs="Arial"/>
          <w:color w:val="000000"/>
          <w:sz w:val="18"/>
          <w:szCs w:val="18"/>
          <w:vertAlign w:val="subscript"/>
        </w:rPr>
        <w:t>D</w:t>
      </w:r>
      <w:r>
        <w:rPr>
          <w:rFonts w:ascii="Arial" w:hAnsi="Arial" w:cs="Arial"/>
          <w:color w:val="000000"/>
        </w:rPr>
        <w:t> = V</w:t>
      </w:r>
      <w:r>
        <w:rPr>
          <w:rFonts w:ascii="Arial" w:hAnsi="Arial" w:cs="Arial"/>
          <w:color w:val="000000"/>
          <w:sz w:val="18"/>
          <w:szCs w:val="18"/>
          <w:vertAlign w:val="subscript"/>
        </w:rPr>
        <w:t>O</w:t>
      </w:r>
      <w:r>
        <w:rPr>
          <w:rFonts w:ascii="Arial" w:hAnsi="Arial" w:cs="Arial"/>
          <w:color w:val="000000"/>
        </w:rPr>
        <w:t> / (V</w:t>
      </w:r>
      <w:r>
        <w:rPr>
          <w:rFonts w:ascii="Arial" w:hAnsi="Arial" w:cs="Arial"/>
          <w:color w:val="000000"/>
          <w:sz w:val="18"/>
          <w:szCs w:val="18"/>
          <w:vertAlign w:val="subscript"/>
        </w:rPr>
        <w:t>i1</w:t>
      </w:r>
      <w:r>
        <w:rPr>
          <w:rFonts w:ascii="Arial" w:hAnsi="Arial" w:cs="Arial"/>
          <w:color w:val="000000"/>
        </w:rPr>
        <w:t> – V</w:t>
      </w:r>
      <w:r>
        <w:rPr>
          <w:rFonts w:ascii="Arial" w:hAnsi="Arial" w:cs="Arial"/>
          <w:color w:val="000000"/>
          <w:sz w:val="18"/>
          <w:szCs w:val="18"/>
          <w:vertAlign w:val="subscript"/>
        </w:rPr>
        <w:t>i2</w:t>
      </w:r>
      <w:r>
        <w:rPr>
          <w:rFonts w:ascii="Arial" w:hAnsi="Arial" w:cs="Arial"/>
          <w:color w:val="000000"/>
        </w:rPr>
        <w:t>)</w:t>
      </w:r>
    </w:p>
    <w:p w:rsidR="003F2E68" w:rsidRDefault="003F2E68" w:rsidP="003F2E68">
      <w:pPr>
        <w:pStyle w:val="tvepcenter"/>
        <w:shd w:val="clear" w:color="auto" w:fill="FFFFFF"/>
        <w:spacing w:before="0" w:beforeAutospacing="0" w:after="390" w:afterAutospacing="0"/>
        <w:jc w:val="center"/>
        <w:rPr>
          <w:rFonts w:ascii="Arial" w:hAnsi="Arial" w:cs="Arial"/>
          <w:color w:val="000000"/>
        </w:rPr>
      </w:pPr>
      <w:proofErr w:type="gramStart"/>
      <w:r>
        <w:rPr>
          <w:rFonts w:ascii="Arial" w:hAnsi="Arial" w:cs="Arial"/>
          <w:color w:val="000000"/>
        </w:rPr>
        <w:t>and</w:t>
      </w:r>
      <w:proofErr w:type="gramEnd"/>
      <w:r>
        <w:rPr>
          <w:rFonts w:ascii="Arial" w:hAnsi="Arial" w:cs="Arial"/>
          <w:color w:val="000000"/>
        </w:rPr>
        <w:t> A</w:t>
      </w:r>
      <w:r>
        <w:rPr>
          <w:rFonts w:ascii="Arial" w:hAnsi="Arial" w:cs="Arial"/>
          <w:color w:val="000000"/>
          <w:sz w:val="18"/>
          <w:szCs w:val="18"/>
          <w:vertAlign w:val="subscript"/>
        </w:rPr>
        <w:t>C</w:t>
      </w:r>
      <w:r>
        <w:rPr>
          <w:rFonts w:ascii="Arial" w:hAnsi="Arial" w:cs="Arial"/>
          <w:color w:val="000000"/>
        </w:rPr>
        <w:t> = V</w:t>
      </w:r>
      <w:r>
        <w:rPr>
          <w:rFonts w:ascii="Arial" w:hAnsi="Arial" w:cs="Arial"/>
          <w:color w:val="000000"/>
          <w:sz w:val="18"/>
          <w:szCs w:val="18"/>
          <w:vertAlign w:val="subscript"/>
        </w:rPr>
        <w:t>O(CM)</w:t>
      </w:r>
      <w:r>
        <w:rPr>
          <w:rFonts w:ascii="Arial" w:hAnsi="Arial" w:cs="Arial"/>
          <w:color w:val="000000"/>
        </w:rPr>
        <w:t> / V</w:t>
      </w:r>
      <w:r>
        <w:rPr>
          <w:rFonts w:ascii="Arial" w:hAnsi="Arial" w:cs="Arial"/>
          <w:color w:val="000000"/>
          <w:sz w:val="18"/>
          <w:szCs w:val="18"/>
          <w:vertAlign w:val="subscript"/>
        </w:rPr>
        <w:t>i(CM)</w:t>
      </w:r>
    </w:p>
    <w:p w:rsidR="003F2E68" w:rsidRDefault="003F2E68" w:rsidP="003F2E68">
      <w:pPr>
        <w:pStyle w:val="Heading3"/>
        <w:shd w:val="clear" w:color="auto" w:fill="FFFFFF"/>
        <w:spacing w:before="0" w:beforeAutospacing="0" w:after="240" w:afterAutospacing="0"/>
        <w:rPr>
          <w:rStyle w:val="boldtext"/>
          <w:rFonts w:ascii="Arial" w:hAnsi="Arial" w:cs="Arial"/>
          <w:color w:val="000000"/>
          <w:sz w:val="36"/>
          <w:szCs w:val="36"/>
        </w:rPr>
      </w:pPr>
    </w:p>
    <w:p w:rsidR="003F2E68" w:rsidRDefault="003F2E68" w:rsidP="003F2E68">
      <w:pPr>
        <w:pStyle w:val="Heading3"/>
        <w:shd w:val="clear" w:color="auto" w:fill="FFFFFF"/>
        <w:spacing w:before="0" w:beforeAutospacing="0" w:after="240" w:afterAutospacing="0"/>
        <w:rPr>
          <w:rStyle w:val="boldtext"/>
          <w:rFonts w:ascii="Arial" w:hAnsi="Arial" w:cs="Arial"/>
          <w:color w:val="000000"/>
          <w:sz w:val="36"/>
          <w:szCs w:val="36"/>
        </w:rPr>
      </w:pPr>
      <w:r>
        <w:rPr>
          <w:rFonts w:ascii="Arial" w:hAnsi="Arial" w:cs="Arial"/>
          <w:noProof/>
          <w:color w:val="000000"/>
          <w:sz w:val="36"/>
          <w:szCs w:val="36"/>
        </w:rPr>
        <w:drawing>
          <wp:inline distT="0" distB="0" distL="0" distR="0">
            <wp:extent cx="5943600" cy="37147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3F2E68" w:rsidRDefault="003F2E68" w:rsidP="003F2E68">
      <w:pPr>
        <w:pStyle w:val="Heading3"/>
        <w:shd w:val="clear" w:color="auto" w:fill="FFFFFF"/>
        <w:spacing w:before="0" w:beforeAutospacing="0" w:after="240" w:afterAutospacing="0"/>
        <w:rPr>
          <w:rFonts w:ascii="Arial" w:hAnsi="Arial" w:cs="Arial"/>
          <w:color w:val="000000"/>
          <w:sz w:val="36"/>
          <w:szCs w:val="36"/>
        </w:rPr>
      </w:pPr>
    </w:p>
    <w:p w:rsidR="003F2E68" w:rsidRDefault="003F2E68" w:rsidP="003F2E68">
      <w:pPr>
        <w:shd w:val="clear" w:color="auto" w:fill="FFFFFF"/>
        <w:rPr>
          <w:rFonts w:ascii="Arial" w:hAnsi="Arial" w:cs="Arial"/>
          <w:color w:val="666666"/>
          <w:sz w:val="24"/>
          <w:szCs w:val="24"/>
        </w:rPr>
      </w:pPr>
      <w:r>
        <w:rPr>
          <w:rFonts w:ascii="Arial" w:hAnsi="Arial" w:cs="Arial"/>
          <w:color w:val="666666"/>
        </w:rPr>
        <w:pict>
          <v:shape id="_x0000_i1026" type="#_x0000_t75" alt="" style="width:24pt;height:24pt"/>
        </w:pict>
      </w:r>
    </w:p>
    <w:p w:rsidR="003F2E68" w:rsidRDefault="003F2E68" w:rsidP="003F2E68">
      <w:pPr>
        <w:shd w:val="clear" w:color="auto" w:fill="FFFFFF"/>
        <w:spacing w:after="390"/>
        <w:rPr>
          <w:rFonts w:ascii="Arial" w:hAnsi="Arial" w:cs="Arial"/>
          <w:color w:val="000000"/>
        </w:rPr>
      </w:pPr>
      <w:r>
        <w:rPr>
          <w:rFonts w:ascii="Arial" w:hAnsi="Arial" w:cs="Arial"/>
          <w:color w:val="000000"/>
        </w:rPr>
        <w:t>The equivalent circuit of an ideal op-amp is shown above. The input voltage V</w:t>
      </w:r>
      <w:r>
        <w:rPr>
          <w:rFonts w:ascii="Arial" w:hAnsi="Arial" w:cs="Arial"/>
          <w:color w:val="000000"/>
          <w:sz w:val="18"/>
          <w:szCs w:val="18"/>
          <w:vertAlign w:val="subscript"/>
        </w:rPr>
        <w:t>DIFF</w:t>
      </w:r>
      <w:r>
        <w:rPr>
          <w:rFonts w:ascii="Arial" w:hAnsi="Arial" w:cs="Arial"/>
          <w:color w:val="000000"/>
        </w:rPr>
        <w:t> is the difference voltage (V</w:t>
      </w:r>
      <w:r>
        <w:rPr>
          <w:rFonts w:ascii="Arial" w:hAnsi="Arial" w:cs="Arial"/>
          <w:color w:val="000000"/>
          <w:sz w:val="18"/>
          <w:szCs w:val="18"/>
          <w:vertAlign w:val="subscript"/>
        </w:rPr>
        <w:t>1</w:t>
      </w:r>
      <w:r>
        <w:rPr>
          <w:rFonts w:ascii="Arial" w:hAnsi="Arial" w:cs="Arial"/>
          <w:color w:val="000000"/>
        </w:rPr>
        <w:t>-V</w:t>
      </w:r>
      <w:r>
        <w:rPr>
          <w:rFonts w:ascii="Arial" w:hAnsi="Arial" w:cs="Arial"/>
          <w:color w:val="000000"/>
          <w:sz w:val="18"/>
          <w:szCs w:val="18"/>
          <w:vertAlign w:val="subscript"/>
        </w:rPr>
        <w:t>2</w:t>
      </w:r>
      <w:r>
        <w:rPr>
          <w:rFonts w:ascii="Arial" w:hAnsi="Arial" w:cs="Arial"/>
          <w:color w:val="000000"/>
        </w:rPr>
        <w:t xml:space="preserve">). </w:t>
      </w:r>
      <w:proofErr w:type="spellStart"/>
      <w:r>
        <w:rPr>
          <w:rFonts w:ascii="Arial" w:hAnsi="Arial" w:cs="Arial"/>
          <w:color w:val="000000"/>
        </w:rPr>
        <w:t>Z</w:t>
      </w:r>
      <w:r>
        <w:rPr>
          <w:rFonts w:ascii="Arial" w:hAnsi="Arial" w:cs="Arial"/>
          <w:color w:val="000000"/>
          <w:sz w:val="18"/>
          <w:szCs w:val="18"/>
          <w:vertAlign w:val="subscript"/>
        </w:rPr>
        <w:t>in</w:t>
      </w:r>
      <w:proofErr w:type="spellEnd"/>
      <w:r>
        <w:rPr>
          <w:rFonts w:ascii="Arial" w:hAnsi="Arial" w:cs="Arial"/>
          <w:color w:val="000000"/>
        </w:rPr>
        <w:t xml:space="preserve"> is the input impedance and </w:t>
      </w:r>
      <w:proofErr w:type="spellStart"/>
      <w:r>
        <w:rPr>
          <w:rFonts w:ascii="Arial" w:hAnsi="Arial" w:cs="Arial"/>
          <w:color w:val="000000"/>
        </w:rPr>
        <w:t>Z</w:t>
      </w:r>
      <w:r>
        <w:rPr>
          <w:rFonts w:ascii="Arial" w:hAnsi="Arial" w:cs="Arial"/>
          <w:color w:val="000000"/>
          <w:sz w:val="18"/>
          <w:szCs w:val="18"/>
          <w:vertAlign w:val="subscript"/>
        </w:rPr>
        <w:t>out</w:t>
      </w:r>
      <w:proofErr w:type="spellEnd"/>
      <w:r>
        <w:rPr>
          <w:rFonts w:ascii="Arial" w:hAnsi="Arial" w:cs="Arial"/>
          <w:color w:val="000000"/>
        </w:rPr>
        <w:t> is the output impedance. The gain parameter A is called the open loop gain. If an op-amp does not have any feedback from the output to either of the inputs, it is said to be operating in open-loop configuration.</w:t>
      </w:r>
    </w:p>
    <w:p w:rsidR="003F2E68" w:rsidRDefault="003F2E68" w:rsidP="003F2E68">
      <w:pPr>
        <w:shd w:val="clear" w:color="auto" w:fill="FFFFFF"/>
        <w:spacing w:after="390"/>
        <w:rPr>
          <w:rFonts w:ascii="Arial" w:hAnsi="Arial" w:cs="Arial"/>
          <w:color w:val="000000"/>
        </w:rPr>
      </w:pPr>
      <w:r>
        <w:rPr>
          <w:rFonts w:ascii="Arial" w:hAnsi="Arial" w:cs="Arial"/>
          <w:color w:val="000000"/>
        </w:rPr>
        <w:t>An ideal op-amp exhibits infinite open loop gain, infinite input impedance, zero output impedance, infinite voltage swing, infinite bandwidth, infinite slew rate and zero input offset voltage.</w:t>
      </w:r>
    </w:p>
    <w:p w:rsidR="003F2E68" w:rsidRDefault="003F2E68" w:rsidP="003F2E68">
      <w:pPr>
        <w:pStyle w:val="tvepright"/>
        <w:shd w:val="clear" w:color="auto" w:fill="FFFFFF"/>
        <w:spacing w:before="0" w:beforeAutospacing="0" w:after="390" w:afterAutospacing="0"/>
        <w:jc w:val="right"/>
        <w:rPr>
          <w:rFonts w:ascii="Arial" w:hAnsi="Arial" w:cs="Arial"/>
          <w:color w:val="666666"/>
        </w:rPr>
      </w:pPr>
      <w:hyperlink r:id="rId8" w:anchor="BackToList" w:history="1">
        <w:r>
          <w:rPr>
            <w:rStyle w:val="Hyperlink"/>
            <w:rFonts w:ascii="Arial" w:hAnsi="Arial" w:cs="Arial"/>
            <w:color w:val="27A3D1"/>
          </w:rPr>
          <w:t>Back to List</w:t>
        </w:r>
      </w:hyperlink>
    </w:p>
    <w:p w:rsidR="003F2E68" w:rsidRDefault="003F2E68" w:rsidP="003F2E68">
      <w:pPr>
        <w:shd w:val="clear" w:color="auto" w:fill="FFFFFF"/>
        <w:rPr>
          <w:rFonts w:ascii="Arial" w:hAnsi="Arial" w:cs="Arial"/>
          <w:color w:val="666666"/>
        </w:rPr>
      </w:pPr>
      <w:r>
        <w:rPr>
          <w:rFonts w:ascii="Arial" w:hAnsi="Arial" w:cs="Arial"/>
          <w:color w:val="666666"/>
        </w:rPr>
        <w:lastRenderedPageBreak/>
        <w:pict>
          <v:rect id="_x0000_i1027" style="width:522.75pt;height:2.25pt" o:hrpct="0" o:hralign="center" o:hrstd="t" o:hr="t" fillcolor="#a0a0a0" stroked="f"/>
        </w:pict>
      </w:r>
    </w:p>
    <w:p w:rsidR="003F2E68" w:rsidRDefault="003F2E68" w:rsidP="003F2E68">
      <w:pPr>
        <w:pStyle w:val="Heading3"/>
        <w:shd w:val="clear" w:color="auto" w:fill="FFFFFF"/>
        <w:spacing w:before="0" w:beforeAutospacing="0" w:after="240" w:afterAutospacing="0"/>
        <w:rPr>
          <w:rFonts w:ascii="Arial" w:hAnsi="Arial" w:cs="Arial"/>
          <w:color w:val="000000"/>
          <w:sz w:val="36"/>
          <w:szCs w:val="36"/>
        </w:rPr>
      </w:pPr>
      <w:r>
        <w:rPr>
          <w:rStyle w:val="boldtext"/>
          <w:rFonts w:ascii="Arial" w:hAnsi="Arial" w:cs="Arial"/>
          <w:color w:val="000000"/>
          <w:sz w:val="36"/>
          <w:szCs w:val="36"/>
        </w:rPr>
        <w:t>Operational Amplifier Characteristics</w:t>
      </w:r>
    </w:p>
    <w:p w:rsidR="003F2E68" w:rsidRDefault="003F2E68" w:rsidP="003F2E68">
      <w:pPr>
        <w:pStyle w:val="Heading4"/>
        <w:shd w:val="clear" w:color="auto" w:fill="FFFFFF"/>
        <w:spacing w:before="0" w:after="240"/>
        <w:rPr>
          <w:rFonts w:ascii="Arial" w:hAnsi="Arial" w:cs="Arial"/>
          <w:color w:val="000000"/>
          <w:sz w:val="33"/>
          <w:szCs w:val="33"/>
        </w:rPr>
      </w:pPr>
      <w:r>
        <w:rPr>
          <w:rStyle w:val="boldtext"/>
          <w:rFonts w:ascii="Arial" w:hAnsi="Arial" w:cs="Arial"/>
          <w:color w:val="000000"/>
          <w:sz w:val="33"/>
          <w:szCs w:val="33"/>
        </w:rPr>
        <w:t>Input Impedance (</w:t>
      </w:r>
      <w:proofErr w:type="spellStart"/>
      <w:r>
        <w:rPr>
          <w:rStyle w:val="boldtext"/>
          <w:rFonts w:ascii="Arial" w:hAnsi="Arial" w:cs="Arial"/>
          <w:color w:val="000000"/>
          <w:sz w:val="33"/>
          <w:szCs w:val="33"/>
        </w:rPr>
        <w:t>Z</w:t>
      </w:r>
      <w:r>
        <w:rPr>
          <w:rStyle w:val="boldtext"/>
          <w:rFonts w:ascii="Arial" w:hAnsi="Arial" w:cs="Arial"/>
          <w:color w:val="000000"/>
          <w:sz w:val="25"/>
          <w:szCs w:val="25"/>
          <w:vertAlign w:val="subscript"/>
        </w:rPr>
        <w:t>in</w:t>
      </w:r>
      <w:proofErr w:type="spellEnd"/>
      <w:r>
        <w:rPr>
          <w:rStyle w:val="boldtext"/>
          <w:rFonts w:ascii="Arial" w:hAnsi="Arial" w:cs="Arial"/>
          <w:color w:val="000000"/>
          <w:sz w:val="33"/>
          <w:szCs w:val="33"/>
        </w:rPr>
        <w:t>)</w:t>
      </w:r>
    </w:p>
    <w:p w:rsidR="003F2E68" w:rsidRDefault="003F2E68" w:rsidP="003F2E68">
      <w:pPr>
        <w:shd w:val="clear" w:color="auto" w:fill="FFFFFF"/>
        <w:spacing w:after="390"/>
        <w:rPr>
          <w:rFonts w:ascii="Arial" w:hAnsi="Arial" w:cs="Arial"/>
          <w:color w:val="000000"/>
          <w:sz w:val="24"/>
          <w:szCs w:val="24"/>
        </w:rPr>
      </w:pPr>
      <w:r>
        <w:rPr>
          <w:rFonts w:ascii="Arial" w:hAnsi="Arial" w:cs="Arial"/>
          <w:color w:val="000000"/>
        </w:rPr>
        <w:t>An ideal op-amp has infinite input impedance to prevent any flow of current from the supply into the op-amp circuit. But when the op-amp is used in linear applications, some form of negative feedback is provided externally. Due to this negative feedback, the input impedance becomes</w:t>
      </w:r>
    </w:p>
    <w:p w:rsidR="003F2E68" w:rsidRDefault="003F2E68" w:rsidP="003F2E68">
      <w:pPr>
        <w:pStyle w:val="tvepcenter"/>
        <w:shd w:val="clear" w:color="auto" w:fill="FFFFFF"/>
        <w:spacing w:before="0" w:beforeAutospacing="0" w:after="390" w:afterAutospacing="0"/>
        <w:jc w:val="center"/>
        <w:rPr>
          <w:rFonts w:ascii="Arial" w:hAnsi="Arial" w:cs="Arial"/>
          <w:color w:val="000000"/>
        </w:rPr>
      </w:pPr>
      <w:proofErr w:type="spellStart"/>
      <w:r>
        <w:rPr>
          <w:rFonts w:ascii="Arial" w:hAnsi="Arial" w:cs="Arial"/>
          <w:color w:val="000000"/>
        </w:rPr>
        <w:t>Z</w:t>
      </w:r>
      <w:r>
        <w:rPr>
          <w:rFonts w:ascii="Arial" w:hAnsi="Arial" w:cs="Arial"/>
          <w:color w:val="000000"/>
          <w:sz w:val="18"/>
          <w:szCs w:val="18"/>
          <w:vertAlign w:val="subscript"/>
        </w:rPr>
        <w:t>in</w:t>
      </w:r>
      <w:proofErr w:type="spellEnd"/>
      <w:r>
        <w:rPr>
          <w:rFonts w:ascii="Arial" w:hAnsi="Arial" w:cs="Arial"/>
          <w:color w:val="000000"/>
        </w:rPr>
        <w:t> = (1 + A</w:t>
      </w:r>
      <w:r>
        <w:rPr>
          <w:rFonts w:ascii="Arial" w:hAnsi="Arial" w:cs="Arial"/>
          <w:color w:val="000000"/>
          <w:sz w:val="18"/>
          <w:szCs w:val="18"/>
          <w:vertAlign w:val="subscript"/>
        </w:rPr>
        <w:t>OL</w:t>
      </w:r>
      <w:r>
        <w:rPr>
          <w:rFonts w:ascii="Arial" w:hAnsi="Arial" w:cs="Arial"/>
          <w:color w:val="000000"/>
        </w:rPr>
        <w:t xml:space="preserve"> β) </w:t>
      </w:r>
      <w:proofErr w:type="spellStart"/>
      <w:r>
        <w:rPr>
          <w:rFonts w:ascii="Arial" w:hAnsi="Arial" w:cs="Arial"/>
          <w:color w:val="000000"/>
        </w:rPr>
        <w:t>Z</w:t>
      </w:r>
      <w:r>
        <w:rPr>
          <w:rFonts w:ascii="Arial" w:hAnsi="Arial" w:cs="Arial"/>
          <w:color w:val="000000"/>
          <w:sz w:val="18"/>
          <w:szCs w:val="18"/>
          <w:vertAlign w:val="subscript"/>
        </w:rPr>
        <w:t>i</w:t>
      </w:r>
      <w:proofErr w:type="spellEnd"/>
    </w:p>
    <w:p w:rsidR="003F2E68" w:rsidRDefault="003F2E68" w:rsidP="003F2E68">
      <w:pPr>
        <w:pStyle w:val="tvepcenter"/>
        <w:shd w:val="clear" w:color="auto" w:fill="FFFFFF"/>
        <w:spacing w:before="0" w:beforeAutospacing="0" w:after="390" w:afterAutospacing="0"/>
        <w:jc w:val="center"/>
        <w:rPr>
          <w:rFonts w:ascii="Arial" w:hAnsi="Arial" w:cs="Arial"/>
          <w:color w:val="000000"/>
        </w:rPr>
      </w:pPr>
      <w:r>
        <w:rPr>
          <w:rFonts w:ascii="Arial" w:hAnsi="Arial" w:cs="Arial"/>
          <w:color w:val="000000"/>
        </w:rPr>
        <w:t xml:space="preserve">Where, </w:t>
      </w:r>
      <w:proofErr w:type="spellStart"/>
      <w:r>
        <w:rPr>
          <w:rFonts w:ascii="Arial" w:hAnsi="Arial" w:cs="Arial"/>
          <w:color w:val="000000"/>
        </w:rPr>
        <w:t>Z</w:t>
      </w:r>
      <w:r>
        <w:rPr>
          <w:rFonts w:ascii="Arial" w:hAnsi="Arial" w:cs="Arial"/>
          <w:color w:val="000000"/>
          <w:sz w:val="18"/>
          <w:szCs w:val="18"/>
          <w:vertAlign w:val="subscript"/>
        </w:rPr>
        <w:t>in</w:t>
      </w:r>
      <w:proofErr w:type="spellEnd"/>
      <w:r>
        <w:rPr>
          <w:rFonts w:ascii="Arial" w:hAnsi="Arial" w:cs="Arial"/>
          <w:color w:val="000000"/>
        </w:rPr>
        <w:t> is the input impedance without feedback</w:t>
      </w:r>
    </w:p>
    <w:p w:rsidR="003F2E68" w:rsidRDefault="003F2E68" w:rsidP="003F2E68">
      <w:pPr>
        <w:pStyle w:val="tvepcenter"/>
        <w:shd w:val="clear" w:color="auto" w:fill="FFFFFF"/>
        <w:spacing w:before="0" w:beforeAutospacing="0" w:after="390" w:afterAutospacing="0"/>
        <w:jc w:val="center"/>
        <w:rPr>
          <w:rFonts w:ascii="Arial" w:hAnsi="Arial" w:cs="Arial"/>
          <w:color w:val="000000"/>
        </w:rPr>
      </w:pPr>
      <w:r>
        <w:rPr>
          <w:rFonts w:ascii="Arial" w:hAnsi="Arial" w:cs="Arial"/>
          <w:color w:val="000000"/>
        </w:rPr>
        <w:t>A</w:t>
      </w:r>
      <w:r>
        <w:rPr>
          <w:rFonts w:ascii="Arial" w:hAnsi="Arial" w:cs="Arial"/>
          <w:color w:val="000000"/>
          <w:sz w:val="18"/>
          <w:szCs w:val="18"/>
          <w:vertAlign w:val="subscript"/>
        </w:rPr>
        <w:t>OL</w:t>
      </w:r>
      <w:r>
        <w:rPr>
          <w:rFonts w:ascii="Arial" w:hAnsi="Arial" w:cs="Arial"/>
          <w:color w:val="000000"/>
        </w:rPr>
        <w:t> is the open-loop gain</w:t>
      </w:r>
    </w:p>
    <w:p w:rsidR="003F2E68" w:rsidRDefault="003F2E68" w:rsidP="003F2E68">
      <w:pPr>
        <w:pStyle w:val="tvepcenter"/>
        <w:shd w:val="clear" w:color="auto" w:fill="FFFFFF"/>
        <w:spacing w:before="0" w:beforeAutospacing="0" w:after="390" w:afterAutospacing="0"/>
        <w:jc w:val="center"/>
        <w:rPr>
          <w:rFonts w:ascii="Arial" w:hAnsi="Arial" w:cs="Arial"/>
          <w:color w:val="000000"/>
        </w:rPr>
      </w:pPr>
      <w:proofErr w:type="gramStart"/>
      <w:r>
        <w:rPr>
          <w:rFonts w:ascii="Arial" w:hAnsi="Arial" w:cs="Arial"/>
          <w:color w:val="000000"/>
        </w:rPr>
        <w:t>β</w:t>
      </w:r>
      <w:proofErr w:type="gramEnd"/>
      <w:r>
        <w:rPr>
          <w:rFonts w:ascii="Arial" w:hAnsi="Arial" w:cs="Arial"/>
          <w:color w:val="000000"/>
        </w:rPr>
        <w:t xml:space="preserve"> is the feedback factor (1 for voltage follower)</w:t>
      </w:r>
    </w:p>
    <w:p w:rsidR="003F2E68" w:rsidRDefault="003F2E68" w:rsidP="003F2E68">
      <w:pPr>
        <w:shd w:val="clear" w:color="auto" w:fill="FFFFFF"/>
        <w:spacing w:after="390"/>
        <w:rPr>
          <w:rFonts w:ascii="Arial" w:hAnsi="Arial" w:cs="Arial"/>
          <w:color w:val="000000"/>
        </w:rPr>
      </w:pPr>
      <w:r>
        <w:rPr>
          <w:rFonts w:ascii="Arial" w:hAnsi="Arial" w:cs="Arial"/>
          <w:color w:val="000000"/>
        </w:rPr>
        <w:t>The impedance of the signal sources connected to the input of an op-amp must be very much smaller than the amplifier input impedance to avoid signal loss.</w:t>
      </w:r>
    </w:p>
    <w:p w:rsidR="003F2E68" w:rsidRDefault="003F2E68" w:rsidP="003F2E68">
      <w:pPr>
        <w:pStyle w:val="tvepright"/>
        <w:shd w:val="clear" w:color="auto" w:fill="FFFFFF"/>
        <w:spacing w:before="0" w:beforeAutospacing="0" w:after="390" w:afterAutospacing="0"/>
        <w:jc w:val="right"/>
        <w:rPr>
          <w:rFonts w:ascii="Arial" w:hAnsi="Arial" w:cs="Arial"/>
          <w:color w:val="666666"/>
        </w:rPr>
      </w:pPr>
      <w:hyperlink r:id="rId9" w:anchor="BackToList" w:history="1">
        <w:r>
          <w:rPr>
            <w:rStyle w:val="Hyperlink"/>
            <w:rFonts w:ascii="Arial" w:hAnsi="Arial" w:cs="Arial"/>
            <w:color w:val="27A3D1"/>
          </w:rPr>
          <w:t>Back to List</w:t>
        </w:r>
      </w:hyperlink>
    </w:p>
    <w:p w:rsidR="003F2E68" w:rsidRDefault="003F2E68" w:rsidP="003F2E68">
      <w:pPr>
        <w:shd w:val="clear" w:color="auto" w:fill="FFFFFF"/>
        <w:rPr>
          <w:rFonts w:ascii="Arial" w:hAnsi="Arial" w:cs="Arial"/>
          <w:color w:val="666666"/>
        </w:rPr>
      </w:pPr>
      <w:r>
        <w:rPr>
          <w:rFonts w:ascii="Arial" w:hAnsi="Arial" w:cs="Arial"/>
          <w:color w:val="666666"/>
        </w:rPr>
        <w:pict>
          <v:rect id="_x0000_i1028" style="width:522.75pt;height:2.25pt" o:hrpct="0" o:hralign="center" o:hrstd="t" o:hr="t" fillcolor="#a0a0a0" stroked="f"/>
        </w:pict>
      </w:r>
    </w:p>
    <w:p w:rsidR="003F2E68" w:rsidRDefault="003F2E68" w:rsidP="003F2E68">
      <w:pPr>
        <w:pStyle w:val="Heading4"/>
        <w:shd w:val="clear" w:color="auto" w:fill="FFFFFF"/>
        <w:spacing w:before="0" w:after="240"/>
        <w:rPr>
          <w:rFonts w:ascii="Arial" w:hAnsi="Arial" w:cs="Arial"/>
          <w:color w:val="000000"/>
          <w:sz w:val="33"/>
          <w:szCs w:val="33"/>
        </w:rPr>
      </w:pPr>
      <w:r>
        <w:rPr>
          <w:rStyle w:val="boldtext"/>
          <w:rFonts w:ascii="Arial" w:hAnsi="Arial" w:cs="Arial"/>
          <w:color w:val="000000"/>
          <w:sz w:val="33"/>
          <w:szCs w:val="33"/>
        </w:rPr>
        <w:t>Output Impedance (</w:t>
      </w:r>
      <w:proofErr w:type="spellStart"/>
      <w:r>
        <w:rPr>
          <w:rStyle w:val="boldtext"/>
          <w:rFonts w:ascii="Arial" w:hAnsi="Arial" w:cs="Arial"/>
          <w:color w:val="000000"/>
          <w:sz w:val="33"/>
          <w:szCs w:val="33"/>
        </w:rPr>
        <w:t>Z</w:t>
      </w:r>
      <w:r>
        <w:rPr>
          <w:rStyle w:val="boldtext"/>
          <w:rFonts w:ascii="Arial" w:hAnsi="Arial" w:cs="Arial"/>
          <w:color w:val="000000"/>
          <w:sz w:val="25"/>
          <w:szCs w:val="25"/>
          <w:vertAlign w:val="subscript"/>
        </w:rPr>
        <w:t>out</w:t>
      </w:r>
      <w:proofErr w:type="spellEnd"/>
      <w:r>
        <w:rPr>
          <w:rStyle w:val="boldtext"/>
          <w:rFonts w:ascii="Arial" w:hAnsi="Arial" w:cs="Arial"/>
          <w:color w:val="000000"/>
          <w:sz w:val="33"/>
          <w:szCs w:val="33"/>
        </w:rPr>
        <w:t>)</w:t>
      </w:r>
    </w:p>
    <w:p w:rsidR="003F2E68" w:rsidRDefault="003F2E68" w:rsidP="003F2E68">
      <w:pPr>
        <w:shd w:val="clear" w:color="auto" w:fill="FFFFFF"/>
        <w:spacing w:after="390"/>
        <w:rPr>
          <w:rFonts w:ascii="Arial" w:hAnsi="Arial" w:cs="Arial"/>
          <w:color w:val="000000"/>
          <w:sz w:val="24"/>
          <w:szCs w:val="24"/>
        </w:rPr>
      </w:pPr>
      <w:r>
        <w:rPr>
          <w:rFonts w:ascii="Arial" w:hAnsi="Arial" w:cs="Arial"/>
          <w:color w:val="000000"/>
        </w:rPr>
        <w:t>An ideal op-amp has zero output impedance. This means that the output voltage is independent of output current. Thus an ideal op-amp can act as a perfect internal voltage source with zero internal resistance, so that maximum current can be driven to the load.</w:t>
      </w:r>
    </w:p>
    <w:p w:rsidR="003F2E68" w:rsidRDefault="003F2E68" w:rsidP="003F2E68">
      <w:pPr>
        <w:shd w:val="clear" w:color="auto" w:fill="FFFFFF"/>
        <w:spacing w:after="390"/>
        <w:rPr>
          <w:rFonts w:ascii="Arial" w:hAnsi="Arial" w:cs="Arial"/>
          <w:color w:val="000000"/>
        </w:rPr>
      </w:pPr>
      <w:r>
        <w:rPr>
          <w:rFonts w:ascii="Arial" w:hAnsi="Arial" w:cs="Arial"/>
          <w:color w:val="000000"/>
        </w:rPr>
        <w:t>Practically, the output impedance of the op-amp is affected by the negative feedback and is given by,</w:t>
      </w:r>
    </w:p>
    <w:p w:rsidR="003F2E68" w:rsidRDefault="003F2E68" w:rsidP="003F2E68">
      <w:pPr>
        <w:pStyle w:val="tvepcenter"/>
        <w:shd w:val="clear" w:color="auto" w:fill="FFFFFF"/>
        <w:spacing w:before="0" w:beforeAutospacing="0" w:after="390" w:afterAutospacing="0"/>
        <w:jc w:val="center"/>
        <w:rPr>
          <w:rFonts w:ascii="Arial" w:hAnsi="Arial" w:cs="Arial"/>
          <w:color w:val="000000"/>
        </w:rPr>
      </w:pPr>
      <w:proofErr w:type="spellStart"/>
      <w:r>
        <w:rPr>
          <w:rFonts w:ascii="Arial" w:hAnsi="Arial" w:cs="Arial"/>
          <w:color w:val="000000"/>
        </w:rPr>
        <w:t>Z</w:t>
      </w:r>
      <w:r>
        <w:rPr>
          <w:rFonts w:ascii="Arial" w:hAnsi="Arial" w:cs="Arial"/>
          <w:color w:val="000000"/>
          <w:sz w:val="18"/>
          <w:szCs w:val="18"/>
          <w:vertAlign w:val="subscript"/>
        </w:rPr>
        <w:t>out</w:t>
      </w:r>
      <w:proofErr w:type="spellEnd"/>
      <w:r>
        <w:rPr>
          <w:rFonts w:ascii="Arial" w:hAnsi="Arial" w:cs="Arial"/>
          <w:color w:val="000000"/>
        </w:rPr>
        <w:t xml:space="preserve"> = </w:t>
      </w:r>
      <w:proofErr w:type="spellStart"/>
      <w:r>
        <w:rPr>
          <w:rFonts w:ascii="Arial" w:hAnsi="Arial" w:cs="Arial"/>
          <w:color w:val="000000"/>
        </w:rPr>
        <w:t>Z</w:t>
      </w:r>
      <w:r>
        <w:rPr>
          <w:rFonts w:ascii="Arial" w:hAnsi="Arial" w:cs="Arial"/>
          <w:color w:val="000000"/>
          <w:sz w:val="18"/>
          <w:szCs w:val="18"/>
          <w:vertAlign w:val="subscript"/>
        </w:rPr>
        <w:t>o</w:t>
      </w:r>
      <w:proofErr w:type="spellEnd"/>
      <w:r>
        <w:rPr>
          <w:rFonts w:ascii="Arial" w:hAnsi="Arial" w:cs="Arial"/>
          <w:color w:val="000000"/>
        </w:rPr>
        <w:t> / (1 + A</w:t>
      </w:r>
      <w:r>
        <w:rPr>
          <w:rFonts w:ascii="Arial" w:hAnsi="Arial" w:cs="Arial"/>
          <w:color w:val="000000"/>
          <w:sz w:val="18"/>
          <w:szCs w:val="18"/>
          <w:vertAlign w:val="subscript"/>
        </w:rPr>
        <w:t>OL</w:t>
      </w:r>
      <w:r>
        <w:rPr>
          <w:rFonts w:ascii="Arial" w:hAnsi="Arial" w:cs="Arial"/>
          <w:color w:val="000000"/>
        </w:rPr>
        <w:t> β)</w:t>
      </w:r>
    </w:p>
    <w:p w:rsidR="003F2E68" w:rsidRDefault="003F2E68" w:rsidP="003F2E68">
      <w:pPr>
        <w:pStyle w:val="tvepcenter"/>
        <w:shd w:val="clear" w:color="auto" w:fill="FFFFFF"/>
        <w:spacing w:before="0" w:beforeAutospacing="0" w:after="390" w:afterAutospacing="0"/>
        <w:jc w:val="center"/>
        <w:rPr>
          <w:rFonts w:ascii="Arial" w:hAnsi="Arial" w:cs="Arial"/>
          <w:color w:val="000000"/>
        </w:rPr>
      </w:pPr>
      <w:r>
        <w:rPr>
          <w:rFonts w:ascii="Arial" w:hAnsi="Arial" w:cs="Arial"/>
          <w:color w:val="000000"/>
        </w:rPr>
        <w:t>​</w:t>
      </w:r>
    </w:p>
    <w:p w:rsidR="003F2E68" w:rsidRDefault="003F2E68" w:rsidP="003F2E68">
      <w:pPr>
        <w:shd w:val="clear" w:color="auto" w:fill="FFFFFF"/>
        <w:spacing w:after="390"/>
        <w:rPr>
          <w:rFonts w:ascii="Arial" w:hAnsi="Arial" w:cs="Arial"/>
          <w:color w:val="666666"/>
        </w:rPr>
      </w:pPr>
      <w:r>
        <w:rPr>
          <w:rFonts w:ascii="Arial" w:hAnsi="Arial" w:cs="Arial"/>
          <w:color w:val="666666"/>
        </w:rPr>
        <w:t xml:space="preserve">Where, </w:t>
      </w:r>
      <w:proofErr w:type="spellStart"/>
      <w:r>
        <w:rPr>
          <w:rFonts w:ascii="Arial" w:hAnsi="Arial" w:cs="Arial"/>
          <w:color w:val="666666"/>
        </w:rPr>
        <w:t>Z</w:t>
      </w:r>
      <w:r>
        <w:rPr>
          <w:rFonts w:ascii="Arial" w:hAnsi="Arial" w:cs="Arial"/>
          <w:color w:val="666666"/>
          <w:sz w:val="18"/>
          <w:szCs w:val="18"/>
          <w:vertAlign w:val="subscript"/>
        </w:rPr>
        <w:t>o</w:t>
      </w:r>
      <w:proofErr w:type="spellEnd"/>
      <w:r>
        <w:rPr>
          <w:rFonts w:ascii="Arial" w:hAnsi="Arial" w:cs="Arial"/>
          <w:color w:val="666666"/>
        </w:rPr>
        <w:t> is the output impedance of op-amp without feedback</w:t>
      </w:r>
    </w:p>
    <w:p w:rsidR="003F2E68" w:rsidRDefault="003F2E68" w:rsidP="003F2E68">
      <w:pPr>
        <w:pStyle w:val="tvepcenter"/>
        <w:shd w:val="clear" w:color="auto" w:fill="FFFFFF"/>
        <w:spacing w:before="0" w:beforeAutospacing="0" w:after="390" w:afterAutospacing="0"/>
        <w:jc w:val="center"/>
        <w:rPr>
          <w:rFonts w:ascii="Arial" w:hAnsi="Arial" w:cs="Arial"/>
          <w:color w:val="000000"/>
        </w:rPr>
      </w:pPr>
      <w:r>
        <w:rPr>
          <w:rFonts w:ascii="Arial" w:hAnsi="Arial" w:cs="Arial"/>
          <w:color w:val="000000"/>
        </w:rPr>
        <w:lastRenderedPageBreak/>
        <w:t>A</w:t>
      </w:r>
      <w:r>
        <w:rPr>
          <w:rFonts w:ascii="Arial" w:hAnsi="Arial" w:cs="Arial"/>
          <w:color w:val="000000"/>
          <w:sz w:val="18"/>
          <w:szCs w:val="18"/>
          <w:vertAlign w:val="subscript"/>
        </w:rPr>
        <w:t>OL</w:t>
      </w:r>
      <w:r>
        <w:rPr>
          <w:rFonts w:ascii="Arial" w:hAnsi="Arial" w:cs="Arial"/>
          <w:color w:val="000000"/>
        </w:rPr>
        <w:t> is the open-loop gain</w:t>
      </w:r>
    </w:p>
    <w:p w:rsidR="003F2E68" w:rsidRDefault="003F2E68" w:rsidP="003F2E68">
      <w:pPr>
        <w:pStyle w:val="tvepcenter"/>
        <w:shd w:val="clear" w:color="auto" w:fill="FFFFFF"/>
        <w:spacing w:before="0" w:beforeAutospacing="0" w:after="390" w:afterAutospacing="0"/>
        <w:jc w:val="center"/>
        <w:rPr>
          <w:rFonts w:ascii="Arial" w:hAnsi="Arial" w:cs="Arial"/>
          <w:color w:val="000000"/>
        </w:rPr>
      </w:pPr>
      <w:proofErr w:type="gramStart"/>
      <w:r>
        <w:rPr>
          <w:rFonts w:ascii="Arial" w:hAnsi="Arial" w:cs="Arial"/>
          <w:color w:val="000000"/>
        </w:rPr>
        <w:t>β</w:t>
      </w:r>
      <w:proofErr w:type="gramEnd"/>
      <w:r>
        <w:rPr>
          <w:rFonts w:ascii="Arial" w:hAnsi="Arial" w:cs="Arial"/>
          <w:color w:val="000000"/>
        </w:rPr>
        <w:t xml:space="preserve"> is the feedback factor</w:t>
      </w:r>
    </w:p>
    <w:p w:rsidR="003F2E68" w:rsidRDefault="003F2E68" w:rsidP="003F2E68">
      <w:pPr>
        <w:shd w:val="clear" w:color="auto" w:fill="FFFFFF"/>
        <w:spacing w:after="390"/>
        <w:rPr>
          <w:rFonts w:ascii="Arial" w:hAnsi="Arial" w:cs="Arial"/>
          <w:color w:val="000000"/>
        </w:rPr>
      </w:pPr>
      <w:r>
        <w:rPr>
          <w:rFonts w:ascii="Arial" w:hAnsi="Arial" w:cs="Arial"/>
          <w:color w:val="000000"/>
        </w:rPr>
        <w:t xml:space="preserve">Load impedances connected at the output of the op-amp must be much larger than the circuit output impedance, to avoid any significant loss of output as a voltage drop across </w:t>
      </w:r>
      <w:proofErr w:type="spellStart"/>
      <w:r>
        <w:rPr>
          <w:rFonts w:ascii="Arial" w:hAnsi="Arial" w:cs="Arial"/>
          <w:color w:val="000000"/>
        </w:rPr>
        <w:t>Z</w:t>
      </w:r>
      <w:r>
        <w:rPr>
          <w:rFonts w:ascii="Arial" w:hAnsi="Arial" w:cs="Arial"/>
          <w:color w:val="000000"/>
          <w:sz w:val="18"/>
          <w:szCs w:val="18"/>
          <w:vertAlign w:val="subscript"/>
        </w:rPr>
        <w:t>out</w:t>
      </w:r>
      <w:proofErr w:type="spellEnd"/>
      <w:r>
        <w:rPr>
          <w:rFonts w:ascii="Arial" w:hAnsi="Arial" w:cs="Arial"/>
          <w:color w:val="000000"/>
        </w:rPr>
        <w:t>.</w:t>
      </w:r>
    </w:p>
    <w:p w:rsidR="003F2E68" w:rsidRDefault="003F2E68" w:rsidP="003F2E68">
      <w:pPr>
        <w:pStyle w:val="tvepright"/>
        <w:shd w:val="clear" w:color="auto" w:fill="FFFFFF"/>
        <w:spacing w:before="0" w:beforeAutospacing="0" w:after="390" w:afterAutospacing="0"/>
        <w:jc w:val="right"/>
        <w:rPr>
          <w:rFonts w:ascii="Arial" w:hAnsi="Arial" w:cs="Arial"/>
          <w:color w:val="666666"/>
        </w:rPr>
      </w:pPr>
      <w:hyperlink r:id="rId10" w:anchor="BackToList" w:history="1">
        <w:r>
          <w:rPr>
            <w:rStyle w:val="Hyperlink"/>
            <w:rFonts w:ascii="Arial" w:hAnsi="Arial" w:cs="Arial"/>
            <w:color w:val="27A3D1"/>
          </w:rPr>
          <w:t>Back to List</w:t>
        </w:r>
      </w:hyperlink>
    </w:p>
    <w:p w:rsidR="003F2E68" w:rsidRDefault="003F2E68" w:rsidP="003F2E68">
      <w:pPr>
        <w:shd w:val="clear" w:color="auto" w:fill="FFFFFF"/>
        <w:rPr>
          <w:rFonts w:ascii="Arial" w:hAnsi="Arial" w:cs="Arial"/>
          <w:color w:val="666666"/>
        </w:rPr>
      </w:pPr>
      <w:r>
        <w:rPr>
          <w:rFonts w:ascii="Arial" w:hAnsi="Arial" w:cs="Arial"/>
          <w:color w:val="666666"/>
        </w:rPr>
        <w:pict>
          <v:rect id="_x0000_i1029" style="width:522.75pt;height:2.25pt" o:hrpct="0" o:hralign="center" o:hrstd="t" o:hr="t" fillcolor="#a0a0a0" stroked="f"/>
        </w:pict>
      </w:r>
    </w:p>
    <w:p w:rsidR="003F2E68" w:rsidRDefault="003F2E68" w:rsidP="003F2E68">
      <w:pPr>
        <w:pStyle w:val="Heading4"/>
        <w:shd w:val="clear" w:color="auto" w:fill="FFFFFF"/>
        <w:spacing w:before="0" w:after="240"/>
        <w:rPr>
          <w:rFonts w:ascii="Arial" w:hAnsi="Arial" w:cs="Arial"/>
          <w:color w:val="000000"/>
          <w:sz w:val="33"/>
          <w:szCs w:val="33"/>
        </w:rPr>
      </w:pPr>
      <w:r>
        <w:rPr>
          <w:rStyle w:val="boldtext"/>
          <w:rFonts w:ascii="Arial" w:hAnsi="Arial" w:cs="Arial"/>
          <w:color w:val="000000"/>
          <w:sz w:val="33"/>
          <w:szCs w:val="33"/>
        </w:rPr>
        <w:t>Open-Loop Gain (A</w:t>
      </w:r>
      <w:r>
        <w:rPr>
          <w:rStyle w:val="boldtext"/>
          <w:rFonts w:ascii="Arial" w:hAnsi="Arial" w:cs="Arial"/>
          <w:color w:val="000000"/>
          <w:sz w:val="25"/>
          <w:szCs w:val="25"/>
          <w:vertAlign w:val="subscript"/>
        </w:rPr>
        <w:t>VO</w:t>
      </w:r>
      <w:r>
        <w:rPr>
          <w:rStyle w:val="boldtext"/>
          <w:rFonts w:ascii="Arial" w:hAnsi="Arial" w:cs="Arial"/>
          <w:color w:val="000000"/>
          <w:sz w:val="33"/>
          <w:szCs w:val="33"/>
        </w:rPr>
        <w:t>)</w:t>
      </w:r>
    </w:p>
    <w:p w:rsidR="003F2E68" w:rsidRDefault="003F2E68" w:rsidP="003F2E68">
      <w:pPr>
        <w:shd w:val="clear" w:color="auto" w:fill="FFFFFF"/>
        <w:spacing w:after="390"/>
        <w:rPr>
          <w:rFonts w:ascii="Arial" w:hAnsi="Arial" w:cs="Arial"/>
          <w:color w:val="000000"/>
          <w:sz w:val="24"/>
          <w:szCs w:val="24"/>
        </w:rPr>
      </w:pPr>
      <w:r>
        <w:rPr>
          <w:rFonts w:ascii="Arial" w:hAnsi="Arial" w:cs="Arial"/>
          <w:color w:val="000000"/>
        </w:rPr>
        <w:t>Open-loop gain of an op-amp is defined as the gain of the op-amp when there is no feedback from the output to either of its inputs. For an ideal op-amp, the gain will be infinite theoretically, but practical value range from 20,000 to 200,000.</w:t>
      </w:r>
    </w:p>
    <w:p w:rsidR="003F2E68" w:rsidRDefault="003F2E68" w:rsidP="003F2E68">
      <w:pPr>
        <w:pStyle w:val="tvepright"/>
        <w:shd w:val="clear" w:color="auto" w:fill="FFFFFF"/>
        <w:spacing w:before="0" w:beforeAutospacing="0" w:after="390" w:afterAutospacing="0"/>
        <w:jc w:val="right"/>
        <w:rPr>
          <w:rFonts w:ascii="Arial" w:hAnsi="Arial" w:cs="Arial"/>
          <w:color w:val="666666"/>
        </w:rPr>
      </w:pPr>
      <w:hyperlink r:id="rId11" w:anchor="BackToList" w:history="1">
        <w:r>
          <w:rPr>
            <w:rStyle w:val="Hyperlink"/>
            <w:rFonts w:ascii="Arial" w:hAnsi="Arial" w:cs="Arial"/>
            <w:color w:val="27A3D1"/>
          </w:rPr>
          <w:t>Back to List</w:t>
        </w:r>
      </w:hyperlink>
    </w:p>
    <w:p w:rsidR="003F2E68" w:rsidRDefault="003F2E68" w:rsidP="003F2E68">
      <w:pPr>
        <w:shd w:val="clear" w:color="auto" w:fill="FFFFFF"/>
        <w:rPr>
          <w:rFonts w:ascii="Arial" w:hAnsi="Arial" w:cs="Arial"/>
          <w:color w:val="666666"/>
        </w:rPr>
      </w:pPr>
      <w:r>
        <w:rPr>
          <w:rFonts w:ascii="Arial" w:hAnsi="Arial" w:cs="Arial"/>
          <w:color w:val="666666"/>
        </w:rPr>
        <w:pict>
          <v:rect id="_x0000_i1030" style="width:522.75pt;height:2.25pt" o:hrpct="0" o:hralign="center" o:hrstd="t" o:hr="t" fillcolor="#a0a0a0" stroked="f"/>
        </w:pict>
      </w:r>
    </w:p>
    <w:p w:rsidR="003F2E68" w:rsidRDefault="003F2E68" w:rsidP="003F2E68">
      <w:pPr>
        <w:pStyle w:val="Heading4"/>
        <w:shd w:val="clear" w:color="auto" w:fill="FFFFFF"/>
        <w:spacing w:before="0" w:after="240"/>
        <w:rPr>
          <w:rFonts w:ascii="Arial" w:hAnsi="Arial" w:cs="Arial"/>
          <w:color w:val="000000"/>
          <w:sz w:val="33"/>
          <w:szCs w:val="33"/>
        </w:rPr>
      </w:pPr>
      <w:r>
        <w:rPr>
          <w:rStyle w:val="boldtext"/>
          <w:rFonts w:ascii="Arial" w:hAnsi="Arial" w:cs="Arial"/>
          <w:color w:val="000000"/>
          <w:sz w:val="33"/>
          <w:szCs w:val="33"/>
        </w:rPr>
        <w:t>Bandwidth (BW)</w:t>
      </w:r>
    </w:p>
    <w:p w:rsidR="003F2E68" w:rsidRDefault="003F2E68" w:rsidP="003F2E68">
      <w:pPr>
        <w:shd w:val="clear" w:color="auto" w:fill="FFFFFF"/>
        <w:spacing w:after="390"/>
        <w:rPr>
          <w:rFonts w:ascii="Arial" w:hAnsi="Arial" w:cs="Arial"/>
          <w:color w:val="000000"/>
          <w:sz w:val="24"/>
          <w:szCs w:val="24"/>
        </w:rPr>
      </w:pPr>
      <w:r>
        <w:rPr>
          <w:rFonts w:ascii="Arial" w:hAnsi="Arial" w:cs="Arial"/>
          <w:color w:val="000000"/>
        </w:rPr>
        <w:t>An ideal op-amp can amplify any frequency signal from DC to highest AC frequencies, thus it has an infinite frequency response. Therefore, the bandwidth of an ideal op-amp should be infinite. In practical circuits, the bandwidth of the op-amp is limited by the gain-bandwidth product (GB).</w:t>
      </w:r>
    </w:p>
    <w:p w:rsidR="003F2E68" w:rsidRDefault="003F2E68" w:rsidP="003F2E68">
      <w:pPr>
        <w:pStyle w:val="tvepright"/>
        <w:shd w:val="clear" w:color="auto" w:fill="FFFFFF"/>
        <w:spacing w:before="0" w:beforeAutospacing="0" w:after="390" w:afterAutospacing="0"/>
        <w:jc w:val="right"/>
        <w:rPr>
          <w:rFonts w:ascii="Arial" w:hAnsi="Arial" w:cs="Arial"/>
          <w:color w:val="666666"/>
        </w:rPr>
      </w:pPr>
      <w:hyperlink r:id="rId12" w:anchor="BackToList" w:history="1">
        <w:r>
          <w:rPr>
            <w:rStyle w:val="Hyperlink"/>
            <w:rFonts w:ascii="Arial" w:hAnsi="Arial" w:cs="Arial"/>
            <w:color w:val="27A3D1"/>
          </w:rPr>
          <w:t>Back to List</w:t>
        </w:r>
      </w:hyperlink>
    </w:p>
    <w:p w:rsidR="003F2E68" w:rsidRDefault="003F2E68" w:rsidP="003F2E68">
      <w:pPr>
        <w:shd w:val="clear" w:color="auto" w:fill="FFFFFF"/>
        <w:rPr>
          <w:rFonts w:ascii="Arial" w:hAnsi="Arial" w:cs="Arial"/>
          <w:color w:val="666666"/>
        </w:rPr>
      </w:pPr>
      <w:r>
        <w:rPr>
          <w:rFonts w:ascii="Arial" w:hAnsi="Arial" w:cs="Arial"/>
          <w:color w:val="666666"/>
        </w:rPr>
        <w:pict>
          <v:rect id="_x0000_i1031" style="width:522.75pt;height:2.25pt" o:hrpct="0" o:hralign="center" o:hrstd="t" o:hr="t" fillcolor="#a0a0a0" stroked="f"/>
        </w:pict>
      </w:r>
    </w:p>
    <w:p w:rsidR="003F2E68" w:rsidRDefault="003F2E68" w:rsidP="003F2E68">
      <w:pPr>
        <w:pStyle w:val="Heading4"/>
        <w:shd w:val="clear" w:color="auto" w:fill="FFFFFF"/>
        <w:spacing w:before="0" w:after="240"/>
        <w:rPr>
          <w:rFonts w:ascii="Arial" w:hAnsi="Arial" w:cs="Arial"/>
          <w:color w:val="000000"/>
          <w:sz w:val="33"/>
          <w:szCs w:val="33"/>
        </w:rPr>
      </w:pPr>
      <w:r>
        <w:rPr>
          <w:rStyle w:val="boldtext"/>
          <w:rFonts w:ascii="Arial" w:hAnsi="Arial" w:cs="Arial"/>
          <w:color w:val="000000"/>
          <w:sz w:val="33"/>
          <w:szCs w:val="33"/>
        </w:rPr>
        <w:t>CMRR (Common Mode Rejection Ratio)</w:t>
      </w:r>
    </w:p>
    <w:p w:rsidR="003F2E68" w:rsidRDefault="003F2E68" w:rsidP="003F2E68">
      <w:pPr>
        <w:shd w:val="clear" w:color="auto" w:fill="FFFFFF"/>
        <w:spacing w:after="390"/>
        <w:rPr>
          <w:rFonts w:ascii="Arial" w:hAnsi="Arial" w:cs="Arial"/>
          <w:color w:val="000000"/>
          <w:sz w:val="24"/>
          <w:szCs w:val="24"/>
        </w:rPr>
      </w:pPr>
      <w:r>
        <w:rPr>
          <w:rFonts w:ascii="Arial" w:hAnsi="Arial" w:cs="Arial"/>
          <w:color w:val="000000"/>
        </w:rPr>
        <w:t>CMRR is defined as the ability of an op-amp to reject the common mode input signal. CMRR is an important measure of an op-amp. An ideal op-amp will have infinite CMRR. In practical circuits, CMRR is given by</w:t>
      </w:r>
    </w:p>
    <w:p w:rsidR="003F2E68" w:rsidRDefault="003F2E68" w:rsidP="003F2E68">
      <w:pPr>
        <w:pStyle w:val="tvepcenter"/>
        <w:shd w:val="clear" w:color="auto" w:fill="FFFFFF"/>
        <w:spacing w:before="0" w:beforeAutospacing="0" w:after="390" w:afterAutospacing="0"/>
        <w:jc w:val="center"/>
        <w:rPr>
          <w:rFonts w:ascii="Arial" w:hAnsi="Arial" w:cs="Arial"/>
          <w:color w:val="000000"/>
        </w:rPr>
      </w:pPr>
      <w:r>
        <w:rPr>
          <w:rFonts w:ascii="Arial" w:hAnsi="Arial" w:cs="Arial"/>
          <w:color w:val="000000"/>
        </w:rPr>
        <w:t>CMRR = 20 log</w:t>
      </w:r>
      <w:r>
        <w:rPr>
          <w:rFonts w:ascii="Arial" w:hAnsi="Arial" w:cs="Arial"/>
          <w:color w:val="000000"/>
          <w:sz w:val="18"/>
          <w:szCs w:val="18"/>
          <w:vertAlign w:val="subscript"/>
        </w:rPr>
        <w:t>10</w:t>
      </w:r>
      <w:r>
        <w:rPr>
          <w:rFonts w:ascii="Arial" w:hAnsi="Arial" w:cs="Arial"/>
          <w:color w:val="000000"/>
        </w:rPr>
        <w:t> (A</w:t>
      </w:r>
      <w:r>
        <w:rPr>
          <w:rFonts w:ascii="Arial" w:hAnsi="Arial" w:cs="Arial"/>
          <w:color w:val="000000"/>
          <w:sz w:val="18"/>
          <w:szCs w:val="18"/>
          <w:vertAlign w:val="subscript"/>
        </w:rPr>
        <w:t>D</w:t>
      </w:r>
      <w:r>
        <w:rPr>
          <w:rFonts w:ascii="Arial" w:hAnsi="Arial" w:cs="Arial"/>
          <w:color w:val="000000"/>
        </w:rPr>
        <w:t>/|A</w:t>
      </w:r>
      <w:r>
        <w:rPr>
          <w:rFonts w:ascii="Arial" w:hAnsi="Arial" w:cs="Arial"/>
          <w:color w:val="000000"/>
          <w:sz w:val="18"/>
          <w:szCs w:val="18"/>
          <w:vertAlign w:val="subscript"/>
        </w:rPr>
        <w:t>C</w:t>
      </w:r>
      <w:r>
        <w:rPr>
          <w:rFonts w:ascii="Arial" w:hAnsi="Arial" w:cs="Arial"/>
          <w:color w:val="000000"/>
        </w:rPr>
        <w:t>|) dB</w:t>
      </w:r>
    </w:p>
    <w:p w:rsidR="003F2E68" w:rsidRDefault="003F2E68" w:rsidP="003F2E68">
      <w:pPr>
        <w:pStyle w:val="tvepcenter"/>
        <w:shd w:val="clear" w:color="auto" w:fill="FFFFFF"/>
        <w:spacing w:before="0" w:beforeAutospacing="0" w:after="390" w:afterAutospacing="0"/>
        <w:jc w:val="center"/>
        <w:rPr>
          <w:rFonts w:ascii="Arial" w:hAnsi="Arial" w:cs="Arial"/>
          <w:color w:val="000000"/>
        </w:rPr>
      </w:pPr>
      <w:r>
        <w:rPr>
          <w:rFonts w:ascii="Arial" w:hAnsi="Arial" w:cs="Arial"/>
          <w:color w:val="000000"/>
        </w:rPr>
        <w:t>Where, A</w:t>
      </w:r>
      <w:r>
        <w:rPr>
          <w:rFonts w:ascii="Arial" w:hAnsi="Arial" w:cs="Arial"/>
          <w:color w:val="000000"/>
          <w:sz w:val="18"/>
          <w:szCs w:val="18"/>
          <w:vertAlign w:val="subscript"/>
        </w:rPr>
        <w:t>D</w:t>
      </w:r>
      <w:r>
        <w:rPr>
          <w:rFonts w:ascii="Arial" w:hAnsi="Arial" w:cs="Arial"/>
          <w:color w:val="000000"/>
        </w:rPr>
        <w:t> is the differential gain and A</w:t>
      </w:r>
      <w:r>
        <w:rPr>
          <w:rFonts w:ascii="Arial" w:hAnsi="Arial" w:cs="Arial"/>
          <w:color w:val="000000"/>
          <w:sz w:val="18"/>
          <w:szCs w:val="18"/>
          <w:vertAlign w:val="subscript"/>
        </w:rPr>
        <w:t>C</w:t>
      </w:r>
      <w:r>
        <w:rPr>
          <w:rFonts w:ascii="Arial" w:hAnsi="Arial" w:cs="Arial"/>
          <w:color w:val="000000"/>
        </w:rPr>
        <w:t> is the common mode gain of the op-amp.</w:t>
      </w:r>
    </w:p>
    <w:p w:rsidR="003F2E68" w:rsidRDefault="003F2E68" w:rsidP="003F2E68">
      <w:pPr>
        <w:pStyle w:val="tvepright"/>
        <w:shd w:val="clear" w:color="auto" w:fill="FFFFFF"/>
        <w:spacing w:before="0" w:beforeAutospacing="0" w:after="390" w:afterAutospacing="0"/>
        <w:jc w:val="right"/>
        <w:rPr>
          <w:rFonts w:ascii="Arial" w:hAnsi="Arial" w:cs="Arial"/>
          <w:color w:val="666666"/>
        </w:rPr>
      </w:pPr>
      <w:hyperlink r:id="rId13" w:anchor="BackToList" w:history="1">
        <w:r>
          <w:rPr>
            <w:rStyle w:val="Hyperlink"/>
            <w:rFonts w:ascii="Arial" w:hAnsi="Arial" w:cs="Arial"/>
            <w:color w:val="27A3D1"/>
          </w:rPr>
          <w:t>Back to List</w:t>
        </w:r>
      </w:hyperlink>
    </w:p>
    <w:p w:rsidR="003F2E68" w:rsidRDefault="003F2E68" w:rsidP="003F2E68">
      <w:pPr>
        <w:shd w:val="clear" w:color="auto" w:fill="FFFFFF"/>
        <w:rPr>
          <w:rFonts w:ascii="Arial" w:hAnsi="Arial" w:cs="Arial"/>
          <w:color w:val="666666"/>
        </w:rPr>
      </w:pPr>
      <w:r>
        <w:rPr>
          <w:rFonts w:ascii="Arial" w:hAnsi="Arial" w:cs="Arial"/>
          <w:color w:val="666666"/>
        </w:rPr>
        <w:pict>
          <v:rect id="_x0000_i1032" style="width:522.75pt;height:2.25pt" o:hrpct="0" o:hralign="center" o:hrstd="t" o:hr="t" fillcolor="#a0a0a0" stroked="f"/>
        </w:pict>
      </w:r>
    </w:p>
    <w:p w:rsidR="003F2E68" w:rsidRDefault="003F2E68" w:rsidP="003F2E68">
      <w:pPr>
        <w:pStyle w:val="Heading4"/>
        <w:shd w:val="clear" w:color="auto" w:fill="FFFFFF"/>
        <w:spacing w:before="0" w:after="240"/>
        <w:rPr>
          <w:rFonts w:ascii="Arial" w:hAnsi="Arial" w:cs="Arial"/>
          <w:color w:val="000000"/>
          <w:sz w:val="33"/>
          <w:szCs w:val="33"/>
        </w:rPr>
      </w:pPr>
      <w:r>
        <w:rPr>
          <w:rStyle w:val="boldtext"/>
          <w:rFonts w:ascii="Arial" w:hAnsi="Arial" w:cs="Arial"/>
          <w:color w:val="000000"/>
          <w:sz w:val="33"/>
          <w:szCs w:val="33"/>
        </w:rPr>
        <w:t>Offset Voltage (V</w:t>
      </w:r>
      <w:r>
        <w:rPr>
          <w:rStyle w:val="boldtext"/>
          <w:rFonts w:ascii="Arial" w:hAnsi="Arial" w:cs="Arial"/>
          <w:color w:val="000000"/>
          <w:sz w:val="25"/>
          <w:szCs w:val="25"/>
          <w:vertAlign w:val="subscript"/>
        </w:rPr>
        <w:t>IO</w:t>
      </w:r>
      <w:r>
        <w:rPr>
          <w:rStyle w:val="boldtext"/>
          <w:rFonts w:ascii="Arial" w:hAnsi="Arial" w:cs="Arial"/>
          <w:color w:val="000000"/>
          <w:sz w:val="33"/>
          <w:szCs w:val="33"/>
        </w:rPr>
        <w:t>)</w:t>
      </w:r>
    </w:p>
    <w:p w:rsidR="003F2E68" w:rsidRDefault="003F2E68" w:rsidP="003F2E68">
      <w:pPr>
        <w:shd w:val="clear" w:color="auto" w:fill="FFFFFF"/>
        <w:spacing w:after="390"/>
        <w:rPr>
          <w:rFonts w:ascii="Arial" w:hAnsi="Arial" w:cs="Arial"/>
          <w:color w:val="000000"/>
          <w:sz w:val="24"/>
          <w:szCs w:val="24"/>
        </w:rPr>
      </w:pPr>
      <w:r>
        <w:rPr>
          <w:rFonts w:ascii="Arial" w:hAnsi="Arial" w:cs="Arial"/>
          <w:color w:val="000000"/>
        </w:rPr>
        <w:t>The input offset voltage defines the differential DC voltage required between the input terminals to make the output zero volts with respect to ground. An Ideal op-amp will have zero offset voltage, whereas practical op-amps show some small offset.</w:t>
      </w:r>
    </w:p>
    <w:p w:rsidR="003F2E68" w:rsidRDefault="003F2E68" w:rsidP="003F2E68">
      <w:pPr>
        <w:pStyle w:val="tvepright"/>
        <w:shd w:val="clear" w:color="auto" w:fill="FFFFFF"/>
        <w:spacing w:before="0" w:beforeAutospacing="0" w:after="390" w:afterAutospacing="0"/>
        <w:jc w:val="right"/>
        <w:rPr>
          <w:rFonts w:ascii="Arial" w:hAnsi="Arial" w:cs="Arial"/>
          <w:color w:val="666666"/>
        </w:rPr>
      </w:pPr>
      <w:hyperlink r:id="rId14" w:anchor="BackToList" w:history="1">
        <w:r>
          <w:rPr>
            <w:rStyle w:val="Hyperlink"/>
            <w:rFonts w:ascii="Arial" w:hAnsi="Arial" w:cs="Arial"/>
            <w:color w:val="27A3D1"/>
          </w:rPr>
          <w:t>Back to List</w:t>
        </w:r>
      </w:hyperlink>
    </w:p>
    <w:p w:rsidR="003F2E68" w:rsidRDefault="003F2E68" w:rsidP="003F2E68">
      <w:pPr>
        <w:shd w:val="clear" w:color="auto" w:fill="FFFFFF"/>
        <w:rPr>
          <w:rFonts w:ascii="Arial" w:hAnsi="Arial" w:cs="Arial"/>
          <w:color w:val="666666"/>
        </w:rPr>
      </w:pPr>
      <w:r>
        <w:rPr>
          <w:rFonts w:ascii="Arial" w:hAnsi="Arial" w:cs="Arial"/>
          <w:color w:val="666666"/>
        </w:rPr>
        <w:pict>
          <v:rect id="_x0000_i1033" style="width:522.75pt;height:2.25pt" o:hrpct="0" o:hralign="center" o:hrstd="t" o:hr="t" fillcolor="#a0a0a0" stroked="f"/>
        </w:pict>
      </w:r>
    </w:p>
    <w:p w:rsidR="003F2E68" w:rsidRDefault="003F2E68" w:rsidP="003F2E68">
      <w:pPr>
        <w:pStyle w:val="Heading4"/>
        <w:shd w:val="clear" w:color="auto" w:fill="FFFFFF"/>
        <w:spacing w:before="0" w:after="240"/>
        <w:rPr>
          <w:rFonts w:ascii="Arial" w:hAnsi="Arial" w:cs="Arial"/>
          <w:color w:val="000000"/>
          <w:sz w:val="33"/>
          <w:szCs w:val="33"/>
        </w:rPr>
      </w:pPr>
      <w:r>
        <w:rPr>
          <w:rStyle w:val="boldtext"/>
          <w:rFonts w:ascii="Arial" w:hAnsi="Arial" w:cs="Arial"/>
          <w:color w:val="000000"/>
          <w:sz w:val="33"/>
          <w:szCs w:val="33"/>
        </w:rPr>
        <w:t>Slew Rate</w:t>
      </w:r>
    </w:p>
    <w:p w:rsidR="003F2E68" w:rsidRDefault="003F2E68" w:rsidP="003F2E68">
      <w:pPr>
        <w:shd w:val="clear" w:color="auto" w:fill="FFFFFF"/>
        <w:spacing w:after="390"/>
        <w:rPr>
          <w:rFonts w:ascii="Arial" w:hAnsi="Arial" w:cs="Arial"/>
          <w:color w:val="000000"/>
          <w:sz w:val="24"/>
          <w:szCs w:val="24"/>
        </w:rPr>
      </w:pPr>
      <w:r>
        <w:rPr>
          <w:rFonts w:ascii="Arial" w:hAnsi="Arial" w:cs="Arial"/>
          <w:color w:val="000000"/>
        </w:rPr>
        <w:t>Slew rate is defined as the maximum change of output voltage per unit time and is expressed as volts per second. An ideal op-amp will have an infinite slew rate. In practical op-amps, the slew rate is inherently limited by the small internal drive currents of the op-amp and also by the internal capacitances designed to compensate for high frequency oscillations.</w:t>
      </w:r>
    </w:p>
    <w:p w:rsidR="003F2E68" w:rsidRDefault="003F2E68" w:rsidP="003F2E68">
      <w:pPr>
        <w:pStyle w:val="tvepright"/>
        <w:shd w:val="clear" w:color="auto" w:fill="FFFFFF"/>
        <w:spacing w:before="0" w:beforeAutospacing="0" w:after="390" w:afterAutospacing="0"/>
        <w:jc w:val="right"/>
        <w:rPr>
          <w:rFonts w:ascii="Arial" w:hAnsi="Arial" w:cs="Arial"/>
          <w:color w:val="666666"/>
        </w:rPr>
      </w:pPr>
      <w:hyperlink r:id="rId15" w:anchor="BackToList" w:history="1">
        <w:r>
          <w:rPr>
            <w:rStyle w:val="Hyperlink"/>
            <w:rFonts w:ascii="Arial" w:hAnsi="Arial" w:cs="Arial"/>
            <w:color w:val="27A3D1"/>
          </w:rPr>
          <w:t>Back to List</w:t>
        </w:r>
      </w:hyperlink>
    </w:p>
    <w:p w:rsidR="003F2E68" w:rsidRDefault="003F2E68" w:rsidP="003F2E68">
      <w:pPr>
        <w:shd w:val="clear" w:color="auto" w:fill="FFFFFF"/>
        <w:rPr>
          <w:rFonts w:ascii="Arial" w:hAnsi="Arial" w:cs="Arial"/>
          <w:color w:val="666666"/>
        </w:rPr>
      </w:pPr>
      <w:r>
        <w:rPr>
          <w:rFonts w:ascii="Arial" w:hAnsi="Arial" w:cs="Arial"/>
          <w:color w:val="666666"/>
        </w:rPr>
        <w:pict>
          <v:rect id="_x0000_i1034" style="width:522.75pt;height:2.25pt" o:hrpct="0" o:hralign="center" o:hrstd="t" o:hr="t" fillcolor="#a0a0a0" stroked="f"/>
        </w:pict>
      </w:r>
    </w:p>
    <w:p w:rsidR="003F2E68" w:rsidRPr="003C04E6" w:rsidRDefault="003F2E6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44792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srcRect/>
                    <a:stretch>
                      <a:fillRect/>
                    </a:stretch>
                  </pic:blipFill>
                  <pic:spPr bwMode="auto">
                    <a:xfrm>
                      <a:off x="0" y="0"/>
                      <a:ext cx="5943600" cy="2447925"/>
                    </a:xfrm>
                    <a:prstGeom prst="rect">
                      <a:avLst/>
                    </a:prstGeom>
                    <a:noFill/>
                    <a:ln w="9525">
                      <a:noFill/>
                      <a:miter lim="800000"/>
                      <a:headEnd/>
                      <a:tailEnd/>
                    </a:ln>
                  </pic:spPr>
                </pic:pic>
              </a:graphicData>
            </a:graphic>
          </wp:inline>
        </w:drawing>
      </w:r>
    </w:p>
    <w:sectPr w:rsidR="003F2E68" w:rsidRPr="003C04E6" w:rsidSect="00D56B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025CEE"/>
    <w:multiLevelType w:val="multilevel"/>
    <w:tmpl w:val="4402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04E6"/>
    <w:rsid w:val="000B4F7A"/>
    <w:rsid w:val="003C04E6"/>
    <w:rsid w:val="003F2E68"/>
    <w:rsid w:val="008113C0"/>
    <w:rsid w:val="00D56B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B2F"/>
  </w:style>
  <w:style w:type="paragraph" w:styleId="Heading3">
    <w:name w:val="heading 3"/>
    <w:basedOn w:val="Normal"/>
    <w:link w:val="Heading3Char"/>
    <w:uiPriority w:val="9"/>
    <w:qFormat/>
    <w:rsid w:val="003C04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F2E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04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C04E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F2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E68"/>
    <w:rPr>
      <w:rFonts w:ascii="Tahoma" w:hAnsi="Tahoma" w:cs="Tahoma"/>
      <w:sz w:val="16"/>
      <w:szCs w:val="16"/>
    </w:rPr>
  </w:style>
  <w:style w:type="character" w:customStyle="1" w:styleId="boldtext">
    <w:name w:val="bold_text"/>
    <w:basedOn w:val="DefaultParagraphFont"/>
    <w:rsid w:val="003F2E68"/>
  </w:style>
  <w:style w:type="paragraph" w:customStyle="1" w:styleId="tvepcenter">
    <w:name w:val="tve_p_center"/>
    <w:basedOn w:val="Normal"/>
    <w:rsid w:val="003F2E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F2E68"/>
    <w:rPr>
      <w:rFonts w:asciiTheme="majorHAnsi" w:eastAsiaTheme="majorEastAsia" w:hAnsiTheme="majorHAnsi" w:cstheme="majorBidi"/>
      <w:b/>
      <w:bCs/>
      <w:i/>
      <w:iCs/>
      <w:color w:val="4F81BD" w:themeColor="accent1"/>
    </w:rPr>
  </w:style>
  <w:style w:type="paragraph" w:customStyle="1" w:styleId="tvepright">
    <w:name w:val="tve_p_right"/>
    <w:basedOn w:val="Normal"/>
    <w:rsid w:val="003F2E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F2E68"/>
    <w:rPr>
      <w:color w:val="0000FF"/>
      <w:u w:val="single"/>
    </w:rPr>
  </w:style>
</w:styles>
</file>

<file path=word/webSettings.xml><?xml version="1.0" encoding="utf-8"?>
<w:webSettings xmlns:r="http://schemas.openxmlformats.org/officeDocument/2006/relationships" xmlns:w="http://schemas.openxmlformats.org/wordprocessingml/2006/main">
  <w:divs>
    <w:div w:id="86002180">
      <w:bodyDiv w:val="1"/>
      <w:marLeft w:val="0"/>
      <w:marRight w:val="0"/>
      <w:marTop w:val="0"/>
      <w:marBottom w:val="0"/>
      <w:divBdr>
        <w:top w:val="none" w:sz="0" w:space="0" w:color="auto"/>
        <w:left w:val="none" w:sz="0" w:space="0" w:color="auto"/>
        <w:bottom w:val="none" w:sz="0" w:space="0" w:color="auto"/>
        <w:right w:val="none" w:sz="0" w:space="0" w:color="auto"/>
      </w:divBdr>
    </w:div>
    <w:div w:id="365297854">
      <w:bodyDiv w:val="1"/>
      <w:marLeft w:val="0"/>
      <w:marRight w:val="0"/>
      <w:marTop w:val="0"/>
      <w:marBottom w:val="0"/>
      <w:divBdr>
        <w:top w:val="none" w:sz="0" w:space="0" w:color="auto"/>
        <w:left w:val="none" w:sz="0" w:space="0" w:color="auto"/>
        <w:bottom w:val="none" w:sz="0" w:space="0" w:color="auto"/>
        <w:right w:val="none" w:sz="0" w:space="0" w:color="auto"/>
      </w:divBdr>
    </w:div>
    <w:div w:id="648170294">
      <w:bodyDiv w:val="1"/>
      <w:marLeft w:val="0"/>
      <w:marRight w:val="0"/>
      <w:marTop w:val="0"/>
      <w:marBottom w:val="0"/>
      <w:divBdr>
        <w:top w:val="none" w:sz="0" w:space="0" w:color="auto"/>
        <w:left w:val="none" w:sz="0" w:space="0" w:color="auto"/>
        <w:bottom w:val="none" w:sz="0" w:space="0" w:color="auto"/>
        <w:right w:val="none" w:sz="0" w:space="0" w:color="auto"/>
      </w:divBdr>
    </w:div>
    <w:div w:id="758063648">
      <w:bodyDiv w:val="1"/>
      <w:marLeft w:val="0"/>
      <w:marRight w:val="0"/>
      <w:marTop w:val="0"/>
      <w:marBottom w:val="0"/>
      <w:divBdr>
        <w:top w:val="none" w:sz="0" w:space="0" w:color="auto"/>
        <w:left w:val="none" w:sz="0" w:space="0" w:color="auto"/>
        <w:bottom w:val="none" w:sz="0" w:space="0" w:color="auto"/>
        <w:right w:val="none" w:sz="0" w:space="0" w:color="auto"/>
      </w:divBdr>
    </w:div>
    <w:div w:id="971330634">
      <w:bodyDiv w:val="1"/>
      <w:marLeft w:val="0"/>
      <w:marRight w:val="0"/>
      <w:marTop w:val="0"/>
      <w:marBottom w:val="0"/>
      <w:divBdr>
        <w:top w:val="none" w:sz="0" w:space="0" w:color="auto"/>
        <w:left w:val="none" w:sz="0" w:space="0" w:color="auto"/>
        <w:bottom w:val="none" w:sz="0" w:space="0" w:color="auto"/>
        <w:right w:val="none" w:sz="0" w:space="0" w:color="auto"/>
      </w:divBdr>
    </w:div>
    <w:div w:id="1081754190">
      <w:bodyDiv w:val="1"/>
      <w:marLeft w:val="0"/>
      <w:marRight w:val="0"/>
      <w:marTop w:val="0"/>
      <w:marBottom w:val="0"/>
      <w:divBdr>
        <w:top w:val="none" w:sz="0" w:space="0" w:color="auto"/>
        <w:left w:val="none" w:sz="0" w:space="0" w:color="auto"/>
        <w:bottom w:val="none" w:sz="0" w:space="0" w:color="auto"/>
        <w:right w:val="none" w:sz="0" w:space="0" w:color="auto"/>
      </w:divBdr>
    </w:div>
    <w:div w:id="1644508973">
      <w:bodyDiv w:val="1"/>
      <w:marLeft w:val="0"/>
      <w:marRight w:val="0"/>
      <w:marTop w:val="0"/>
      <w:marBottom w:val="0"/>
      <w:divBdr>
        <w:top w:val="none" w:sz="0" w:space="0" w:color="auto"/>
        <w:left w:val="none" w:sz="0" w:space="0" w:color="auto"/>
        <w:bottom w:val="none" w:sz="0" w:space="0" w:color="auto"/>
        <w:right w:val="none" w:sz="0" w:space="0" w:color="auto"/>
      </w:divBdr>
      <w:divsChild>
        <w:div w:id="11807816">
          <w:marLeft w:val="0"/>
          <w:marRight w:val="0"/>
          <w:marTop w:val="300"/>
          <w:marBottom w:val="300"/>
          <w:divBdr>
            <w:top w:val="none" w:sz="0" w:space="0" w:color="auto"/>
            <w:left w:val="none" w:sz="0" w:space="0" w:color="auto"/>
            <w:bottom w:val="none" w:sz="0" w:space="0" w:color="auto"/>
            <w:right w:val="none" w:sz="0" w:space="0" w:color="auto"/>
          </w:divBdr>
        </w:div>
        <w:div w:id="1356495774">
          <w:marLeft w:val="0"/>
          <w:marRight w:val="0"/>
          <w:marTop w:val="0"/>
          <w:marBottom w:val="0"/>
          <w:divBdr>
            <w:top w:val="none" w:sz="0" w:space="0" w:color="auto"/>
            <w:left w:val="none" w:sz="0" w:space="0" w:color="auto"/>
            <w:bottom w:val="none" w:sz="0" w:space="0" w:color="auto"/>
            <w:right w:val="none" w:sz="0" w:space="0" w:color="auto"/>
          </w:divBdr>
        </w:div>
        <w:div w:id="2144804713">
          <w:marLeft w:val="0"/>
          <w:marRight w:val="0"/>
          <w:marTop w:val="0"/>
          <w:marBottom w:val="0"/>
          <w:divBdr>
            <w:top w:val="none" w:sz="0" w:space="0" w:color="auto"/>
            <w:left w:val="none" w:sz="0" w:space="0" w:color="auto"/>
            <w:bottom w:val="none" w:sz="0" w:space="0" w:color="auto"/>
            <w:right w:val="none" w:sz="0" w:space="0" w:color="auto"/>
          </w:divBdr>
        </w:div>
        <w:div w:id="564224131">
          <w:marLeft w:val="0"/>
          <w:marRight w:val="0"/>
          <w:marTop w:val="0"/>
          <w:marBottom w:val="0"/>
          <w:divBdr>
            <w:top w:val="none" w:sz="0" w:space="0" w:color="auto"/>
            <w:left w:val="none" w:sz="0" w:space="0" w:color="auto"/>
            <w:bottom w:val="none" w:sz="0" w:space="0" w:color="auto"/>
            <w:right w:val="none" w:sz="0" w:space="0" w:color="auto"/>
          </w:divBdr>
        </w:div>
        <w:div w:id="960115862">
          <w:marLeft w:val="0"/>
          <w:marRight w:val="0"/>
          <w:marTop w:val="0"/>
          <w:marBottom w:val="0"/>
          <w:divBdr>
            <w:top w:val="none" w:sz="0" w:space="0" w:color="auto"/>
            <w:left w:val="none" w:sz="0" w:space="0" w:color="auto"/>
            <w:bottom w:val="none" w:sz="0" w:space="0" w:color="auto"/>
            <w:right w:val="none" w:sz="0" w:space="0" w:color="auto"/>
          </w:divBdr>
        </w:div>
        <w:div w:id="1854874911">
          <w:marLeft w:val="0"/>
          <w:marRight w:val="0"/>
          <w:marTop w:val="0"/>
          <w:marBottom w:val="0"/>
          <w:divBdr>
            <w:top w:val="none" w:sz="0" w:space="0" w:color="auto"/>
            <w:left w:val="none" w:sz="0" w:space="0" w:color="auto"/>
            <w:bottom w:val="none" w:sz="0" w:space="0" w:color="auto"/>
            <w:right w:val="none" w:sz="0" w:space="0" w:color="auto"/>
          </w:divBdr>
        </w:div>
        <w:div w:id="439028187">
          <w:marLeft w:val="0"/>
          <w:marRight w:val="0"/>
          <w:marTop w:val="0"/>
          <w:marBottom w:val="0"/>
          <w:divBdr>
            <w:top w:val="none" w:sz="0" w:space="0" w:color="auto"/>
            <w:left w:val="none" w:sz="0" w:space="0" w:color="auto"/>
            <w:bottom w:val="none" w:sz="0" w:space="0" w:color="auto"/>
            <w:right w:val="none" w:sz="0" w:space="0" w:color="auto"/>
          </w:divBdr>
        </w:div>
        <w:div w:id="273679206">
          <w:marLeft w:val="0"/>
          <w:marRight w:val="0"/>
          <w:marTop w:val="0"/>
          <w:marBottom w:val="0"/>
          <w:divBdr>
            <w:top w:val="none" w:sz="0" w:space="0" w:color="auto"/>
            <w:left w:val="none" w:sz="0" w:space="0" w:color="auto"/>
            <w:bottom w:val="none" w:sz="0" w:space="0" w:color="auto"/>
            <w:right w:val="none" w:sz="0" w:space="0" w:color="auto"/>
          </w:divBdr>
        </w:div>
        <w:div w:id="2077777242">
          <w:marLeft w:val="0"/>
          <w:marRight w:val="0"/>
          <w:marTop w:val="0"/>
          <w:marBottom w:val="0"/>
          <w:divBdr>
            <w:top w:val="none" w:sz="0" w:space="0" w:color="auto"/>
            <w:left w:val="none" w:sz="0" w:space="0" w:color="auto"/>
            <w:bottom w:val="none" w:sz="0" w:space="0" w:color="auto"/>
            <w:right w:val="none" w:sz="0" w:space="0" w:color="auto"/>
          </w:divBdr>
        </w:div>
        <w:div w:id="1637756960">
          <w:marLeft w:val="0"/>
          <w:marRight w:val="0"/>
          <w:marTop w:val="300"/>
          <w:marBottom w:val="300"/>
          <w:divBdr>
            <w:top w:val="none" w:sz="0" w:space="0" w:color="auto"/>
            <w:left w:val="none" w:sz="0" w:space="0" w:color="auto"/>
            <w:bottom w:val="none" w:sz="0" w:space="0" w:color="auto"/>
            <w:right w:val="none" w:sz="0" w:space="0" w:color="auto"/>
          </w:divBdr>
        </w:div>
      </w:divsChild>
    </w:div>
    <w:div w:id="2145731991">
      <w:bodyDiv w:val="1"/>
      <w:marLeft w:val="0"/>
      <w:marRight w:val="0"/>
      <w:marTop w:val="0"/>
      <w:marBottom w:val="0"/>
      <w:divBdr>
        <w:top w:val="none" w:sz="0" w:space="0" w:color="auto"/>
        <w:left w:val="none" w:sz="0" w:space="0" w:color="auto"/>
        <w:bottom w:val="none" w:sz="0" w:space="0" w:color="auto"/>
        <w:right w:val="none" w:sz="0" w:space="0" w:color="auto"/>
      </w:divBdr>
      <w:divsChild>
        <w:div w:id="1098215285">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lectronicshub.org/operational-amplifier-basics/" TargetMode="External"/><Relationship Id="rId13" Type="http://schemas.openxmlformats.org/officeDocument/2006/relationships/hyperlink" Target="https://www.electronicshub.org/operational-amplifier-basic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electronicshub.org/operational-amplifier-basic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lectronicshub.org/operational-amplifier-basics/" TargetMode="External"/><Relationship Id="rId5" Type="http://schemas.openxmlformats.org/officeDocument/2006/relationships/image" Target="media/image1.png"/><Relationship Id="rId15" Type="http://schemas.openxmlformats.org/officeDocument/2006/relationships/hyperlink" Target="https://www.electronicshub.org/operational-amplifier-basics/" TargetMode="External"/><Relationship Id="rId10" Type="http://schemas.openxmlformats.org/officeDocument/2006/relationships/hyperlink" Target="https://www.electronicshub.org/operational-amplifier-basics/" TargetMode="External"/><Relationship Id="rId4" Type="http://schemas.openxmlformats.org/officeDocument/2006/relationships/webSettings" Target="webSettings.xml"/><Relationship Id="rId9" Type="http://schemas.openxmlformats.org/officeDocument/2006/relationships/hyperlink" Target="https://www.electronicshub.org/operational-amplifier-basics/" TargetMode="External"/><Relationship Id="rId14" Type="http://schemas.openxmlformats.org/officeDocument/2006/relationships/hyperlink" Target="https://www.electronicshub.org/operational-amplifier-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7</Pages>
  <Words>1278</Words>
  <Characters>7288</Characters>
  <Application>Microsoft Office Word</Application>
  <DocSecurity>0</DocSecurity>
  <Lines>60</Lines>
  <Paragraphs>17</Paragraphs>
  <ScaleCrop>false</ScaleCrop>
  <Company/>
  <LinksUpToDate>false</LinksUpToDate>
  <CharactersWithSpaces>8549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dc:creator>
  <cp:lastModifiedBy>SRINIVAS</cp:lastModifiedBy>
  <cp:revision>2</cp:revision>
  <dcterms:created xsi:type="dcterms:W3CDTF">2020-02-15T09:45:00Z</dcterms:created>
  <dcterms:modified xsi:type="dcterms:W3CDTF">2020-02-15T10:06:00Z</dcterms:modified>
</cp:coreProperties>
</file>