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5B74" w:rsidRPr="00015B74" w:rsidRDefault="00015B74" w:rsidP="00015B74">
      <w:pPr>
        <w:pStyle w:val="Heading2"/>
      </w:pPr>
      <w:r w:rsidRPr="00015B74">
        <w:t>Functional Requirements</w: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b/>
          <w:bCs/>
        </w:rPr>
        <w:t>Core Capabilities</w:t>
      </w:r>
    </w:p>
    <w:p w:rsidR="00015B74" w:rsidRPr="00015B74" w:rsidRDefault="00015B74" w:rsidP="00015B74">
      <w:r w:rsidRPr="00015B74">
        <w:rPr>
          <w:rFonts w:ascii="Segoe UI Symbol" w:hAnsi="Segoe UI Symbol" w:cs="Segoe UI Symbol"/>
        </w:rPr>
        <w:t>✔</w:t>
      </w:r>
      <w:r w:rsidRPr="00015B74">
        <w:t xml:space="preserve"> Admin can add systems (Maximo QGC, SAP, STTL, etc.)</w:t>
      </w:r>
      <w:r w:rsidRPr="00015B74">
        <w:br/>
      </w:r>
      <w:r w:rsidRPr="00015B74">
        <w:rPr>
          <w:rFonts w:ascii="Segoe UI Symbol" w:hAnsi="Segoe UI Symbol" w:cs="Segoe UI Symbol"/>
        </w:rPr>
        <w:t>✔</w:t>
      </w:r>
      <w:r w:rsidRPr="00015B74">
        <w:t xml:space="preserve"> Admin can configure monitors:</w:t>
      </w:r>
    </w:p>
    <w:p w:rsidR="00015B74" w:rsidRPr="00015B74" w:rsidRDefault="00015B74" w:rsidP="00015B74">
      <w:pPr>
        <w:numPr>
          <w:ilvl w:val="0"/>
          <w:numId w:val="2"/>
        </w:numPr>
      </w:pPr>
      <w:r w:rsidRPr="00015B74">
        <w:t>APPLICATION</w:t>
      </w:r>
    </w:p>
    <w:p w:rsidR="00015B74" w:rsidRPr="00015B74" w:rsidRDefault="00015B74" w:rsidP="00015B74">
      <w:pPr>
        <w:numPr>
          <w:ilvl w:val="0"/>
          <w:numId w:val="2"/>
        </w:numPr>
      </w:pPr>
      <w:r w:rsidRPr="00015B74">
        <w:t>INBOUND</w:t>
      </w:r>
    </w:p>
    <w:p w:rsidR="00015B74" w:rsidRPr="00015B74" w:rsidRDefault="00015B74" w:rsidP="00015B74">
      <w:pPr>
        <w:numPr>
          <w:ilvl w:val="0"/>
          <w:numId w:val="2"/>
        </w:numPr>
      </w:pPr>
      <w:r w:rsidRPr="00015B74">
        <w:t>OUTBOUND</w:t>
      </w:r>
    </w:p>
    <w:p w:rsidR="00015B74" w:rsidRPr="00015B74" w:rsidRDefault="00015B74" w:rsidP="00015B74">
      <w:r w:rsidRPr="00015B74">
        <w:rPr>
          <w:rFonts w:ascii="Segoe UI Symbol" w:hAnsi="Segoe UI Symbol" w:cs="Segoe UI Symbol"/>
        </w:rPr>
        <w:t>✔</w:t>
      </w:r>
      <w:r w:rsidRPr="00015B74">
        <w:t xml:space="preserve"> Live dashboard:</w:t>
      </w:r>
    </w:p>
    <w:p w:rsidR="00015B74" w:rsidRPr="00015B74" w:rsidRDefault="00015B74" w:rsidP="00015B74">
      <w:pPr>
        <w:numPr>
          <w:ilvl w:val="0"/>
          <w:numId w:val="3"/>
        </w:numPr>
      </w:pPr>
      <w:r w:rsidRPr="00015B74">
        <w:t>Application Health table</w:t>
      </w:r>
    </w:p>
    <w:p w:rsidR="00015B74" w:rsidRPr="00015B74" w:rsidRDefault="00015B74" w:rsidP="00015B74">
      <w:pPr>
        <w:numPr>
          <w:ilvl w:val="0"/>
          <w:numId w:val="3"/>
        </w:numPr>
      </w:pPr>
      <w:r w:rsidRPr="00015B74">
        <w:t>Interface / Integration Health table</w:t>
      </w:r>
    </w:p>
    <w:p w:rsidR="00015B74" w:rsidRPr="00015B74" w:rsidRDefault="00015B74" w:rsidP="00015B74">
      <w:r w:rsidRPr="00015B74">
        <w:rPr>
          <w:rFonts w:ascii="Segoe UI Symbol" w:hAnsi="Segoe UI Symbol" w:cs="Segoe UI Symbol"/>
        </w:rPr>
        <w:t>✔</w:t>
      </w:r>
      <w:r w:rsidRPr="00015B74">
        <w:t xml:space="preserve"> Sequential health checks (load-safe)</w:t>
      </w:r>
    </w:p>
    <w:p w:rsidR="00015B74" w:rsidRPr="00015B74" w:rsidRDefault="00015B74" w:rsidP="00015B74">
      <w:r w:rsidRPr="00015B74">
        <w:rPr>
          <w:rFonts w:ascii="Segoe UI Symbol" w:hAnsi="Segoe UI Symbol" w:cs="Segoe UI Symbol"/>
        </w:rPr>
        <w:t>✔</w:t>
      </w:r>
      <w:r w:rsidRPr="00015B74">
        <w:t xml:space="preserve"> Audit logging for:</w:t>
      </w:r>
    </w:p>
    <w:p w:rsidR="00015B74" w:rsidRPr="00015B74" w:rsidRDefault="00015B74" w:rsidP="00015B74">
      <w:pPr>
        <w:numPr>
          <w:ilvl w:val="0"/>
          <w:numId w:val="4"/>
        </w:numPr>
      </w:pPr>
      <w:r w:rsidRPr="00015B74">
        <w:t>Create / Activate / Inactivate</w:t>
      </w:r>
    </w:p>
    <w:p w:rsidR="00015B74" w:rsidRPr="00015B74" w:rsidRDefault="00015B74" w:rsidP="00015B74">
      <w:pPr>
        <w:numPr>
          <w:ilvl w:val="0"/>
          <w:numId w:val="4"/>
        </w:numPr>
      </w:pPr>
      <w:r w:rsidRPr="00015B74">
        <w:t>Delete with notes</w:t>
      </w:r>
    </w:p>
    <w:p w:rsidR="00015B74" w:rsidRPr="00015B74" w:rsidRDefault="00015B74" w:rsidP="00015B74">
      <w:r w:rsidRPr="00015B74">
        <w:rPr>
          <w:rFonts w:ascii="Segoe UI Symbol" w:hAnsi="Segoe UI Symbol" w:cs="Segoe UI Symbol"/>
        </w:rPr>
        <w:t>✔</w:t>
      </w:r>
      <w:r w:rsidRPr="00015B74">
        <w:t xml:space="preserve"> </w:t>
      </w:r>
      <w:r>
        <w:t>admin</w:t>
      </w:r>
      <w:r w:rsidRPr="00015B74">
        <w:t xml:space="preserve"> access </w:t>
      </w:r>
      <w:r w:rsidRPr="00015B74">
        <w:pict>
          <v:rect id="_x0000_i1153" style="width:0;height:1.5pt" o:hralign="center" o:hrstd="t" o:hr="t" fillcolor="#a0a0a0" stroked="f"/>
        </w:pict>
      </w:r>
    </w:p>
    <w:p w:rsidR="00015B74" w:rsidRPr="00015B74" w:rsidRDefault="00015B74" w:rsidP="00015B74">
      <w:pPr>
        <w:pStyle w:val="Heading2"/>
      </w:pPr>
      <w:r w:rsidRPr="00015B74">
        <w:t>Database Model Explanation (models.py)</w: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rFonts w:ascii="Segoe UI Emoji" w:hAnsi="Segoe UI Emoji" w:cs="Segoe UI Emoji"/>
          <w:b/>
          <w:bCs/>
        </w:rPr>
        <w:t>🔹</w:t>
      </w:r>
      <w:r w:rsidRPr="00015B74">
        <w:rPr>
          <w:b/>
          <w:bCs/>
        </w:rPr>
        <w:t xml:space="preserve"> User</w:t>
      </w:r>
    </w:p>
    <w:p w:rsidR="00015B74" w:rsidRPr="00015B74" w:rsidRDefault="00015B74" w:rsidP="00015B74">
      <w:r w:rsidRPr="00015B74">
        <w:t xml:space="preserve">class </w:t>
      </w:r>
      <w:proofErr w:type="gramStart"/>
      <w:r w:rsidRPr="00015B74">
        <w:t>User(</w:t>
      </w:r>
      <w:proofErr w:type="spellStart"/>
      <w:r w:rsidRPr="00015B74">
        <w:t>db.Model</w:t>
      </w:r>
      <w:proofErr w:type="spellEnd"/>
      <w:proofErr w:type="gramEnd"/>
      <w:r w:rsidRPr="00015B74">
        <w:t xml:space="preserve">, </w:t>
      </w:r>
      <w:proofErr w:type="spellStart"/>
      <w:r w:rsidRPr="00015B74">
        <w:t>UserMixin</w:t>
      </w:r>
      <w:proofErr w:type="spellEnd"/>
      <w:r w:rsidRPr="00015B74">
        <w:t>):</w:t>
      </w:r>
    </w:p>
    <w:p w:rsidR="00015B74" w:rsidRPr="00015B74" w:rsidRDefault="00015B74" w:rsidP="00015B74">
      <w:r w:rsidRPr="00015B74">
        <w:t>Stores admin credentials (login control)</w:t>
      </w:r>
    </w:p>
    <w:p w:rsidR="00015B74" w:rsidRPr="00015B74" w:rsidRDefault="00015B74" w:rsidP="00015B74">
      <w:r w:rsidRPr="00015B74">
        <w:pict>
          <v:rect id="_x0000_i1155" style="width:0;height:1.5pt" o:hralign="center" o:hrstd="t" o:hr="t" fillcolor="#a0a0a0" stroked="f"/>
        </w:pic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rFonts w:ascii="Segoe UI Emoji" w:hAnsi="Segoe UI Emoji" w:cs="Segoe UI Emoji"/>
          <w:b/>
          <w:bCs/>
        </w:rPr>
        <w:t>🔹</w:t>
      </w:r>
      <w:r w:rsidRPr="00015B74">
        <w:rPr>
          <w:b/>
          <w:bCs/>
        </w:rPr>
        <w:t xml:space="preserve"> System</w:t>
      </w:r>
    </w:p>
    <w:p w:rsidR="00015B74" w:rsidRPr="00015B74" w:rsidRDefault="00015B74" w:rsidP="00015B74">
      <w:r w:rsidRPr="00015B74">
        <w:t>class System(</w:t>
      </w:r>
      <w:proofErr w:type="spellStart"/>
      <w:proofErr w:type="gramStart"/>
      <w:r w:rsidRPr="00015B74">
        <w:t>db.Model</w:t>
      </w:r>
      <w:proofErr w:type="spellEnd"/>
      <w:proofErr w:type="gramEnd"/>
      <w:r w:rsidRPr="00015B74">
        <w:t>):</w:t>
      </w:r>
    </w:p>
    <w:p w:rsidR="00015B74" w:rsidRPr="00015B74" w:rsidRDefault="00015B74" w:rsidP="00015B74">
      <w:r w:rsidRPr="00015B74">
        <w:t xml:space="preserve">Represents a </w:t>
      </w:r>
      <w:r w:rsidRPr="00015B74">
        <w:rPr>
          <w:b/>
          <w:bCs/>
        </w:rPr>
        <w:t>logical system</w:t>
      </w:r>
      <w:r w:rsidRPr="00015B74">
        <w:t xml:space="preserve"> (Maximo, SAP, etc.)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780"/>
      </w:tblGrid>
      <w:tr w:rsidR="00015B74" w:rsidRPr="00015B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Pr>
              <w:rPr>
                <w:b/>
                <w:bCs/>
              </w:rPr>
            </w:pPr>
            <w:r w:rsidRPr="00015B7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Pr>
              <w:rPr>
                <w:b/>
                <w:bCs/>
              </w:rPr>
            </w:pPr>
            <w:r w:rsidRPr="00015B74">
              <w:rPr>
                <w:b/>
                <w:bCs/>
              </w:rPr>
              <w:t>Meaning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name</w:t>
            </w:r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System name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environment</w:t>
            </w:r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PROD / QGC / TEST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roofErr w:type="spellStart"/>
            <w:r w:rsidRPr="00015B74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Controls visibility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roofErr w:type="spellStart"/>
            <w:r w:rsidRPr="00015B7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Audit reference</w:t>
            </w:r>
          </w:p>
        </w:tc>
      </w:tr>
    </w:tbl>
    <w:p w:rsidR="00015B74" w:rsidRPr="00015B74" w:rsidRDefault="00015B74" w:rsidP="00015B74">
      <w:r w:rsidRPr="00015B74">
        <w:pict>
          <v:rect id="_x0000_i1156" style="width:0;height:1.5pt" o:hralign="center" o:hrstd="t" o:hr="t" fillcolor="#a0a0a0" stroked="f"/>
        </w:pic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rFonts w:ascii="Segoe UI Emoji" w:hAnsi="Segoe UI Emoji" w:cs="Segoe UI Emoji"/>
          <w:b/>
          <w:bCs/>
        </w:rPr>
        <w:lastRenderedPageBreak/>
        <w:t>🔹</w:t>
      </w:r>
      <w:r w:rsidRPr="00015B74">
        <w:rPr>
          <w:b/>
          <w:bCs/>
        </w:rPr>
        <w:t xml:space="preserve"> </w:t>
      </w:r>
      <w:proofErr w:type="spellStart"/>
      <w:r w:rsidRPr="00015B74">
        <w:rPr>
          <w:b/>
          <w:bCs/>
        </w:rPr>
        <w:t>MonitorConfig</w:t>
      </w:r>
      <w:proofErr w:type="spellEnd"/>
    </w:p>
    <w:p w:rsidR="00015B74" w:rsidRPr="00015B74" w:rsidRDefault="00015B74" w:rsidP="00015B74">
      <w:r w:rsidRPr="00015B74">
        <w:t xml:space="preserve">class </w:t>
      </w:r>
      <w:proofErr w:type="spellStart"/>
      <w:r w:rsidRPr="00015B74">
        <w:t>MonitorConfig</w:t>
      </w:r>
      <w:proofErr w:type="spellEnd"/>
      <w:r w:rsidRPr="00015B74">
        <w:t>(</w:t>
      </w:r>
      <w:proofErr w:type="spellStart"/>
      <w:proofErr w:type="gramStart"/>
      <w:r w:rsidRPr="00015B74">
        <w:t>db.Model</w:t>
      </w:r>
      <w:proofErr w:type="spellEnd"/>
      <w:proofErr w:type="gramEnd"/>
      <w:r w:rsidRPr="00015B74">
        <w:t>):</w:t>
      </w:r>
    </w:p>
    <w:p w:rsidR="00015B74" w:rsidRPr="00015B74" w:rsidRDefault="00015B74" w:rsidP="00015B74">
      <w:r w:rsidRPr="00015B74">
        <w:t xml:space="preserve">Represents </w:t>
      </w:r>
      <w:r w:rsidRPr="00015B74">
        <w:rPr>
          <w:b/>
          <w:bCs/>
        </w:rPr>
        <w:t>what to monitor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3584"/>
      </w:tblGrid>
      <w:tr w:rsidR="00015B74" w:rsidRPr="00015B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Pr>
              <w:rPr>
                <w:b/>
                <w:bCs/>
              </w:rPr>
            </w:pPr>
            <w:r w:rsidRPr="00015B7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Pr>
              <w:rPr>
                <w:b/>
                <w:bCs/>
              </w:rPr>
            </w:pPr>
            <w:r w:rsidRPr="00015B74">
              <w:rPr>
                <w:b/>
                <w:bCs/>
              </w:rPr>
              <w:t>Meaning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roofErr w:type="spellStart"/>
            <w:r w:rsidRPr="00015B74">
              <w:t>system_id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FK → System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roofErr w:type="spellStart"/>
            <w:r w:rsidRPr="00015B74">
              <w:t>monitor_type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APPLICATION / INBOUND / OUTBOUND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roofErr w:type="spellStart"/>
            <w:r w:rsidRPr="00015B74">
              <w:t>endpoint_url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Actual URL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roofErr w:type="spellStart"/>
            <w:r w:rsidRPr="00015B74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Enable/disable</w:t>
            </w:r>
          </w:p>
        </w:tc>
      </w:tr>
    </w:tbl>
    <w:p w:rsidR="00015B74" w:rsidRPr="00015B74" w:rsidRDefault="00015B74" w:rsidP="00015B74">
      <w:r w:rsidRPr="00015B74">
        <w:pict>
          <v:rect id="_x0000_i1157" style="width:0;height:1.5pt" o:hralign="center" o:hrstd="t" o:hr="t" fillcolor="#a0a0a0" stroked="f"/>
        </w:pic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rFonts w:ascii="Segoe UI Emoji" w:hAnsi="Segoe UI Emoji" w:cs="Segoe UI Emoji"/>
          <w:b/>
          <w:bCs/>
        </w:rPr>
        <w:t>🔹</w:t>
      </w:r>
      <w:r w:rsidRPr="00015B74">
        <w:rPr>
          <w:b/>
          <w:bCs/>
        </w:rPr>
        <w:t xml:space="preserve"> </w:t>
      </w:r>
      <w:proofErr w:type="spellStart"/>
      <w:r w:rsidRPr="00015B74">
        <w:rPr>
          <w:b/>
          <w:bCs/>
        </w:rPr>
        <w:t>AuditLog</w:t>
      </w:r>
      <w:proofErr w:type="spellEnd"/>
    </w:p>
    <w:p w:rsidR="00015B74" w:rsidRPr="00015B74" w:rsidRDefault="00015B74" w:rsidP="00015B74">
      <w:r w:rsidRPr="00015B74">
        <w:t xml:space="preserve">class </w:t>
      </w:r>
      <w:proofErr w:type="spellStart"/>
      <w:r w:rsidRPr="00015B74">
        <w:t>AuditLog</w:t>
      </w:r>
      <w:proofErr w:type="spellEnd"/>
      <w:r w:rsidRPr="00015B74">
        <w:t>(</w:t>
      </w:r>
      <w:proofErr w:type="spellStart"/>
      <w:proofErr w:type="gramStart"/>
      <w:r w:rsidRPr="00015B74">
        <w:t>db.Model</w:t>
      </w:r>
      <w:proofErr w:type="spellEnd"/>
      <w:proofErr w:type="gramEnd"/>
      <w:r w:rsidRPr="00015B74">
        <w:t>):</w:t>
      </w:r>
    </w:p>
    <w:p w:rsidR="00015B74" w:rsidRPr="00015B74" w:rsidRDefault="00015B74" w:rsidP="00015B74">
      <w:r w:rsidRPr="00015B74">
        <w:t xml:space="preserve">Tracks </w:t>
      </w:r>
      <w:r w:rsidRPr="00015B74">
        <w:rPr>
          <w:b/>
          <w:bCs/>
        </w:rPr>
        <w:t>who changed what and why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2614"/>
      </w:tblGrid>
      <w:tr w:rsidR="00015B74" w:rsidRPr="00015B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Pr>
              <w:rPr>
                <w:b/>
                <w:bCs/>
              </w:rPr>
            </w:pPr>
            <w:r w:rsidRPr="00015B7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Pr>
              <w:rPr>
                <w:b/>
                <w:bCs/>
              </w:rPr>
            </w:pPr>
            <w:r w:rsidRPr="00015B74">
              <w:rPr>
                <w:b/>
                <w:bCs/>
              </w:rPr>
              <w:t>Purpose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action</w:t>
            </w:r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CREATE / DELETE / ACTIVATE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entity</w:t>
            </w:r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System / Monitor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roofErr w:type="spellStart"/>
            <w:r w:rsidRPr="00015B74">
              <w:t>old_value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Before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proofErr w:type="spellStart"/>
            <w:r w:rsidRPr="00015B74">
              <w:t>new_value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After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notes</w:t>
            </w:r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Mandatory for delete</w:t>
            </w:r>
          </w:p>
        </w:tc>
      </w:tr>
      <w:tr w:rsidR="00015B74" w:rsidRPr="00015B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timestamp</w:t>
            </w:r>
          </w:p>
        </w:tc>
        <w:tc>
          <w:tcPr>
            <w:tcW w:w="0" w:type="auto"/>
            <w:vAlign w:val="center"/>
            <w:hideMark/>
          </w:tcPr>
          <w:p w:rsidR="00015B74" w:rsidRPr="00015B74" w:rsidRDefault="00015B74" w:rsidP="00015B74">
            <w:r w:rsidRPr="00015B74">
              <w:t>Compliance</w:t>
            </w:r>
          </w:p>
        </w:tc>
      </w:tr>
    </w:tbl>
    <w:p w:rsidR="00015B74" w:rsidRPr="00015B74" w:rsidRDefault="00015B74" w:rsidP="00015B74">
      <w:r w:rsidRPr="00015B74">
        <w:pict>
          <v:rect id="_x0000_i1158" style="width:0;height:1.5pt" o:hralign="center" o:hrstd="t" o:hr="t" fillcolor="#a0a0a0" stroked="f"/>
        </w:pict>
      </w:r>
    </w:p>
    <w:p w:rsidR="00015B74" w:rsidRPr="00015B74" w:rsidRDefault="00015B74" w:rsidP="00015B74">
      <w:pPr>
        <w:pStyle w:val="Heading2"/>
      </w:pPr>
      <w:r w:rsidRPr="00015B74">
        <w:t>Backend – Flask Code Flow (app.py)</w:t>
      </w:r>
    </w:p>
    <w:p w:rsidR="00015B74" w:rsidRPr="00015B74" w:rsidRDefault="00015B74" w:rsidP="00015B74">
      <w:r w:rsidRPr="00015B74">
        <w:pict>
          <v:rect id="_x0000_i1159" style="width:0;height:1.5pt" o:hralign="center" o:hrstd="t" o:hr="t" fillcolor="#a0a0a0" stroked="f"/>
        </w:pic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rFonts w:ascii="Segoe UI Emoji" w:hAnsi="Segoe UI Emoji" w:cs="Segoe UI Emoji"/>
          <w:b/>
          <w:bCs/>
        </w:rPr>
        <w:t>🔸</w:t>
      </w:r>
      <w:r w:rsidRPr="00015B74">
        <w:rPr>
          <w:b/>
          <w:bCs/>
        </w:rPr>
        <w:t xml:space="preserve"> </w:t>
      </w:r>
      <w:proofErr w:type="spellStart"/>
      <w:r w:rsidRPr="00015B74">
        <w:rPr>
          <w:b/>
          <w:bCs/>
        </w:rPr>
        <w:t>check_endpoint</w:t>
      </w:r>
      <w:proofErr w:type="spellEnd"/>
      <w:r w:rsidRPr="00015B74">
        <w:rPr>
          <w:b/>
          <w:bCs/>
        </w:rPr>
        <w:t>(</w:t>
      </w:r>
      <w:proofErr w:type="spellStart"/>
      <w:r w:rsidRPr="00015B74">
        <w:rPr>
          <w:b/>
          <w:bCs/>
        </w:rPr>
        <w:t>url</w:t>
      </w:r>
      <w:proofErr w:type="spellEnd"/>
      <w:r w:rsidRPr="00015B74">
        <w:rPr>
          <w:b/>
          <w:bCs/>
        </w:rPr>
        <w:t>)</w:t>
      </w:r>
    </w:p>
    <w:p w:rsidR="00015B74" w:rsidRPr="00015B74" w:rsidRDefault="00015B74" w:rsidP="00015B74">
      <w:r w:rsidRPr="00015B74">
        <w:t xml:space="preserve">def </w:t>
      </w:r>
      <w:proofErr w:type="spellStart"/>
      <w:r w:rsidRPr="00015B74">
        <w:t>check_endpoint</w:t>
      </w:r>
      <w:proofErr w:type="spellEnd"/>
      <w:r w:rsidRPr="00015B74">
        <w:t>(</w:t>
      </w:r>
      <w:proofErr w:type="spellStart"/>
      <w:r w:rsidRPr="00015B74">
        <w:t>url</w:t>
      </w:r>
      <w:proofErr w:type="spellEnd"/>
      <w:r w:rsidRPr="00015B74">
        <w:t>):</w:t>
      </w:r>
    </w:p>
    <w:p w:rsidR="00015B74" w:rsidRPr="00015B74" w:rsidRDefault="00015B74" w:rsidP="00015B74">
      <w:r w:rsidRPr="00015B74">
        <w:t>Reusable utility:</w:t>
      </w:r>
    </w:p>
    <w:p w:rsidR="00015B74" w:rsidRPr="00015B74" w:rsidRDefault="00015B74" w:rsidP="00015B74">
      <w:pPr>
        <w:numPr>
          <w:ilvl w:val="0"/>
          <w:numId w:val="5"/>
        </w:numPr>
      </w:pPr>
      <w:r w:rsidRPr="00015B74">
        <w:t>HTTP GET</w:t>
      </w:r>
    </w:p>
    <w:p w:rsidR="00015B74" w:rsidRPr="00015B74" w:rsidRDefault="00015B74" w:rsidP="00015B74">
      <w:pPr>
        <w:numPr>
          <w:ilvl w:val="0"/>
          <w:numId w:val="5"/>
        </w:numPr>
      </w:pPr>
      <w:r w:rsidRPr="00015B74">
        <w:t>Timeout safe</w:t>
      </w:r>
    </w:p>
    <w:p w:rsidR="00015B74" w:rsidRPr="00015B74" w:rsidRDefault="00015B74" w:rsidP="00015B74">
      <w:pPr>
        <w:numPr>
          <w:ilvl w:val="0"/>
          <w:numId w:val="5"/>
        </w:numPr>
      </w:pPr>
      <w:r w:rsidRPr="00015B74">
        <w:t>SSL ignore (enterprise reality)</w:t>
      </w:r>
    </w:p>
    <w:p w:rsidR="00015B74" w:rsidRPr="00015B74" w:rsidRDefault="00015B74" w:rsidP="00015B74">
      <w:pPr>
        <w:numPr>
          <w:ilvl w:val="0"/>
          <w:numId w:val="5"/>
        </w:numPr>
      </w:pPr>
      <w:r w:rsidRPr="00015B74">
        <w:t xml:space="preserve">Returns </w:t>
      </w:r>
      <w:proofErr w:type="spellStart"/>
      <w:r w:rsidRPr="00015B74">
        <w:t>boolean</w:t>
      </w:r>
      <w:proofErr w:type="spellEnd"/>
      <w:r w:rsidRPr="00015B74">
        <w:t xml:space="preserve"> only</w:t>
      </w:r>
    </w:p>
    <w:p w:rsidR="00015B74" w:rsidRPr="00015B74" w:rsidRDefault="00015B74" w:rsidP="00015B74">
      <w:r w:rsidRPr="00015B74">
        <w:rPr>
          <w:rFonts w:ascii="Segoe UI Symbol" w:hAnsi="Segoe UI Symbol" w:cs="Segoe UI Symbol"/>
        </w:rPr>
        <w:lastRenderedPageBreak/>
        <w:t>✔</w:t>
      </w:r>
      <w:r w:rsidRPr="00015B74">
        <w:t xml:space="preserve"> </w:t>
      </w:r>
      <w:r w:rsidRPr="00015B74">
        <w:rPr>
          <w:b/>
          <w:bCs/>
        </w:rPr>
        <w:t>Reusable across all monitors</w:t>
      </w:r>
    </w:p>
    <w:p w:rsidR="00015B74" w:rsidRPr="00015B74" w:rsidRDefault="00015B74" w:rsidP="00015B74">
      <w:r w:rsidRPr="00015B74">
        <w:pict>
          <v:rect id="_x0000_i1160" style="width:0;height:1.5pt" o:hralign="center" o:hrstd="t" o:hr="t" fillcolor="#a0a0a0" stroked="f"/>
        </w:pic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rFonts w:ascii="Segoe UI Emoji" w:hAnsi="Segoe UI Emoji" w:cs="Segoe UI Emoji"/>
          <w:b/>
          <w:bCs/>
        </w:rPr>
        <w:t>🔸</w:t>
      </w:r>
      <w:r w:rsidRPr="00015B74">
        <w:rPr>
          <w:b/>
          <w:bCs/>
        </w:rPr>
        <w:t xml:space="preserve"> Home Route</w:t>
      </w:r>
    </w:p>
    <w:p w:rsidR="00015B74" w:rsidRPr="00015B74" w:rsidRDefault="00015B74" w:rsidP="00015B74">
      <w:r w:rsidRPr="00015B74">
        <w:t>@</w:t>
      </w:r>
      <w:proofErr w:type="gramStart"/>
      <w:r w:rsidRPr="00015B74">
        <w:t>app.route</w:t>
      </w:r>
      <w:proofErr w:type="gramEnd"/>
      <w:r w:rsidRPr="00015B74">
        <w:t>("/")</w:t>
      </w:r>
    </w:p>
    <w:p w:rsidR="00015B74" w:rsidRPr="00015B74" w:rsidRDefault="00015B74" w:rsidP="00015B74">
      <w:r w:rsidRPr="00015B74">
        <w:t xml:space="preserve">def </w:t>
      </w:r>
      <w:proofErr w:type="gramStart"/>
      <w:r w:rsidRPr="00015B74">
        <w:t>home(</w:t>
      </w:r>
      <w:proofErr w:type="gramEnd"/>
      <w:r w:rsidRPr="00015B74">
        <w:t>):</w: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b/>
          <w:bCs/>
        </w:rPr>
        <w:t>Logic</w:t>
      </w:r>
    </w:p>
    <w:p w:rsidR="00015B74" w:rsidRPr="00015B74" w:rsidRDefault="00015B74" w:rsidP="00015B74">
      <w:pPr>
        <w:numPr>
          <w:ilvl w:val="0"/>
          <w:numId w:val="6"/>
        </w:numPr>
      </w:pPr>
      <w:r w:rsidRPr="00015B74">
        <w:t xml:space="preserve">Fetch </w:t>
      </w:r>
      <w:r w:rsidRPr="00015B74">
        <w:rPr>
          <w:b/>
          <w:bCs/>
        </w:rPr>
        <w:t>only active systems</w:t>
      </w:r>
    </w:p>
    <w:p w:rsidR="00015B74" w:rsidRPr="00015B74" w:rsidRDefault="00015B74" w:rsidP="00015B74">
      <w:pPr>
        <w:numPr>
          <w:ilvl w:val="0"/>
          <w:numId w:val="6"/>
        </w:numPr>
      </w:pPr>
      <w:r w:rsidRPr="00015B74">
        <w:t>Split systems logically:</w:t>
      </w:r>
    </w:p>
    <w:p w:rsidR="00015B74" w:rsidRPr="00015B74" w:rsidRDefault="00015B74" w:rsidP="00015B74">
      <w:pPr>
        <w:numPr>
          <w:ilvl w:val="1"/>
          <w:numId w:val="6"/>
        </w:numPr>
      </w:pPr>
      <w:r w:rsidRPr="00015B74">
        <w:t>Systems having APPLICATION monitors</w:t>
      </w:r>
    </w:p>
    <w:p w:rsidR="00015B74" w:rsidRPr="00015B74" w:rsidRDefault="00015B74" w:rsidP="00015B74">
      <w:pPr>
        <w:numPr>
          <w:ilvl w:val="1"/>
          <w:numId w:val="6"/>
        </w:numPr>
      </w:pPr>
      <w:r w:rsidRPr="00015B74">
        <w:t>Systems having INBOUND/OUTBOUND monitors</w:t>
      </w:r>
    </w:p>
    <w:p w:rsidR="00015B74" w:rsidRPr="00015B74" w:rsidRDefault="00015B74" w:rsidP="00015B74">
      <w:r w:rsidRPr="00015B74">
        <w:t>This prevents incorrect UI rendering</w:t>
      </w:r>
    </w:p>
    <w:p w:rsidR="00015B74" w:rsidRPr="00015B74" w:rsidRDefault="00015B74" w:rsidP="00015B74">
      <w:r w:rsidRPr="00015B74">
        <w:pict>
          <v:rect id="_x0000_i1161" style="width:0;height:1.5pt" o:hralign="center" o:hrstd="t" o:hr="t" fillcolor="#a0a0a0" stroked="f"/>
        </w:pic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rFonts w:ascii="Segoe UI Emoji" w:hAnsi="Segoe UI Emoji" w:cs="Segoe UI Emoji"/>
          <w:b/>
          <w:bCs/>
        </w:rPr>
        <w:t>🔸</w:t>
      </w:r>
      <w:r w:rsidRPr="00015B74">
        <w:rPr>
          <w:b/>
          <w:bCs/>
        </w:rPr>
        <w:t xml:space="preserve"> Application Health API</w:t>
      </w:r>
    </w:p>
    <w:p w:rsidR="00015B74" w:rsidRPr="00015B74" w:rsidRDefault="00015B74" w:rsidP="00015B74">
      <w:r w:rsidRPr="00015B74">
        <w:t>@</w:t>
      </w:r>
      <w:proofErr w:type="gramStart"/>
      <w:r w:rsidRPr="00015B74">
        <w:t>app.route</w:t>
      </w:r>
      <w:proofErr w:type="gramEnd"/>
      <w:r w:rsidRPr="00015B74">
        <w:t>("/health/&lt;</w:t>
      </w:r>
      <w:proofErr w:type="gramStart"/>
      <w:r w:rsidRPr="00015B74">
        <w:t>int:system</w:t>
      </w:r>
      <w:proofErr w:type="gramEnd"/>
      <w:r w:rsidRPr="00015B74">
        <w:t>_id&gt;")</w: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b/>
          <w:bCs/>
        </w:rPr>
        <w:t>Logic</w:t>
      </w:r>
    </w:p>
    <w:p w:rsidR="00015B74" w:rsidRPr="00015B74" w:rsidRDefault="00015B74" w:rsidP="00015B74">
      <w:pPr>
        <w:numPr>
          <w:ilvl w:val="0"/>
          <w:numId w:val="7"/>
        </w:numPr>
      </w:pPr>
      <w:r w:rsidRPr="00015B74">
        <w:t>Fetch active monitors for system</w:t>
      </w:r>
    </w:p>
    <w:p w:rsidR="00015B74" w:rsidRPr="00015B74" w:rsidRDefault="00015B74" w:rsidP="00015B74">
      <w:pPr>
        <w:numPr>
          <w:ilvl w:val="0"/>
          <w:numId w:val="7"/>
        </w:numPr>
      </w:pPr>
      <w:r w:rsidRPr="00015B74">
        <w:t>Call each endpoint</w:t>
      </w:r>
    </w:p>
    <w:p w:rsidR="00015B74" w:rsidRPr="00015B74" w:rsidRDefault="00015B74" w:rsidP="00015B74">
      <w:pPr>
        <w:numPr>
          <w:ilvl w:val="0"/>
          <w:numId w:val="7"/>
        </w:numPr>
      </w:pPr>
      <w:r w:rsidRPr="00015B74">
        <w:t>Aggregate result</w:t>
      </w:r>
    </w:p>
    <w:p w:rsidR="00015B74" w:rsidRPr="00015B74" w:rsidRDefault="00015B74" w:rsidP="00015B74">
      <w:pPr>
        <w:numPr>
          <w:ilvl w:val="0"/>
          <w:numId w:val="7"/>
        </w:numPr>
      </w:pPr>
      <w:r w:rsidRPr="00015B74">
        <w:t>Return:</w:t>
      </w:r>
    </w:p>
    <w:p w:rsidR="00015B74" w:rsidRPr="00015B74" w:rsidRDefault="00015B74" w:rsidP="00015B74">
      <w:proofErr w:type="gramStart"/>
      <w:r w:rsidRPr="00015B74">
        <w:t>{ "</w:t>
      </w:r>
      <w:proofErr w:type="gramEnd"/>
      <w:r w:rsidRPr="00015B74">
        <w:t>ok": true/</w:t>
      </w:r>
      <w:proofErr w:type="gramStart"/>
      <w:r w:rsidRPr="00015B74">
        <w:t>false }</w:t>
      </w:r>
      <w:proofErr w:type="gramEnd"/>
    </w:p>
    <w:p w:rsidR="00015B74" w:rsidRPr="00015B74" w:rsidRDefault="00015B74" w:rsidP="00015B74">
      <w:r w:rsidRPr="00015B74">
        <w:rPr>
          <w:rFonts w:ascii="Segoe UI Symbol" w:hAnsi="Segoe UI Symbol" w:cs="Segoe UI Symbol"/>
        </w:rPr>
        <w:t>✔</w:t>
      </w:r>
      <w:r w:rsidRPr="00015B74">
        <w:t xml:space="preserve"> UI only cares about </w:t>
      </w:r>
      <w:r w:rsidRPr="00015B74">
        <w:rPr>
          <w:b/>
          <w:bCs/>
        </w:rPr>
        <w:t>final state</w:t>
      </w:r>
    </w:p>
    <w:p w:rsidR="00015B74" w:rsidRPr="00015B74" w:rsidRDefault="00015B74" w:rsidP="00015B74">
      <w:r w:rsidRPr="00015B74">
        <w:pict>
          <v:rect id="_x0000_i1162" style="width:0;height:1.5pt" o:hralign="center" o:hrstd="t" o:hr="t" fillcolor="#a0a0a0" stroked="f"/>
        </w:pic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rFonts w:ascii="Segoe UI Emoji" w:hAnsi="Segoe UI Emoji" w:cs="Segoe UI Emoji"/>
          <w:b/>
          <w:bCs/>
        </w:rPr>
        <w:t>🔸</w:t>
      </w:r>
      <w:r w:rsidRPr="00015B74">
        <w:rPr>
          <w:b/>
          <w:bCs/>
        </w:rPr>
        <w:t xml:space="preserve"> Interface Health API</w:t>
      </w:r>
    </w:p>
    <w:p w:rsidR="00015B74" w:rsidRPr="00015B74" w:rsidRDefault="00015B74" w:rsidP="00015B74">
      <w:r w:rsidRPr="00015B74">
        <w:t>@</w:t>
      </w:r>
      <w:proofErr w:type="gramStart"/>
      <w:r w:rsidRPr="00015B74">
        <w:t>app.route</w:t>
      </w:r>
      <w:proofErr w:type="gramEnd"/>
      <w:r w:rsidRPr="00015B74">
        <w:t>("/health/interface/&lt;</w:t>
      </w:r>
      <w:proofErr w:type="gramStart"/>
      <w:r w:rsidRPr="00015B74">
        <w:t>int:system</w:t>
      </w:r>
      <w:proofErr w:type="gramEnd"/>
      <w:r w:rsidRPr="00015B74">
        <w:t>_id&gt;")</w: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b/>
          <w:bCs/>
        </w:rPr>
        <w:t>Dynamic Logic (Key Point)</w:t>
      </w:r>
    </w:p>
    <w:p w:rsidR="00015B74" w:rsidRPr="00015B74" w:rsidRDefault="00015B74" w:rsidP="00015B74">
      <w:proofErr w:type="spellStart"/>
      <w:r w:rsidRPr="00015B74">
        <w:t>for m</w:t>
      </w:r>
      <w:proofErr w:type="spellEnd"/>
      <w:r w:rsidRPr="00015B74">
        <w:t xml:space="preserve"> in monitors:</w:t>
      </w:r>
    </w:p>
    <w:p w:rsidR="00015B74" w:rsidRPr="00015B74" w:rsidRDefault="00015B74" w:rsidP="00015B74">
      <w:r w:rsidRPr="00015B74">
        <w:t xml:space="preserve">    ok = </w:t>
      </w:r>
      <w:proofErr w:type="spellStart"/>
      <w:r w:rsidRPr="00015B74">
        <w:t>check_endpoint</w:t>
      </w:r>
      <w:proofErr w:type="spellEnd"/>
      <w:r w:rsidRPr="00015B74">
        <w:t>(</w:t>
      </w:r>
      <w:proofErr w:type="spellStart"/>
      <w:proofErr w:type="gramStart"/>
      <w:r w:rsidRPr="00015B74">
        <w:t>m.endpoint</w:t>
      </w:r>
      <w:proofErr w:type="gramEnd"/>
      <w:r w:rsidRPr="00015B74">
        <w:t>_url</w:t>
      </w:r>
      <w:proofErr w:type="spellEnd"/>
      <w:r w:rsidRPr="00015B74">
        <w:t>)</w:t>
      </w:r>
    </w:p>
    <w:p w:rsidR="00015B74" w:rsidRPr="00015B74" w:rsidRDefault="00015B74" w:rsidP="00015B74"/>
    <w:p w:rsidR="00015B74" w:rsidRPr="00015B74" w:rsidRDefault="00015B74" w:rsidP="00015B74">
      <w:r w:rsidRPr="00015B74">
        <w:t xml:space="preserve">    if </w:t>
      </w:r>
      <w:proofErr w:type="spellStart"/>
      <w:proofErr w:type="gramStart"/>
      <w:r w:rsidRPr="00015B74">
        <w:t>m.monitor</w:t>
      </w:r>
      <w:proofErr w:type="gramEnd"/>
      <w:r w:rsidRPr="00015B74">
        <w:t>_type</w:t>
      </w:r>
      <w:proofErr w:type="spellEnd"/>
      <w:r w:rsidRPr="00015B74">
        <w:t xml:space="preserve"> == "OUTBOUND":</w:t>
      </w:r>
    </w:p>
    <w:p w:rsidR="00015B74" w:rsidRPr="00015B74" w:rsidRDefault="00015B74" w:rsidP="00015B74">
      <w:r w:rsidRPr="00015B74">
        <w:t xml:space="preserve">        ...</w:t>
      </w:r>
    </w:p>
    <w:p w:rsidR="00015B74" w:rsidRPr="00015B74" w:rsidRDefault="00015B74" w:rsidP="00015B74">
      <w:r w:rsidRPr="00015B74">
        <w:t xml:space="preserve">    </w:t>
      </w:r>
      <w:proofErr w:type="spellStart"/>
      <w:r w:rsidRPr="00015B74">
        <w:t>elif</w:t>
      </w:r>
      <w:proofErr w:type="spellEnd"/>
      <w:r w:rsidRPr="00015B74">
        <w:t xml:space="preserve"> </w:t>
      </w:r>
      <w:proofErr w:type="spellStart"/>
      <w:proofErr w:type="gramStart"/>
      <w:r w:rsidRPr="00015B74">
        <w:t>m.monitor</w:t>
      </w:r>
      <w:proofErr w:type="gramEnd"/>
      <w:r w:rsidRPr="00015B74">
        <w:t>_type</w:t>
      </w:r>
      <w:proofErr w:type="spellEnd"/>
      <w:r w:rsidRPr="00015B74">
        <w:t xml:space="preserve"> == "INBOUND":</w:t>
      </w:r>
    </w:p>
    <w:p w:rsidR="00015B74" w:rsidRPr="00015B74" w:rsidRDefault="00015B74" w:rsidP="00015B74">
      <w:r w:rsidRPr="00015B74">
        <w:lastRenderedPageBreak/>
        <w:t xml:space="preserve">      </w:t>
      </w:r>
    </w:p>
    <w:p w:rsidR="00015B74" w:rsidRPr="00015B74" w:rsidRDefault="00015B74" w:rsidP="00015B74">
      <w:r w:rsidRPr="00015B74">
        <w:pict>
          <v:rect id="_x0000_i1164" style="width:0;height:1.5pt" o:hralign="center" o:hrstd="t" o:hr="t" fillcolor="#a0a0a0" stroked="f"/>
        </w:pict>
      </w:r>
    </w:p>
    <w:p w:rsidR="00015B74" w:rsidRPr="00015B74" w:rsidRDefault="00015B74" w:rsidP="00015B74">
      <w:pPr>
        <w:pStyle w:val="Heading2"/>
      </w:pPr>
      <w:r w:rsidRPr="00015B74">
        <w:t>Frontend UI – Home Dashboard Logic (home.html)</w:t>
      </w:r>
    </w:p>
    <w:p w:rsidR="00015B74" w:rsidRPr="00015B74" w:rsidRDefault="00015B74" w:rsidP="00015B74">
      <w:r w:rsidRPr="00015B74">
        <w:pict>
          <v:rect id="_x0000_i1202" style="width:0;height:1.5pt" o:hralign="center" o:hrstd="t" o:hr="t" fillcolor="#a0a0a0" stroked="f"/>
        </w:pic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rFonts w:ascii="Segoe UI Emoji" w:hAnsi="Segoe UI Emoji" w:cs="Segoe UI Emoji"/>
          <w:b/>
          <w:bCs/>
        </w:rPr>
        <w:t>🔹</w:t>
      </w:r>
      <w:r w:rsidRPr="00015B74">
        <w:rPr>
          <w:b/>
          <w:bCs/>
        </w:rPr>
        <w:t xml:space="preserve"> Two Independent Tables</w: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b/>
          <w:bCs/>
        </w:rPr>
        <w:t>Application Health</w:t>
      </w:r>
    </w:p>
    <w:p w:rsidR="00015B74" w:rsidRPr="00015B74" w:rsidRDefault="00015B74" w:rsidP="00015B74">
      <w:pPr>
        <w:numPr>
          <w:ilvl w:val="0"/>
          <w:numId w:val="8"/>
        </w:numPr>
      </w:pPr>
      <w:r w:rsidRPr="00015B74">
        <w:t xml:space="preserve">Shows </w:t>
      </w:r>
      <w:r w:rsidRPr="00015B74">
        <w:rPr>
          <w:b/>
          <w:bCs/>
        </w:rPr>
        <w:t>only systems having APPLICATION monitors</w: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b/>
          <w:bCs/>
        </w:rPr>
        <w:t>Interface Health</w:t>
      </w:r>
    </w:p>
    <w:p w:rsidR="00015B74" w:rsidRPr="00015B74" w:rsidRDefault="00015B74" w:rsidP="00015B74">
      <w:pPr>
        <w:numPr>
          <w:ilvl w:val="0"/>
          <w:numId w:val="9"/>
        </w:numPr>
      </w:pPr>
      <w:r w:rsidRPr="00015B74">
        <w:t xml:space="preserve">Shows </w:t>
      </w:r>
      <w:r w:rsidRPr="00015B74">
        <w:rPr>
          <w:b/>
          <w:bCs/>
        </w:rPr>
        <w:t>only systems having INBOUND / OUTBOUND</w:t>
      </w:r>
    </w:p>
    <w:p w:rsidR="00015B74" w:rsidRPr="00015B74" w:rsidRDefault="00015B74" w:rsidP="00015B74">
      <w:r w:rsidRPr="00015B74">
        <w:pict>
          <v:rect id="_x0000_i1166" style="width:0;height:1.5pt" o:hralign="center" o:hrstd="t" o:hr="t" fillcolor="#a0a0a0" stroked="f"/>
        </w:pic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rFonts w:ascii="Segoe UI Emoji" w:hAnsi="Segoe UI Emoji" w:cs="Segoe UI Emoji"/>
          <w:b/>
          <w:bCs/>
        </w:rPr>
        <w:t>🔹</w:t>
      </w:r>
      <w:r w:rsidRPr="00015B74">
        <w:rPr>
          <w:b/>
          <w:bCs/>
        </w:rPr>
        <w:t xml:space="preserve"> Sequential Execution Strategy</w:t>
      </w:r>
    </w:p>
    <w:p w:rsidR="00015B74" w:rsidRPr="00015B74" w:rsidRDefault="00015B74" w:rsidP="00015B74">
      <w:r w:rsidRPr="00015B74">
        <w:t>for (</w:t>
      </w:r>
      <w:proofErr w:type="spellStart"/>
      <w:r w:rsidRPr="00015B74">
        <w:t>const</w:t>
      </w:r>
      <w:proofErr w:type="spellEnd"/>
      <w:r w:rsidRPr="00015B74">
        <w:t xml:space="preserve"> id of </w:t>
      </w:r>
      <w:proofErr w:type="spellStart"/>
      <w:r w:rsidRPr="00015B74">
        <w:t>applicationSystems</w:t>
      </w:r>
      <w:proofErr w:type="spellEnd"/>
      <w:r w:rsidRPr="00015B74">
        <w:t>) {</w:t>
      </w:r>
    </w:p>
    <w:p w:rsidR="00015B74" w:rsidRPr="00015B74" w:rsidRDefault="00015B74" w:rsidP="00015B74">
      <w:r w:rsidRPr="00015B74">
        <w:t xml:space="preserve">    await </w:t>
      </w:r>
      <w:proofErr w:type="spellStart"/>
      <w:r w:rsidRPr="00015B74">
        <w:t>checkApplication</w:t>
      </w:r>
      <w:proofErr w:type="spellEnd"/>
      <w:r w:rsidRPr="00015B74">
        <w:t>(id);</w:t>
      </w:r>
    </w:p>
    <w:p w:rsidR="00015B74" w:rsidRPr="00015B74" w:rsidRDefault="00015B74" w:rsidP="00015B74">
      <w:r w:rsidRPr="00015B74">
        <w:t xml:space="preserve">    await </w:t>
      </w:r>
      <w:proofErr w:type="gramStart"/>
      <w:r w:rsidRPr="00015B74">
        <w:t>wait(</w:t>
      </w:r>
      <w:proofErr w:type="gramEnd"/>
      <w:r w:rsidRPr="00015B74">
        <w:t>800);</w:t>
      </w:r>
    </w:p>
    <w:p w:rsidR="00015B74" w:rsidRPr="00015B74" w:rsidRDefault="00015B74" w:rsidP="00015B74">
      <w:r w:rsidRPr="00015B74">
        <w:t>}</w:t>
      </w:r>
    </w:p>
    <w:p w:rsidR="00015B74" w:rsidRPr="00015B74" w:rsidRDefault="00015B74" w:rsidP="00015B74">
      <w:r w:rsidRPr="00015B74">
        <w:t>Why?</w:t>
      </w:r>
    </w:p>
    <w:p w:rsidR="00015B74" w:rsidRPr="00015B74" w:rsidRDefault="00015B74" w:rsidP="00015B74">
      <w:pPr>
        <w:numPr>
          <w:ilvl w:val="0"/>
          <w:numId w:val="10"/>
        </w:numPr>
      </w:pPr>
      <w:r w:rsidRPr="00015B74">
        <w:t>Prevents load spikes</w:t>
      </w:r>
    </w:p>
    <w:p w:rsidR="00015B74" w:rsidRPr="00015B74" w:rsidRDefault="00015B74" w:rsidP="00015B74">
      <w:pPr>
        <w:numPr>
          <w:ilvl w:val="0"/>
          <w:numId w:val="10"/>
        </w:numPr>
      </w:pPr>
      <w:r w:rsidRPr="00015B74">
        <w:t>Mimics real enterprise checks</w:t>
      </w:r>
    </w:p>
    <w:p w:rsidR="00015B74" w:rsidRPr="00015B74" w:rsidRDefault="00015B74" w:rsidP="00015B74">
      <w:pPr>
        <w:numPr>
          <w:ilvl w:val="0"/>
          <w:numId w:val="10"/>
        </w:numPr>
      </w:pPr>
      <w:r w:rsidRPr="00015B74">
        <w:t>Improves readability (live checking effect)</w:t>
      </w:r>
    </w:p>
    <w:p w:rsidR="00015B74" w:rsidRPr="00015B74" w:rsidRDefault="00015B74" w:rsidP="00015B74">
      <w:r w:rsidRPr="00015B74">
        <w:pict>
          <v:rect id="_x0000_i1167" style="width:0;height:1.5pt" o:hralign="center" o:hrstd="t" o:hr="t" fillcolor="#a0a0a0" stroked="f"/>
        </w:pic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rFonts w:ascii="Segoe UI Emoji" w:hAnsi="Segoe UI Emoji" w:cs="Segoe UI Emoji"/>
          <w:b/>
          <w:bCs/>
        </w:rPr>
        <w:t>🔹</w:t>
      </w:r>
      <w:r w:rsidRPr="00015B74">
        <w:rPr>
          <w:b/>
          <w:bCs/>
        </w:rPr>
        <w:t xml:space="preserve"> Dynamic Status Rendering</w:t>
      </w:r>
    </w:p>
    <w:p w:rsidR="00015B74" w:rsidRPr="00015B74" w:rsidRDefault="00015B74" w:rsidP="00015B74">
      <w:proofErr w:type="spellStart"/>
      <w:proofErr w:type="gramStart"/>
      <w:r w:rsidRPr="00015B74">
        <w:t>data.outbound</w:t>
      </w:r>
      <w:proofErr w:type="gramEnd"/>
      <w:r w:rsidRPr="00015B74">
        <w:t>.</w:t>
      </w:r>
      <w:proofErr w:type="gramStart"/>
      <w:r w:rsidRPr="00015B74">
        <w:t>reachable</w:t>
      </w:r>
      <w:proofErr w:type="spellEnd"/>
      <w:r w:rsidRPr="00015B74">
        <w:t xml:space="preserve"> ?</w:t>
      </w:r>
      <w:proofErr w:type="gramEnd"/>
      <w:r w:rsidRPr="00015B74">
        <w:t xml:space="preserve"> </w:t>
      </w:r>
      <w:r w:rsidRPr="00015B74">
        <w:rPr>
          <w:rFonts w:ascii="Segoe UI Symbol" w:hAnsi="Segoe UI Symbol" w:cs="Segoe UI Symbol"/>
        </w:rPr>
        <w:t>✔</w:t>
      </w:r>
      <w:r w:rsidRPr="00015B74">
        <w:t xml:space="preserve"> : </w:t>
      </w:r>
      <w:r w:rsidRPr="00015B74">
        <w:rPr>
          <w:rFonts w:ascii="Segoe UI Symbol" w:hAnsi="Segoe UI Symbol" w:cs="Segoe UI Symbol"/>
        </w:rPr>
        <w:t>✖</w:t>
      </w:r>
    </w:p>
    <w:p w:rsidR="00015B74" w:rsidRPr="00015B74" w:rsidRDefault="00015B74" w:rsidP="00015B74">
      <w:r w:rsidRPr="00015B74">
        <w:pict>
          <v:rect id="_x0000_i1168" style="width:0;height:1.5pt" o:hralign="center" o:hrstd="t" o:hr="t" fillcolor="#a0a0a0" stroked="f"/>
        </w:pict>
      </w:r>
    </w:p>
    <w:p w:rsidR="00015B74" w:rsidRPr="00015B74" w:rsidRDefault="00015B74" w:rsidP="00015B74">
      <w:pPr>
        <w:pStyle w:val="Heading2"/>
      </w:pPr>
      <w:r w:rsidRPr="00015B74">
        <w:t>Admin Configuration Design</w:t>
      </w:r>
    </w:p>
    <w:p w:rsidR="00015B74" w:rsidRPr="00015B74" w:rsidRDefault="00015B74" w:rsidP="00015B74">
      <w:pPr>
        <w:rPr>
          <w:b/>
          <w:bCs/>
        </w:rPr>
      </w:pPr>
      <w:r w:rsidRPr="00015B74">
        <w:rPr>
          <w:b/>
          <w:bCs/>
        </w:rPr>
        <w:t>Configure Monitoring Page</w:t>
      </w:r>
    </w:p>
    <w:p w:rsidR="00015B74" w:rsidRPr="00015B74" w:rsidRDefault="00015B74" w:rsidP="00015B74">
      <w:pPr>
        <w:numPr>
          <w:ilvl w:val="0"/>
          <w:numId w:val="11"/>
        </w:numPr>
      </w:pPr>
      <w:r w:rsidRPr="00015B74">
        <w:t>Add monitor via dropdown</w:t>
      </w:r>
    </w:p>
    <w:p w:rsidR="004D1DA5" w:rsidRPr="00015B74" w:rsidRDefault="00015B74" w:rsidP="00015B74">
      <w:pPr>
        <w:numPr>
          <w:ilvl w:val="0"/>
          <w:numId w:val="11"/>
        </w:numPr>
      </w:pPr>
      <w:r w:rsidRPr="00015B74">
        <w:t>URL driven</w:t>
      </w:r>
    </w:p>
    <w:sectPr w:rsidR="004D1DA5" w:rsidRPr="00015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69FE"/>
    <w:multiLevelType w:val="multilevel"/>
    <w:tmpl w:val="1E4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41C6"/>
    <w:multiLevelType w:val="multilevel"/>
    <w:tmpl w:val="051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058D7"/>
    <w:multiLevelType w:val="multilevel"/>
    <w:tmpl w:val="D3E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C045D"/>
    <w:multiLevelType w:val="multilevel"/>
    <w:tmpl w:val="33B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D6E11"/>
    <w:multiLevelType w:val="multilevel"/>
    <w:tmpl w:val="8630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B681E"/>
    <w:multiLevelType w:val="multilevel"/>
    <w:tmpl w:val="3BBE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A0C64"/>
    <w:multiLevelType w:val="multilevel"/>
    <w:tmpl w:val="0486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84F1F"/>
    <w:multiLevelType w:val="multilevel"/>
    <w:tmpl w:val="266A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56FCB"/>
    <w:multiLevelType w:val="multilevel"/>
    <w:tmpl w:val="28C8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6510D"/>
    <w:multiLevelType w:val="multilevel"/>
    <w:tmpl w:val="50F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D794A"/>
    <w:multiLevelType w:val="multilevel"/>
    <w:tmpl w:val="CF1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B4E60"/>
    <w:multiLevelType w:val="multilevel"/>
    <w:tmpl w:val="149C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0833CA"/>
    <w:multiLevelType w:val="multilevel"/>
    <w:tmpl w:val="150A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03E96"/>
    <w:multiLevelType w:val="multilevel"/>
    <w:tmpl w:val="7854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571569">
    <w:abstractNumId w:val="8"/>
  </w:num>
  <w:num w:numId="2" w16cid:durableId="856163800">
    <w:abstractNumId w:val="1"/>
  </w:num>
  <w:num w:numId="3" w16cid:durableId="68775245">
    <w:abstractNumId w:val="10"/>
  </w:num>
  <w:num w:numId="4" w16cid:durableId="1518618574">
    <w:abstractNumId w:val="12"/>
  </w:num>
  <w:num w:numId="5" w16cid:durableId="1264265514">
    <w:abstractNumId w:val="6"/>
  </w:num>
  <w:num w:numId="6" w16cid:durableId="455560486">
    <w:abstractNumId w:val="13"/>
  </w:num>
  <w:num w:numId="7" w16cid:durableId="1281916903">
    <w:abstractNumId w:val="11"/>
  </w:num>
  <w:num w:numId="8" w16cid:durableId="1686057381">
    <w:abstractNumId w:val="3"/>
  </w:num>
  <w:num w:numId="9" w16cid:durableId="586691617">
    <w:abstractNumId w:val="7"/>
  </w:num>
  <w:num w:numId="10" w16cid:durableId="1605721021">
    <w:abstractNumId w:val="0"/>
  </w:num>
  <w:num w:numId="11" w16cid:durableId="493572348">
    <w:abstractNumId w:val="5"/>
  </w:num>
  <w:num w:numId="12" w16cid:durableId="1332681427">
    <w:abstractNumId w:val="2"/>
  </w:num>
  <w:num w:numId="13" w16cid:durableId="1666979891">
    <w:abstractNumId w:val="9"/>
  </w:num>
  <w:num w:numId="14" w16cid:durableId="681012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74"/>
    <w:rsid w:val="00015B74"/>
    <w:rsid w:val="001E05BF"/>
    <w:rsid w:val="004D1DA5"/>
    <w:rsid w:val="00B1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4642"/>
  <w15:chartTrackingRefBased/>
  <w15:docId w15:val="{5FA4B0C8-2838-4108-B9AC-6712136AE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5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Mallidi</dc:creator>
  <cp:keywords/>
  <dc:description/>
  <cp:lastModifiedBy>Srinivasa Mallidi</cp:lastModifiedBy>
  <cp:revision>1</cp:revision>
  <dcterms:created xsi:type="dcterms:W3CDTF">2026-01-30T09:20:00Z</dcterms:created>
  <dcterms:modified xsi:type="dcterms:W3CDTF">2026-01-30T09:28:00Z</dcterms:modified>
</cp:coreProperties>
</file>