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Days 16–20 tell one complete story: how to turn raw business data into reliable reports, predictions, and automated actions using Azure and Databricks.</w:t>
      </w:r>
    </w:p>
    <w:p w:rsidR="00000000" w:rsidDel="00000000" w:rsidP="00000000" w:rsidRDefault="00000000" w:rsidRPr="00000000" w14:paraId="00000002">
      <w:pPr>
        <w:spacing w:after="240" w:before="240" w:lineRule="auto"/>
        <w:rPr/>
      </w:pPr>
      <w:r w:rsidDel="00000000" w:rsidR="00000000" w:rsidRPr="00000000">
        <w:rPr>
          <w:rtl w:val="0"/>
        </w:rPr>
        <w:t xml:space="preserve">For your students, use this business problem:</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“A company receives customer orders and delivery updates. It wants to know its sales, identify late deliveries, predict future demand, and automatically notify managers when something goes wrong.”</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The end-to-end block diagram</w:t>
      </w:r>
    </w:p>
    <w:p w:rsidR="00000000" w:rsidDel="00000000" w:rsidP="00000000" w:rsidRDefault="00000000" w:rsidRPr="00000000" w14:paraId="00000005">
      <w:pPr>
        <w:rPr/>
      </w:pPr>
      <w:r w:rsidDel="00000000" w:rsidR="00000000" w:rsidRPr="00000000">
        <w:rPr>
          <w:rtl w:val="0"/>
        </w:rPr>
        <w:t xml:space="preserve">flowchart TB</w:t>
      </w:r>
    </w:p>
    <w:p w:rsidR="00000000" w:rsidDel="00000000" w:rsidP="00000000" w:rsidRDefault="00000000" w:rsidRPr="00000000" w14:paraId="00000006">
      <w:pPr>
        <w:rPr/>
      </w:pPr>
      <w:r w:rsidDel="00000000" w:rsidR="00000000" w:rsidRPr="00000000">
        <w:rPr>
          <w:rtl w:val="0"/>
        </w:rPr>
        <w:t xml:space="preserve">    subgraph Sources["1. Business data"]</w:t>
      </w:r>
    </w:p>
    <w:p w:rsidR="00000000" w:rsidDel="00000000" w:rsidP="00000000" w:rsidRDefault="00000000" w:rsidRPr="00000000" w14:paraId="00000007">
      <w:pPr>
        <w:rPr/>
      </w:pPr>
      <w:r w:rsidDel="00000000" w:rsidR="00000000" w:rsidRPr="00000000">
        <w:rPr>
          <w:rtl w:val="0"/>
        </w:rPr>
        <w:t xml:space="preserve">        A["Order files&lt;br/&gt;CSV, JSON, Parquet"]</w:t>
      </w:r>
    </w:p>
    <w:p w:rsidR="00000000" w:rsidDel="00000000" w:rsidP="00000000" w:rsidRDefault="00000000" w:rsidRPr="00000000" w14:paraId="00000008">
      <w:pPr>
        <w:rPr/>
      </w:pPr>
      <w:r w:rsidDel="00000000" w:rsidR="00000000" w:rsidRPr="00000000">
        <w:rPr>
          <w:rtl w:val="0"/>
        </w:rPr>
        <w:t xml:space="preserve">        B["Live delivery events"]</w:t>
      </w:r>
    </w:p>
    <w:p w:rsidR="00000000" w:rsidDel="00000000" w:rsidP="00000000" w:rsidRDefault="00000000" w:rsidRPr="00000000" w14:paraId="00000009">
      <w:pPr>
        <w:rPr/>
      </w:pPr>
      <w:r w:rsidDel="00000000" w:rsidR="00000000" w:rsidRPr="00000000">
        <w:rPr>
          <w:rtl w:val="0"/>
        </w:rPr>
        <w:t xml:space="preserve">    end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subgraph Azure["2. Azure provides storage and event ingestion"]</w:t>
      </w:r>
    </w:p>
    <w:p w:rsidR="00000000" w:rsidDel="00000000" w:rsidP="00000000" w:rsidRDefault="00000000" w:rsidRPr="00000000" w14:paraId="0000000C">
      <w:pPr>
        <w:rPr/>
      </w:pPr>
      <w:r w:rsidDel="00000000" w:rsidR="00000000" w:rsidRPr="00000000">
        <w:rPr>
          <w:rtl w:val="0"/>
        </w:rPr>
        <w:t xml:space="preserve">        C["Azure Data Lake Storage&lt;br/&gt;Stores incoming files and table data"]</w:t>
      </w:r>
    </w:p>
    <w:p w:rsidR="00000000" w:rsidDel="00000000" w:rsidP="00000000" w:rsidRDefault="00000000" w:rsidRPr="00000000" w14:paraId="0000000D">
      <w:pPr>
        <w:rPr/>
      </w:pPr>
      <w:r w:rsidDel="00000000" w:rsidR="00000000" w:rsidRPr="00000000">
        <w:rPr>
          <w:rtl w:val="0"/>
        </w:rPr>
        <w:t xml:space="preserve">        D["Azure Event Hubs&lt;br/&gt;Receives live events"]</w:t>
      </w:r>
    </w:p>
    <w:p w:rsidR="00000000" w:rsidDel="00000000" w:rsidP="00000000" w:rsidRDefault="00000000" w:rsidRPr="00000000" w14:paraId="0000000E">
      <w:pPr>
        <w:rPr/>
      </w:pPr>
      <w:r w:rsidDel="00000000" w:rsidR="00000000" w:rsidRPr="00000000">
        <w:rPr>
          <w:rtl w:val="0"/>
        </w:rPr>
        <w:t xml:space="preserve">    end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subgraph DB["3. Databricks processes and analyzes data"]</w:t>
      </w:r>
    </w:p>
    <w:p w:rsidR="00000000" w:rsidDel="00000000" w:rsidP="00000000" w:rsidRDefault="00000000" w:rsidRPr="00000000" w14:paraId="00000011">
      <w:pPr>
        <w:rPr/>
      </w:pPr>
      <w:r w:rsidDel="00000000" w:rsidR="00000000" w:rsidRPr="00000000">
        <w:rPr>
          <w:rtl w:val="0"/>
        </w:rPr>
        <w:t xml:space="preserve">        E["DAY 16 — Read and explore&lt;br/&gt;Notebooks, compute, Spark DataFrames"]</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F["DAY 17 — Build the pipeline&lt;br/&gt;Bronze → Silver → Gold"]</w:t>
      </w:r>
    </w:p>
    <w:p w:rsidR="00000000" w:rsidDel="00000000" w:rsidP="00000000" w:rsidRDefault="00000000" w:rsidRPr="00000000" w14:paraId="00000013">
      <w:pPr>
        <w:rPr/>
      </w:pPr>
      <w:r w:rsidDel="00000000" w:rsidR="00000000" w:rsidRPr="00000000">
        <w:rPr>
          <w:rtl w:val="0"/>
        </w:rPr>
        <w:t xml:space="preserve">        G["DAY 18 — Analyze and predict&lt;br/&gt;Advanced SQL, forecasting, ML"]</w:t>
      </w:r>
    </w:p>
    <w:p w:rsidR="00000000" w:rsidDel="00000000" w:rsidP="00000000" w:rsidRDefault="00000000" w:rsidRPr="00000000" w14:paraId="00000014">
      <w:pPr>
        <w:rPr/>
      </w:pPr>
      <w:r w:rsidDel="00000000" w:rsidR="00000000" w:rsidRPr="00000000">
        <w:rPr>
          <w:rtl w:val="0"/>
        </w:rPr>
        <w:t xml:space="preserve">        H["DAY 19 — Automate and make reliable&lt;br/&gt;Jobs, dependencies, Delta history&lt;br/&gt;Optional Airflow coordination"]</w:t>
      </w:r>
    </w:p>
    <w:p w:rsidR="00000000" w:rsidDel="00000000" w:rsidP="00000000" w:rsidRDefault="00000000" w:rsidRPr="00000000" w14:paraId="00000015">
      <w:pPr>
        <w:rPr/>
      </w:pPr>
      <w:r w:rsidDel="00000000" w:rsidR="00000000" w:rsidRPr="00000000">
        <w:rPr>
          <w:rtl w:val="0"/>
        </w:rPr>
        <w:t xml:space="preserve">        I["DAY 20 — Process continuously&lt;br/&gt;Structured Streaming and checkpoints"]</w:t>
      </w:r>
    </w:p>
    <w:p w:rsidR="00000000" w:rsidDel="00000000" w:rsidP="00000000" w:rsidRDefault="00000000" w:rsidRPr="00000000" w14:paraId="00000016">
      <w:pPr>
        <w:rPr/>
      </w:pPr>
      <w:r w:rsidDel="00000000" w:rsidR="00000000" w:rsidRPr="00000000">
        <w:rPr>
          <w:rtl w:val="0"/>
        </w:rPr>
        <w:t xml:space="preserve">    end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subgraph Outcomes["4. Business users consume the results"]</w:t>
      </w:r>
    </w:p>
    <w:p w:rsidR="00000000" w:rsidDel="00000000" w:rsidP="00000000" w:rsidRDefault="00000000" w:rsidRPr="00000000" w14:paraId="00000019">
      <w:pPr>
        <w:rPr/>
      </w:pPr>
      <w:r w:rsidDel="00000000" w:rsidR="00000000" w:rsidRPr="00000000">
        <w:rPr>
          <w:rtl w:val="0"/>
        </w:rPr>
        <w:t xml:space="preserve">        J["Reports and Power BI&lt;br/&gt;What happened?"]</w:t>
      </w:r>
    </w:p>
    <w:p w:rsidR="00000000" w:rsidDel="00000000" w:rsidP="00000000" w:rsidRDefault="00000000" w:rsidRPr="00000000" w14:paraId="0000001A">
      <w:pPr>
        <w:rPr/>
      </w:pPr>
      <w:r w:rsidDel="00000000" w:rsidR="00000000" w:rsidRPr="00000000">
        <w:rPr>
          <w:rtl w:val="0"/>
        </w:rPr>
        <w:t xml:space="preserve">        K["Forecasts and ML predictions&lt;br/&gt;What might happen?"]</w:t>
      </w:r>
    </w:p>
    <w:p w:rsidR="00000000" w:rsidDel="00000000" w:rsidP="00000000" w:rsidRDefault="00000000" w:rsidRPr="00000000" w14:paraId="0000001B">
      <w:pPr>
        <w:rPr/>
      </w:pPr>
      <w:r w:rsidDel="00000000" w:rsidR="00000000" w:rsidRPr="00000000">
        <w:rPr>
          <w:rtl w:val="0"/>
        </w:rPr>
        <w:t xml:space="preserve">        L["Genie, agents and alerts&lt;br/&gt;Ask questions and flag conditions"]</w:t>
      </w:r>
    </w:p>
    <w:p w:rsidR="00000000" w:rsidDel="00000000" w:rsidP="00000000" w:rsidRDefault="00000000" w:rsidRPr="00000000" w14:paraId="0000001C">
      <w:pPr>
        <w:rPr/>
      </w:pPr>
      <w:r w:rsidDel="00000000" w:rsidR="00000000" w:rsidRPr="00000000">
        <w:rPr>
          <w:rtl w:val="0"/>
        </w:rPr>
        <w:t xml:space="preserve">    end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subgraph Operations["5. DAY 20 — Operate the whole solution"]</w:t>
      </w:r>
    </w:p>
    <w:p w:rsidR="00000000" w:rsidDel="00000000" w:rsidP="00000000" w:rsidRDefault="00000000" w:rsidRPr="00000000" w14:paraId="0000001F">
      <w:pPr>
        <w:rPr/>
      </w:pPr>
      <w:r w:rsidDel="00000000" w:rsidR="00000000" w:rsidRPr="00000000">
        <w:rPr>
          <w:rtl w:val="0"/>
        </w:rPr>
        <w:t xml:space="preserve">        M["Identity and access&lt;br/&gt;Entra ID, Azure RBAC, Unity Catalog"]</w:t>
      </w:r>
    </w:p>
    <w:p w:rsidR="00000000" w:rsidDel="00000000" w:rsidP="00000000" w:rsidRDefault="00000000" w:rsidRPr="00000000" w14:paraId="00000020">
      <w:pPr>
        <w:rPr/>
      </w:pPr>
      <w:r w:rsidDel="00000000" w:rsidR="00000000" w:rsidRPr="00000000">
        <w:rPr>
          <w:rtl w:val="0"/>
        </w:rPr>
        <w:t xml:space="preserve">        N["Networking, monitoring and cost&lt;br/&gt;Protect, observe and tune resources"]</w:t>
      </w:r>
    </w:p>
    <w:p w:rsidR="00000000" w:rsidDel="00000000" w:rsidP="00000000" w:rsidRDefault="00000000" w:rsidRPr="00000000" w14:paraId="00000021">
      <w:pPr>
        <w:rPr/>
      </w:pPr>
      <w:r w:rsidDel="00000000" w:rsidR="00000000" w:rsidRPr="00000000">
        <w:rPr>
          <w:rtl w:val="0"/>
        </w:rPr>
        <w:t xml:space="preserve">    end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A --&gt; C</w:t>
      </w:r>
    </w:p>
    <w:p w:rsidR="00000000" w:rsidDel="00000000" w:rsidP="00000000" w:rsidRDefault="00000000" w:rsidRPr="00000000" w14:paraId="00000024">
      <w:pPr>
        <w:rPr/>
      </w:pPr>
      <w:r w:rsidDel="00000000" w:rsidR="00000000" w:rsidRPr="00000000">
        <w:rPr>
          <w:rtl w:val="0"/>
        </w:rPr>
        <w:t xml:space="preserve">    B --&gt; D</w:t>
      </w:r>
    </w:p>
    <w:p w:rsidR="00000000" w:rsidDel="00000000" w:rsidP="00000000" w:rsidRDefault="00000000" w:rsidRPr="00000000" w14:paraId="00000025">
      <w:pPr>
        <w:rPr/>
      </w:pPr>
      <w:r w:rsidDel="00000000" w:rsidR="00000000" w:rsidRPr="00000000">
        <w:rPr>
          <w:rtl w:val="0"/>
        </w:rPr>
        <w:t xml:space="preserve">    C --&gt; E</w:t>
      </w:r>
    </w:p>
    <w:p w:rsidR="00000000" w:rsidDel="00000000" w:rsidP="00000000" w:rsidRDefault="00000000" w:rsidRPr="00000000" w14:paraId="00000026">
      <w:pPr>
        <w:rPr/>
      </w:pPr>
      <w:r w:rsidDel="00000000" w:rsidR="00000000" w:rsidRPr="00000000">
        <w:rPr>
          <w:rtl w:val="0"/>
        </w:rPr>
        <w:t xml:space="preserve">    E --&gt; F</w:t>
      </w:r>
    </w:p>
    <w:p w:rsidR="00000000" w:rsidDel="00000000" w:rsidP="00000000" w:rsidRDefault="00000000" w:rsidRPr="00000000" w14:paraId="00000027">
      <w:pPr>
        <w:rPr/>
      </w:pPr>
      <w:r w:rsidDel="00000000" w:rsidR="00000000" w:rsidRPr="00000000">
        <w:rPr>
          <w:rtl w:val="0"/>
        </w:rPr>
        <w:t xml:space="preserve">    F --&gt; G</w:t>
      </w:r>
    </w:p>
    <w:p w:rsidR="00000000" w:rsidDel="00000000" w:rsidP="00000000" w:rsidRDefault="00000000" w:rsidRPr="00000000" w14:paraId="00000028">
      <w:pPr>
        <w:rPr/>
      </w:pPr>
      <w:r w:rsidDel="00000000" w:rsidR="00000000" w:rsidRPr="00000000">
        <w:rPr>
          <w:rtl w:val="0"/>
        </w:rPr>
        <w:t xml:space="preserve">    H -. "Schedules and coordinates" .-&gt; F</w:t>
      </w:r>
    </w:p>
    <w:p w:rsidR="00000000" w:rsidDel="00000000" w:rsidP="00000000" w:rsidRDefault="00000000" w:rsidRPr="00000000" w14:paraId="00000029">
      <w:pPr>
        <w:rPr/>
      </w:pPr>
      <w:r w:rsidDel="00000000" w:rsidR="00000000" w:rsidRPr="00000000">
        <w:rPr>
          <w:rtl w:val="0"/>
        </w:rPr>
        <w:t xml:space="preserve">    H -. "Schedules and coordinates" .-&gt; G</w:t>
      </w:r>
    </w:p>
    <w:p w:rsidR="00000000" w:rsidDel="00000000" w:rsidP="00000000" w:rsidRDefault="00000000" w:rsidRPr="00000000" w14:paraId="0000002A">
      <w:pPr>
        <w:rPr/>
      </w:pPr>
      <w:r w:rsidDel="00000000" w:rsidR="00000000" w:rsidRPr="00000000">
        <w:rPr>
          <w:rtl w:val="0"/>
        </w:rPr>
        <w:t xml:space="preserve">    D --&gt; I</w:t>
      </w:r>
    </w:p>
    <w:p w:rsidR="00000000" w:rsidDel="00000000" w:rsidP="00000000" w:rsidRDefault="00000000" w:rsidRPr="00000000" w14:paraId="0000002B">
      <w:pPr>
        <w:rPr/>
      </w:pPr>
      <w:r w:rsidDel="00000000" w:rsidR="00000000" w:rsidRPr="00000000">
        <w:rPr>
          <w:rtl w:val="0"/>
        </w:rPr>
        <w:t xml:space="preserve">    I --&gt; F</w:t>
      </w:r>
    </w:p>
    <w:p w:rsidR="00000000" w:rsidDel="00000000" w:rsidP="00000000" w:rsidRDefault="00000000" w:rsidRPr="00000000" w14:paraId="0000002C">
      <w:pPr>
        <w:rPr/>
      </w:pPr>
      <w:r w:rsidDel="00000000" w:rsidR="00000000" w:rsidRPr="00000000">
        <w:rPr>
          <w:rtl w:val="0"/>
        </w:rPr>
        <w:t xml:space="preserve">    F --&gt; J</w:t>
      </w:r>
    </w:p>
    <w:p w:rsidR="00000000" w:rsidDel="00000000" w:rsidP="00000000" w:rsidRDefault="00000000" w:rsidRPr="00000000" w14:paraId="0000002D">
      <w:pPr>
        <w:rPr/>
      </w:pPr>
      <w:r w:rsidDel="00000000" w:rsidR="00000000" w:rsidRPr="00000000">
        <w:rPr>
          <w:rtl w:val="0"/>
        </w:rPr>
        <w:t xml:space="preserve">    G --&gt; K</w:t>
      </w:r>
    </w:p>
    <w:p w:rsidR="00000000" w:rsidDel="00000000" w:rsidP="00000000" w:rsidRDefault="00000000" w:rsidRPr="00000000" w14:paraId="0000002E">
      <w:pPr>
        <w:rPr/>
      </w:pPr>
      <w:r w:rsidDel="00000000" w:rsidR="00000000" w:rsidRPr="00000000">
        <w:rPr>
          <w:rtl w:val="0"/>
        </w:rPr>
        <w:t xml:space="preserve">    F --&gt; L</w:t>
      </w:r>
    </w:p>
    <w:p w:rsidR="00000000" w:rsidDel="00000000" w:rsidP="00000000" w:rsidRDefault="00000000" w:rsidRPr="00000000" w14:paraId="0000002F">
      <w:pPr>
        <w:rPr/>
      </w:pPr>
      <w:r w:rsidDel="00000000" w:rsidR="00000000" w:rsidRPr="00000000">
        <w:rPr>
          <w:rtl w:val="0"/>
        </w:rPr>
        <w:t xml:space="preserve">    M -. "Controls access" .-&gt; DB</w:t>
      </w:r>
    </w:p>
    <w:p w:rsidR="00000000" w:rsidDel="00000000" w:rsidP="00000000" w:rsidRDefault="00000000" w:rsidRPr="00000000" w14:paraId="00000030">
      <w:pPr>
        <w:rPr/>
      </w:pPr>
      <w:r w:rsidDel="00000000" w:rsidR="00000000" w:rsidRPr="00000000">
        <w:rPr>
          <w:rtl w:val="0"/>
        </w:rPr>
        <w:t xml:space="preserve">    N -. "Supports operation" .-&gt; DB</w:t>
      </w:r>
    </w:p>
    <w:p w:rsidR="00000000" w:rsidDel="00000000" w:rsidP="00000000" w:rsidRDefault="00000000" w:rsidRPr="00000000" w14:paraId="00000031">
      <w:pPr>
        <w:spacing w:after="240" w:before="240" w:lineRule="auto"/>
        <w:rPr/>
      </w:pPr>
      <w:r w:rsidDel="00000000" w:rsidR="00000000" w:rsidRPr="00000000">
        <w:rPr>
          <w:rtl w:val="0"/>
        </w:rPr>
        <w:t xml:space="preserve">The dotted arrows show </w:t>
      </w:r>
      <w:r w:rsidDel="00000000" w:rsidR="00000000" w:rsidRPr="00000000">
        <w:rPr>
          <w:b w:val="1"/>
          <w:bCs w:val="1"/>
          <w:rtl w:val="0"/>
        </w:rPr>
        <w:t xml:space="preserve">management responsibilities</w:t>
      </w:r>
      <w:r w:rsidDel="00000000" w:rsidR="00000000" w:rsidRPr="00000000">
        <w:rPr>
          <w:rtl w:val="0"/>
        </w:rPr>
        <w:t xml:space="preserve">, rather than movement of business data. This is a conceptual architecture: you do not need a separate resource for every box.</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First explain the relationship between Azure and Databricks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1.9808306709265"/>
        <w:gridCol w:w="4176.613418530352"/>
        <w:gridCol w:w="2681.405750798722"/>
        <w:tblGridChange w:id="0">
          <w:tblGrid>
            <w:gridCol w:w="2501.9808306709265"/>
            <w:gridCol w:w="4176.613418530352"/>
            <w:gridCol w:w="2681.4057507987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Simple analogy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Azure Data Lake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Stores files and table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The warehouse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Azure Event Hubs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Receives streams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The incoming delivery counter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Databricks workspace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Organizes notebooks, jobs and other development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The office where the team works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Databricks 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Runs Spark processing and calculations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The workers and machinery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Delta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Organize stored data with transaction history and table capabilities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Organized stock with a change register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Unity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Governs access to catalogs, schemas, tables and other data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The data access register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Power BI, Genie and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Present or use the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The manager’s reporting tools</w:t>
            </w:r>
          </w:p>
        </w:tc>
      </w:tr>
    </w:tbl>
    <w:p w:rsidR="00000000" w:rsidDel="00000000" w:rsidP="00000000" w:rsidRDefault="00000000" w:rsidRPr="00000000" w14:paraId="0000004B">
      <w:pPr>
        <w:spacing w:after="240" w:before="240" w:lineRule="auto"/>
        <w:rPr/>
      </w:pPr>
      <w:r w:rsidDel="00000000" w:rsidR="00000000" w:rsidRPr="00000000">
        <w:rPr>
          <w:b w:val="1"/>
          <w:bCs w:val="1"/>
          <w:rtl w:val="0"/>
        </w:rPr>
        <w:t xml:space="preserve">Important classroom distinction:</w:t>
      </w:r>
      <w:r w:rsidDel="00000000" w:rsidR="00000000" w:rsidRPr="00000000">
        <w:rPr>
          <w:rtl w:val="0"/>
        </w:rPr>
        <w:t xml:space="preserve"> the notebook contains instructions; compute executes them; storage retains the data.</w:t>
      </w:r>
    </w:p>
    <w:p w:rsidR="00000000" w:rsidDel="00000000" w:rsidP="00000000" w:rsidRDefault="00000000" w:rsidRPr="00000000" w14:paraId="0000004C">
      <w:pPr>
        <w:spacing w:after="240" w:before="240" w:lineRule="auto"/>
        <w:rPr/>
      </w:pPr>
      <w:r w:rsidDel="00000000" w:rsidR="00000000" w:rsidRPr="00000000">
        <w:rPr>
          <w:rtl w:val="0"/>
        </w:rPr>
        <w:t xml:space="preserve">For your shared classroom, stopping the compute does not mean deleting the notebooks or the persisted Delta tables.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Day 16 — “Can we read and understand the data?”</w:t>
      </w:r>
    </w:p>
    <w:p w:rsidR="00000000" w:rsidDel="00000000" w:rsidP="00000000" w:rsidRDefault="00000000" w:rsidRPr="00000000" w14:paraId="0000004F">
      <w:pPr>
        <w:spacing w:after="240" w:before="240" w:lineRule="auto"/>
        <w:rPr/>
      </w:pPr>
      <w:r w:rsidDel="00000000" w:rsidR="00000000" w:rsidRPr="00000000">
        <w:rPr>
          <w:rtl w:val="0"/>
        </w:rPr>
        <w:t xml:space="preserve">Students start by becoming comfortable with Databricks.</w:t>
      </w:r>
    </w:p>
    <w:p w:rsidR="00000000" w:rsidDel="00000000" w:rsidP="00000000" w:rsidRDefault="00000000" w:rsidRPr="00000000" w14:paraId="00000050">
      <w:pPr>
        <w:spacing w:after="240" w:before="240" w:lineRule="auto"/>
        <w:rPr/>
      </w:pPr>
      <w:r w:rsidDel="00000000" w:rsidR="00000000" w:rsidRPr="00000000">
        <w:rPr>
          <w:rtl w:val="0"/>
        </w:rPr>
        <w:t xml:space="preserve">They learn:</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rtl w:val="0"/>
        </w:rPr>
        <w:t xml:space="preserve">What a workspace, notebook and compute resource are.</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How Spark processes data.</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How to read CSV, JSON and Parquet files.</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How to use DataFrames, filters and basic SQL.</w:t>
      </w:r>
    </w:p>
    <w:p w:rsidR="00000000" w:rsidDel="00000000" w:rsidP="00000000" w:rsidRDefault="00000000" w:rsidRPr="00000000" w14:paraId="00000055">
      <w:pPr>
        <w:spacing w:after="240" w:before="240" w:lineRule="auto"/>
        <w:rPr/>
      </w:pPr>
      <w:r w:rsidDel="00000000" w:rsidR="00000000" w:rsidRPr="00000000">
        <w:rPr>
          <w:rtl w:val="0"/>
        </w:rPr>
        <w:t xml:space="preserve">Suppose the company gives us this file:</w:t>
      </w:r>
    </w:p>
    <w:tbl>
      <w:tblPr>
        <w:tblStyle w:val="Table2"/>
        <w:tblW w:w="3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235"/>
        <w:gridCol w:w="1070"/>
        <w:tblGridChange w:id="0">
          <w:tblGrid>
            <w:gridCol w:w="1190"/>
            <w:gridCol w:w="1235"/>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Order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₹300</w:t>
            </w:r>
          </w:p>
        </w:tc>
      </w:tr>
    </w:tbl>
    <w:p w:rsidR="00000000" w:rsidDel="00000000" w:rsidP="00000000" w:rsidRDefault="00000000" w:rsidRPr="00000000" w14:paraId="00000062">
      <w:pPr>
        <w:spacing w:after="240" w:before="240" w:lineRule="auto"/>
        <w:rPr/>
      </w:pPr>
      <w:r w:rsidDel="00000000" w:rsidR="00000000" w:rsidRPr="00000000">
        <w:rPr>
          <w:rtl w:val="0"/>
        </w:rPr>
        <w:t xml:space="preserve">Students read it and ask:</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“Show orders with an amount greater than ₹150.”</w:t>
      </w:r>
    </w:p>
    <w:p w:rsidR="00000000" w:rsidDel="00000000" w:rsidP="00000000" w:rsidRDefault="00000000" w:rsidRPr="00000000" w14:paraId="00000064">
      <w:pPr>
        <w:spacing w:after="240" w:before="240" w:lineRule="auto"/>
        <w:rPr/>
      </w:pPr>
      <w:r w:rsidDel="00000000" w:rsidR="00000000" w:rsidRPr="00000000">
        <w:rPr>
          <w:rtl w:val="0"/>
        </w:rPr>
        <w:t xml:space="preserve">Expected result:</w:t>
      </w:r>
    </w:p>
    <w:tbl>
      <w:tblPr>
        <w:tblStyle w:val="Table3"/>
        <w:tblW w:w="3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235"/>
        <w:gridCol w:w="1070"/>
        <w:tblGridChange w:id="0">
          <w:tblGrid>
            <w:gridCol w:w="1190"/>
            <w:gridCol w:w="1235"/>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Order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₹300</w:t>
            </w:r>
          </w:p>
        </w:tc>
      </w:tr>
    </w:tbl>
    <w:p w:rsidR="00000000" w:rsidDel="00000000" w:rsidP="00000000" w:rsidRDefault="00000000" w:rsidRPr="00000000" w14:paraId="0000006E">
      <w:pPr>
        <w:spacing w:after="240" w:before="240" w:lineRule="auto"/>
        <w:rPr/>
      </w:pPr>
      <w:r w:rsidDel="00000000" w:rsidR="00000000" w:rsidRPr="00000000">
        <w:rPr>
          <w:b w:val="1"/>
          <w:bCs w:val="1"/>
          <w:rtl w:val="0"/>
        </w:rPr>
        <w:t xml:space="preserve">What students are doing:</w:t>
      </w:r>
      <w:r w:rsidDel="00000000" w:rsidR="00000000" w:rsidRPr="00000000">
        <w:rPr>
          <w:rtl w:val="0"/>
        </w:rPr>
        <w:t xml:space="preserve"> learning to load, inspect and transform data.</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What you are conveying:</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“Azure stores our data. Databricks gives us a place to write processing instructions, and Spark executes those instructions.”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Day 16 deliverable:</w:t>
      </w:r>
      <w:r w:rsidDel="00000000" w:rsidR="00000000" w:rsidRPr="00000000">
        <w:rPr>
          <w:rtl w:val="0"/>
        </w:rPr>
        <w:t xml:space="preserve"> a notebook that reads data and answers simple questions.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Day 17 — “Can we turn messy data into useful business tables?”</w:t>
      </w:r>
    </w:p>
    <w:p w:rsidR="00000000" w:rsidDel="00000000" w:rsidP="00000000" w:rsidRDefault="00000000" w:rsidRPr="00000000" w14:paraId="00000074">
      <w:pPr>
        <w:spacing w:after="240" w:before="240" w:lineRule="auto"/>
        <w:rPr/>
      </w:pPr>
      <w:r w:rsidDel="00000000" w:rsidR="00000000" w:rsidRPr="00000000">
        <w:rPr>
          <w:rtl w:val="0"/>
        </w:rPr>
        <w:t xml:space="preserve">Real source data may contain duplicates, missing values and invalid amounts.</w:t>
      </w:r>
    </w:p>
    <w:p w:rsidR="00000000" w:rsidDel="00000000" w:rsidP="00000000" w:rsidRDefault="00000000" w:rsidRPr="00000000" w14:paraId="00000075">
      <w:pPr>
        <w:spacing w:after="240" w:before="240" w:lineRule="auto"/>
        <w:rPr/>
      </w:pPr>
      <w:r w:rsidDel="00000000" w:rsidR="00000000" w:rsidRPr="00000000">
        <w:rPr>
          <w:rtl w:val="0"/>
        </w:rPr>
        <w:t xml:space="preserve">Suppose we receive:</w:t>
      </w:r>
    </w:p>
    <w:tbl>
      <w:tblPr>
        <w:tblStyle w:val="Table4"/>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480"/>
        <w:tblGridChange w:id="0">
          <w:tblGrid>
            <w:gridCol w:w="1940"/>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Incoming 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Problem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Order 1,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Order 1,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Duplicate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Order 2,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Order 3,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Invalid for our exercise</w:t>
            </w:r>
          </w:p>
        </w:tc>
      </w:tr>
    </w:tbl>
    <w:p w:rsidR="00000000" w:rsidDel="00000000" w:rsidP="00000000" w:rsidRDefault="00000000" w:rsidRPr="00000000" w14:paraId="00000080">
      <w:pPr>
        <w:spacing w:after="240" w:before="240" w:lineRule="auto"/>
        <w:rPr/>
      </w:pPr>
      <w:r w:rsidDel="00000000" w:rsidR="00000000" w:rsidRPr="00000000">
        <w:rPr>
          <w:rtl w:val="0"/>
        </w:rPr>
        <w:t xml:space="preserve">Now students build three logical layers:</w:t>
      </w:r>
    </w:p>
    <w:tbl>
      <w:tblPr>
        <w:tblStyle w:val="Table5"/>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4145"/>
        <w:gridCol w:w="2675"/>
        <w:tblGridChange w:id="0">
          <w:tblGrid>
            <w:gridCol w:w="965"/>
            <w:gridCol w:w="4145"/>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What we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Bronze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Preserve the received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All four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Silver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Apply validation and deduplication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Two valid, distinct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Gold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Calculate a business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Total sales = ₹300</w:t>
            </w:r>
          </w:p>
        </w:tc>
      </w:tr>
    </w:tbl>
    <w:p w:rsidR="00000000" w:rsidDel="00000000" w:rsidP="00000000" w:rsidRDefault="00000000" w:rsidRPr="00000000" w14:paraId="0000008D">
      <w:pPr>
        <w:spacing w:after="240" w:before="240" w:lineRule="auto"/>
        <w:rPr/>
      </w:pPr>
      <w:r w:rsidDel="00000000" w:rsidR="00000000" w:rsidRPr="00000000">
        <w:rPr>
          <w:rtl w:val="0"/>
        </w:rPr>
        <w:t xml:space="preserve">These are usually </w:t>
      </w:r>
      <w:r w:rsidDel="00000000" w:rsidR="00000000" w:rsidRPr="00000000">
        <w:rPr>
          <w:b w:val="1"/>
          <w:bCs w:val="1"/>
          <w:rtl w:val="0"/>
        </w:rPr>
        <w:t xml:space="preserve">different tables or datasets</w:t>
      </w:r>
      <w:r w:rsidDel="00000000" w:rsidR="00000000" w:rsidRPr="00000000">
        <w:rPr>
          <w:rtl w:val="0"/>
        </w:rPr>
        <w:t xml:space="preserve">, not three separate Databricks workspaces.</w:t>
      </w:r>
    </w:p>
    <w:p w:rsidR="00000000" w:rsidDel="00000000" w:rsidP="00000000" w:rsidRDefault="00000000" w:rsidRPr="00000000" w14:paraId="0000008E">
      <w:pPr>
        <w:spacing w:after="240" w:before="240" w:lineRule="auto"/>
        <w:rPr/>
      </w:pPr>
      <w:r w:rsidDel="00000000" w:rsidR="00000000" w:rsidRPr="00000000">
        <w:rPr>
          <w:rtl w:val="0"/>
        </w:rPr>
        <w:t xml:space="preserve">Students also practice joins, aggregations and window functions.</w:t>
      </w:r>
    </w:p>
    <w:p w:rsidR="00000000" w:rsidDel="00000000" w:rsidP="00000000" w:rsidRDefault="00000000" w:rsidRPr="00000000" w14:paraId="0000008F">
      <w:pPr>
        <w:spacing w:after="240" w:before="240" w:lineRule="auto"/>
        <w:rPr/>
      </w:pPr>
      <w:r w:rsidDel="00000000" w:rsidR="00000000" w:rsidRPr="00000000">
        <w:rPr>
          <w:rtl w:val="0"/>
        </w:rPr>
        <w:t xml:space="preserve">For example:</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Join orders with customers so the report shows the customer’s name instead of only a customer ID.</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What students are doing:</w:t>
      </w:r>
      <w:r w:rsidDel="00000000" w:rsidR="00000000" w:rsidRPr="00000000">
        <w:rPr>
          <w:rtl w:val="0"/>
        </w:rPr>
        <w:t xml:space="preserve"> building a repeatable data engineering pipeline.</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What you are conveying:</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“Loading data is only the beginning. We must clean it, define business rules, and publish results that people can trust.”</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Day 17 deliverable:</w:t>
      </w:r>
      <w:r w:rsidDel="00000000" w:rsidR="00000000" w:rsidRPr="00000000">
        <w:rPr>
          <w:rtl w:val="0"/>
        </w:rPr>
        <w:t xml:space="preserve"> Bronze, Silver and Gold tables, plus a simple visualization or report.</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Day 18 — “Can we explain what happened and estimate what happens next?”</w:t>
      </w:r>
    </w:p>
    <w:p w:rsidR="00000000" w:rsidDel="00000000" w:rsidP="00000000" w:rsidRDefault="00000000" w:rsidRPr="00000000" w14:paraId="00000097">
      <w:pPr>
        <w:spacing w:after="240" w:before="240" w:lineRule="auto"/>
        <w:rPr/>
      </w:pPr>
      <w:r w:rsidDel="00000000" w:rsidR="00000000" w:rsidRPr="00000000">
        <w:rPr>
          <w:rtl w:val="0"/>
        </w:rPr>
        <w:t xml:space="preserve">Students now work with the clean data produced by the pipeline.</w:t>
      </w:r>
    </w:p>
    <w:p w:rsidR="00000000" w:rsidDel="00000000" w:rsidP="00000000" w:rsidRDefault="00000000" w:rsidRPr="00000000" w14:paraId="00000098">
      <w:pPr>
        <w:spacing w:after="240" w:before="240" w:lineRule="auto"/>
        <w:rPr/>
      </w:pPr>
      <w:r w:rsidDel="00000000" w:rsidR="00000000" w:rsidRPr="00000000">
        <w:rPr>
          <w:rtl w:val="0"/>
        </w:rPr>
        <w:t xml:space="preserve">There are two main directions.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3.961661341853"/>
        <w:gridCol w:w="2202.9392971246007"/>
        <w:gridCol w:w="3713.0990415335464"/>
        <w:tblGridChange w:id="0">
          <w:tblGrid>
            <w:gridCol w:w="3443.961661341853"/>
            <w:gridCol w:w="2202.9392971246007"/>
            <w:gridCol w:w="3713.09904153354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Business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Advanced SQL and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What happened?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Which city had the highest sales?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Forecasting and machine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What might happen?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What could next week’s demand be?</w:t>
            </w:r>
          </w:p>
        </w:tc>
      </w:tr>
    </w:tbl>
    <w:p w:rsidR="00000000" w:rsidDel="00000000" w:rsidP="00000000" w:rsidRDefault="00000000" w:rsidRPr="00000000" w14:paraId="000000A2">
      <w:pPr>
        <w:spacing w:after="240" w:before="240" w:lineRule="auto"/>
        <w:rPr/>
      </w:pPr>
      <w:r w:rsidDel="00000000" w:rsidR="00000000" w:rsidRPr="00000000">
        <w:rPr>
          <w:rtl w:val="0"/>
        </w:rPr>
        <w:t xml:space="preserve">For example: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Analysis</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“Pune generated ₹750 and Bengaluru generated ₹650. Pune had the highest revenue.”</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Forecasting</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“Using historical daily demand, estimate demand for the next 14 days.”</w:t>
      </w:r>
    </w:p>
    <w:p w:rsidR="00000000" w:rsidDel="00000000" w:rsidP="00000000" w:rsidRDefault="00000000" w:rsidRPr="00000000" w14:paraId="000000A7">
      <w:pPr>
        <w:spacing w:after="240" w:before="240" w:lineRule="auto"/>
        <w:rPr/>
      </w:pPr>
      <w:r w:rsidDel="00000000" w:rsidR="00000000" w:rsidRPr="00000000">
        <w:rPr>
          <w:rtl w:val="0"/>
        </w:rPr>
        <w:t xml:space="preserve">Students explore approaches such as ARIMA and Prophet.</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Regression</w:t>
      </w:r>
    </w:p>
    <w:p w:rsidR="00000000" w:rsidDel="00000000" w:rsidP="00000000" w:rsidRDefault="00000000" w:rsidRPr="00000000" w14:paraId="000000A9">
      <w:pPr>
        <w:spacing w:after="240" w:before="240" w:lineRule="auto"/>
        <w:ind w:left="600" w:right="600" w:firstLine="0"/>
        <w:rPr/>
      </w:pPr>
      <w:r w:rsidDel="00000000" w:rsidR="00000000" w:rsidRPr="00000000">
        <w:rPr>
          <w:rtl w:val="0"/>
        </w:rPr>
        <w:t xml:space="preserve">“Using distance, item count and rain information, predict delivery hours.”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Classification</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“Predict whether the delivery will be late or on time.”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Clustering</w:t>
      </w:r>
    </w:p>
    <w:p w:rsidR="00000000" w:rsidDel="00000000" w:rsidP="00000000" w:rsidRDefault="00000000" w:rsidRPr="00000000" w14:paraId="000000AD">
      <w:pPr>
        <w:spacing w:after="240" w:before="240" w:lineRule="auto"/>
        <w:ind w:left="600" w:right="600" w:firstLine="0"/>
        <w:rPr/>
      </w:pPr>
      <w:r w:rsidDel="00000000" w:rsidR="00000000" w:rsidRPr="00000000">
        <w:rPr>
          <w:rtl w:val="0"/>
        </w:rPr>
        <w:t xml:space="preserve">“Group customers with similar purchasing behaviour.”</w:t>
      </w:r>
    </w:p>
    <w:p w:rsidR="00000000" w:rsidDel="00000000" w:rsidP="00000000" w:rsidRDefault="00000000" w:rsidRPr="00000000" w14:paraId="000000AE">
      <w:pPr>
        <w:spacing w:after="240" w:before="240" w:lineRule="auto"/>
        <w:rPr/>
      </w:pPr>
      <w:r w:rsidDel="00000000" w:rsidR="00000000" w:rsidRPr="00000000">
        <w:rPr>
          <w:rtl w:val="0"/>
        </w:rPr>
        <w:t xml:space="preserve">Students also learn to evaluate results. For example, an MAE of one hour means the predictions miss actual delivery times by one hour on average in absolute terms.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What students are doing:</w:t>
      </w:r>
      <w:r w:rsidDel="00000000" w:rsidR="00000000" w:rsidRPr="00000000">
        <w:rPr>
          <w:rtl w:val="0"/>
        </w:rPr>
        <w:t xml:space="preserve"> using prepared data for analysis and predictive modelling.</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What you are conveying:</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t xml:space="preserve">“A report explains the past. A model estimates an unknown outcome. We must evaluate predictions before trusting them.”</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Day 18 deliverable:</w:t>
      </w:r>
      <w:r w:rsidDel="00000000" w:rsidR="00000000" w:rsidRPr="00000000">
        <w:rPr>
          <w:rtl w:val="0"/>
        </w:rPr>
        <w:t xml:space="preserve"> analytical queries and a model or forecast with evaluation results.</w:t>
      </w:r>
    </w:p>
    <w:p w:rsidR="00000000" w:rsidDel="00000000" w:rsidP="00000000" w:rsidRDefault="00000000" w:rsidRPr="00000000" w14:paraId="000000B3">
      <w:pPr>
        <w:spacing w:after="240" w:before="240" w:lineRule="auto"/>
        <w:rPr/>
      </w:pPr>
      <w:r w:rsidDel="00000000" w:rsidR="00000000" w:rsidRPr="00000000">
        <w:rPr>
          <w:rtl w:val="0"/>
        </w:rPr>
        <w:t xml:space="preserve">A model is not required for every pipeline. Accurate reporting may already solve the business problem.</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Day 19 — “Can we run this reliably without clicking every notebook?”</w:t>
      </w:r>
    </w:p>
    <w:p w:rsidR="00000000" w:rsidDel="00000000" w:rsidP="00000000" w:rsidRDefault="00000000" w:rsidRPr="00000000" w14:paraId="000000B6">
      <w:pPr>
        <w:spacing w:after="240" w:before="240" w:lineRule="auto"/>
        <w:rPr/>
      </w:pPr>
      <w:r w:rsidDel="00000000" w:rsidR="00000000" w:rsidRPr="00000000">
        <w:rPr>
          <w:rtl w:val="0"/>
        </w:rPr>
        <w:t xml:space="preserve">Until now, students may run notebooks manually.</w:t>
      </w:r>
    </w:p>
    <w:p w:rsidR="00000000" w:rsidDel="00000000" w:rsidP="00000000" w:rsidRDefault="00000000" w:rsidRPr="00000000" w14:paraId="000000B7">
      <w:pPr>
        <w:spacing w:after="240" w:before="240" w:lineRule="auto"/>
        <w:rPr/>
      </w:pPr>
      <w:r w:rsidDel="00000000" w:rsidR="00000000" w:rsidRPr="00000000">
        <w:rPr>
          <w:rtl w:val="0"/>
        </w:rPr>
        <w:t xml:space="preserve">A company needs the process to run repeatedly:</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“Every morning, load the orders, clean them, calculate the summaries, and check whether late deliveries exceed the threshold.”</w:t>
      </w:r>
    </w:p>
    <w:p w:rsidR="00000000" w:rsidDel="00000000" w:rsidP="00000000" w:rsidRDefault="00000000" w:rsidRPr="00000000" w14:paraId="000000B9">
      <w:pPr>
        <w:spacing w:after="240" w:before="240" w:lineRule="auto"/>
        <w:rPr/>
      </w:pPr>
      <w:r w:rsidDel="00000000" w:rsidR="00000000" w:rsidRPr="00000000">
        <w:rPr>
          <w:rtl w:val="0"/>
        </w:rPr>
        <w:t xml:space="preserve">Students create a job with dependencies:</w:t>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rtl w:val="0"/>
        </w:rPr>
        <w:t xml:space="preserve">Bronze task reads the input.</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Silver task runs after Bronze succeeds.</w:t>
      </w:r>
    </w:p>
    <w:p w:rsidR="00000000" w:rsidDel="00000000" w:rsidP="00000000" w:rsidRDefault="00000000" w:rsidRPr="00000000" w14:paraId="000000BC">
      <w:pPr>
        <w:numPr>
          <w:ilvl w:val="0"/>
          <w:numId w:val="1"/>
        </w:numPr>
        <w:spacing w:after="240" w:before="0" w:beforeAutospacing="0" w:lineRule="auto"/>
        <w:ind w:left="720" w:hanging="360"/>
      </w:pPr>
      <w:r w:rsidDel="00000000" w:rsidR="00000000" w:rsidRPr="00000000">
        <w:rPr>
          <w:rtl w:val="0"/>
        </w:rPr>
        <w:t xml:space="preserve">Gold task runs after Silver succeeds.</w:t>
      </w:r>
    </w:p>
    <w:p w:rsidR="00000000" w:rsidDel="00000000" w:rsidP="00000000" w:rsidRDefault="00000000" w:rsidRPr="00000000" w14:paraId="000000BD">
      <w:pPr>
        <w:spacing w:after="240" w:before="240" w:lineRule="auto"/>
        <w:rPr/>
      </w:pPr>
      <w:r w:rsidDel="00000000" w:rsidR="00000000" w:rsidRPr="00000000">
        <w:rPr>
          <w:rtl w:val="0"/>
        </w:rPr>
        <w:t xml:space="preserve">They then learn how to diagnose a failure and rerun safely.</w:t>
      </w:r>
    </w:p>
    <w:p w:rsidR="00000000" w:rsidDel="00000000" w:rsidP="00000000" w:rsidRDefault="00000000" w:rsidRPr="00000000" w14:paraId="000000BE">
      <w:pPr>
        <w:spacing w:after="240" w:before="240" w:lineRule="auto"/>
        <w:rPr/>
      </w:pPr>
      <w:r w:rsidDel="00000000" w:rsidR="00000000" w:rsidRPr="00000000">
        <w:rPr>
          <w:rtl w:val="0"/>
        </w:rPr>
        <w:t xml:space="preserve">Delta Lake features support table reliability:</w:t>
      </w:r>
    </w:p>
    <w:tbl>
      <w:tblPr>
        <w:tblStyle w:val="Table7"/>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4595"/>
        <w:tblGridChange w:id="0">
          <w:tblGrid>
            <w:gridCol w:w="2255"/>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Business 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Schema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Detect unexpected structural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Schema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Allow an approved new column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Time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Inspect an earlier retained table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Restore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Restore earlier content through a new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Update existing records and insert new ones</w:t>
            </w:r>
          </w:p>
        </w:tc>
      </w:tr>
    </w:tbl>
    <w:p w:rsidR="00000000" w:rsidDel="00000000" w:rsidP="00000000" w:rsidRDefault="00000000" w:rsidRPr="00000000" w14:paraId="000000CB">
      <w:pPr>
        <w:spacing w:after="240" w:before="240" w:lineRule="auto"/>
        <w:rPr/>
      </w:pPr>
      <w:r w:rsidDel="00000000" w:rsidR="00000000" w:rsidRPr="00000000">
        <w:rPr>
          <w:rtl w:val="0"/>
        </w:rPr>
        <w:t xml:space="preserve">The results become accessible in several ways:</w:t>
      </w:r>
    </w:p>
    <w:tbl>
      <w:tblPr>
        <w:tblStyle w:val="Table8"/>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6065"/>
        <w:tblGridChange w:id="0">
          <w:tblGrid>
            <w:gridCol w:w="2090"/>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Connector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A Python application queries total sales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Genie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A manager asks, “Which city had the highest 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Agent with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An agent invokes an approved function to classify a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SQL 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Notify when late deliveries exceed 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Airflow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Coordinate the Databricks job with tasks in other systems</w:t>
            </w:r>
          </w:p>
        </w:tc>
      </w:tr>
    </w:tbl>
    <w:p w:rsidR="00000000" w:rsidDel="00000000" w:rsidP="00000000" w:rsidRDefault="00000000" w:rsidRPr="00000000" w14:paraId="000000D8">
      <w:pPr>
        <w:spacing w:after="240" w:before="240" w:lineRule="auto"/>
        <w:rPr/>
      </w:pPr>
      <w:r w:rsidDel="00000000" w:rsidR="00000000" w:rsidRPr="00000000">
        <w:rPr>
          <w:b w:val="1"/>
          <w:bCs w:val="1"/>
          <w:rtl w:val="0"/>
        </w:rPr>
        <w:t xml:space="preserve">What students are doing:</w:t>
      </w:r>
      <w:r w:rsidDel="00000000" w:rsidR="00000000" w:rsidRPr="00000000">
        <w:rPr>
          <w:rtl w:val="0"/>
        </w:rPr>
        <w:t xml:space="preserve"> automating the pipeline and connecting it to business use.</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What you are conveying:</w:t>
      </w:r>
    </w:p>
    <w:p w:rsidR="00000000" w:rsidDel="00000000" w:rsidP="00000000" w:rsidRDefault="00000000" w:rsidRPr="00000000" w14:paraId="000000DA">
      <w:pPr>
        <w:spacing w:after="240" w:before="240" w:lineRule="auto"/>
        <w:ind w:left="600" w:right="600" w:firstLine="0"/>
        <w:rPr/>
      </w:pPr>
      <w:r w:rsidDel="00000000" w:rsidR="00000000" w:rsidRPr="00000000">
        <w:rPr>
          <w:rtl w:val="0"/>
        </w:rPr>
        <w:t xml:space="preserve">“A successful notebook is a starting point. A dependable solution needs scheduling, failure handling, controlled changes and useful outputs.”</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Day 19 deliverable:</w:t>
      </w:r>
      <w:r w:rsidDel="00000000" w:rsidR="00000000" w:rsidRPr="00000000">
        <w:rPr>
          <w:rtl w:val="0"/>
        </w:rPr>
        <w:t xml:space="preserve"> a scheduled or manually triggered job, failure-recovery evidence, Delta demonstrations, and an alert or verified Genie answer.</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Day 20 — “Can we operate it securely, efficiently and continuously?”</w:t>
      </w:r>
    </w:p>
    <w:p w:rsidR="00000000" w:rsidDel="00000000" w:rsidP="00000000" w:rsidRDefault="00000000" w:rsidRPr="00000000" w14:paraId="000000DE">
      <w:pPr>
        <w:spacing w:after="240" w:before="240" w:lineRule="auto"/>
        <w:rPr/>
      </w:pPr>
      <w:r w:rsidDel="00000000" w:rsidR="00000000" w:rsidRPr="00000000">
        <w:rPr>
          <w:rtl w:val="0"/>
        </w:rPr>
        <w:t xml:space="preserve">Day 20 adds two perspectives: </w:t>
      </w:r>
      <w:r w:rsidDel="00000000" w:rsidR="00000000" w:rsidRPr="00000000">
        <w:rPr>
          <w:b w:val="1"/>
          <w:bCs w:val="1"/>
          <w:rtl w:val="0"/>
        </w:rPr>
        <w:t xml:space="preserve">running the platform well</w:t>
      </w:r>
      <w:r w:rsidDel="00000000" w:rsidR="00000000" w:rsidRPr="00000000">
        <w:rPr>
          <w:rtl w:val="0"/>
        </w:rPr>
        <w:t xml:space="preserve"> and </w:t>
      </w:r>
      <w:r w:rsidDel="00000000" w:rsidR="00000000" w:rsidRPr="00000000">
        <w:rPr>
          <w:b w:val="1"/>
          <w:bCs w:val="1"/>
          <w:rtl w:val="0"/>
        </w:rPr>
        <w:t xml:space="preserve">handling ongoing events</w:t>
      </w:r>
      <w:r w:rsidDel="00000000" w:rsidR="00000000" w:rsidRPr="00000000">
        <w:rPr>
          <w:rtl w:val="0"/>
        </w:rPr>
        <w:t xml:space="preserv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A. Operating the solution</w:t>
      </w:r>
    </w:p>
    <w:p w:rsidR="00000000" w:rsidDel="00000000" w:rsidP="00000000" w:rsidRDefault="00000000" w:rsidRPr="00000000" w14:paraId="000000E0">
      <w:pPr>
        <w:spacing w:after="240" w:before="240" w:lineRule="auto"/>
        <w:rPr/>
      </w:pPr>
      <w:r w:rsidDel="00000000" w:rsidR="00000000" w:rsidRPr="00000000">
        <w:rPr>
          <w:rtl w:val="0"/>
        </w:rPr>
        <w:t xml:space="preserve">Students consider questions such as:</w:t>
      </w:r>
    </w:p>
    <w:tbl>
      <w:tblPr>
        <w:tblStyle w:val="Table9"/>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3410"/>
        <w:tblGridChange w:id="0">
          <w:tblGrid>
            <w:gridCol w:w="369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Area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Who can sign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Identity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Who can read or change a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Data permissions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Which resources can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Networking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Why did a run 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Logs and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Why is processing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Performance investigation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Why is the bill increasing?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Resource usage and cost controls</w:t>
            </w:r>
          </w:p>
        </w:tc>
      </w:tr>
    </w:tbl>
    <w:p w:rsidR="00000000" w:rsidDel="00000000" w:rsidP="00000000" w:rsidRDefault="00000000" w:rsidRPr="00000000" w14:paraId="000000EF">
      <w:pPr>
        <w:spacing w:after="240" w:before="240" w:lineRule="auto"/>
        <w:rPr/>
      </w:pPr>
      <w:r w:rsidDel="00000000" w:rsidR="00000000" w:rsidRPr="00000000">
        <w:rPr>
          <w:rtl w:val="0"/>
        </w:rPr>
        <w:t xml:space="preserve">Azure RBAC and Unity Catalog address different scopes of access. Permission to manage an Azure resource does not automatically mean permission to query every Databricks table.</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B. Moving from files to live events</w:t>
      </w:r>
    </w:p>
    <w:p w:rsidR="00000000" w:rsidDel="00000000" w:rsidP="00000000" w:rsidRDefault="00000000" w:rsidRPr="00000000" w14:paraId="000000F1">
      <w:pPr>
        <w:spacing w:after="240" w:before="240" w:lineRule="auto"/>
        <w:rPr/>
      </w:pPr>
      <w:r w:rsidDel="00000000" w:rsidR="00000000" w:rsidRPr="00000000">
        <w:rPr>
          <w:rtl w:val="0"/>
        </w:rPr>
        <w:t xml:space="preserve">Previously:</w:t>
      </w:r>
    </w:p>
    <w:p w:rsidR="00000000" w:rsidDel="00000000" w:rsidP="00000000" w:rsidRDefault="00000000" w:rsidRPr="00000000" w14:paraId="000000F2">
      <w:pPr>
        <w:spacing w:after="240" w:before="240" w:lineRule="auto"/>
        <w:ind w:left="600" w:right="600" w:firstLine="0"/>
        <w:rPr/>
      </w:pPr>
      <w:r w:rsidDel="00000000" w:rsidR="00000000" w:rsidRPr="00000000">
        <w:rPr>
          <w:rtl w:val="0"/>
        </w:rPr>
        <w:t xml:space="preserve">“Process a file containing yesterday’s deliveries.”</w:t>
      </w:r>
    </w:p>
    <w:p w:rsidR="00000000" w:rsidDel="00000000" w:rsidP="00000000" w:rsidRDefault="00000000" w:rsidRPr="00000000" w14:paraId="000000F3">
      <w:pPr>
        <w:spacing w:after="240" w:before="240" w:lineRule="auto"/>
        <w:rPr/>
      </w:pPr>
      <w:r w:rsidDel="00000000" w:rsidR="00000000" w:rsidRPr="00000000">
        <w:rPr>
          <w:rtl w:val="0"/>
        </w:rPr>
        <w:t xml:space="preserve">Now:</w:t>
      </w:r>
    </w:p>
    <w:p w:rsidR="00000000" w:rsidDel="00000000" w:rsidP="00000000" w:rsidRDefault="00000000" w:rsidRPr="00000000" w14:paraId="000000F4">
      <w:pPr>
        <w:spacing w:after="240" w:before="240" w:lineRule="auto"/>
        <w:ind w:left="600" w:right="600" w:firstLine="0"/>
        <w:rPr/>
      </w:pPr>
      <w:r w:rsidDel="00000000" w:rsidR="00000000" w:rsidRPr="00000000">
        <w:rPr>
          <w:rtl w:val="0"/>
        </w:rPr>
        <w:t xml:space="preserve">“Process delivery updates as vehicles send them.”</w:t>
      </w:r>
    </w:p>
    <w:p w:rsidR="00000000" w:rsidDel="00000000" w:rsidP="00000000" w:rsidRDefault="00000000" w:rsidRPr="00000000" w14:paraId="000000F5">
      <w:pPr>
        <w:spacing w:after="240" w:before="240" w:lineRule="auto"/>
        <w:rPr/>
      </w:pPr>
      <w:r w:rsidDel="00000000" w:rsidR="00000000" w:rsidRPr="00000000">
        <w:rPr>
          <w:rtl w:val="0"/>
        </w:rPr>
        <w:t xml:space="preserve">For example:</w:t>
      </w:r>
    </w:p>
    <w:tbl>
      <w:tblPr>
        <w:tblStyle w:val="Table10"/>
        <w:tblW w:w="3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300"/>
        <w:tblGridChange w:id="0">
          <w:tblGrid>
            <w:gridCol w:w="770"/>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Delivery event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Order 101 dispatched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10:05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Order 102 dispatched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Order 101 delivered</w:t>
            </w:r>
          </w:p>
        </w:tc>
      </w:tr>
    </w:tbl>
    <w:p w:rsidR="00000000" w:rsidDel="00000000" w:rsidP="00000000" w:rsidRDefault="00000000" w:rsidRPr="00000000" w14:paraId="000000FE">
      <w:pPr>
        <w:spacing w:after="240" w:before="240" w:lineRule="auto"/>
        <w:rPr/>
      </w:pPr>
      <w:r w:rsidDel="00000000" w:rsidR="00000000" w:rsidRPr="00000000">
        <w:rPr>
          <w:rtl w:val="0"/>
        </w:rPr>
        <w:t xml:space="preserve">Azure Event Hubs receives events. Databricks Structured Streaming processes them and updates the appropriate tables.</w:t>
      </w:r>
    </w:p>
    <w:p w:rsidR="00000000" w:rsidDel="00000000" w:rsidP="00000000" w:rsidRDefault="00000000" w:rsidRPr="00000000" w14:paraId="000000FF">
      <w:pPr>
        <w:spacing w:after="240" w:before="240" w:lineRule="auto"/>
        <w:rPr/>
      </w:pPr>
      <w:r w:rsidDel="00000000" w:rsidR="00000000" w:rsidRPr="00000000">
        <w:rPr>
          <w:rtl w:val="0"/>
        </w:rPr>
        <w:t xml:space="preserve">A </w:t>
      </w:r>
      <w:r w:rsidDel="00000000" w:rsidR="00000000" w:rsidRPr="00000000">
        <w:rPr>
          <w:b w:val="1"/>
          <w:bCs w:val="1"/>
          <w:rtl w:val="0"/>
        </w:rPr>
        <w:t xml:space="preserve">checkpoint</w:t>
      </w:r>
      <w:r w:rsidDel="00000000" w:rsidR="00000000" w:rsidRPr="00000000">
        <w:rPr>
          <w:rtl w:val="0"/>
        </w:rPr>
        <w:t xml:space="preserve"> records processing progress and, where applicable, state so the query can recover after a restart.</w:t>
      </w:r>
    </w:p>
    <w:p w:rsidR="00000000" w:rsidDel="00000000" w:rsidP="00000000" w:rsidRDefault="00000000" w:rsidRPr="00000000" w14:paraId="00000100">
      <w:pPr>
        <w:spacing w:after="240" w:before="240" w:lineRule="auto"/>
        <w:rPr/>
      </w:pPr>
      <w:r w:rsidDel="00000000" w:rsidR="00000000" w:rsidRPr="00000000">
        <w:rPr>
          <w:rtl w:val="0"/>
        </w:rPr>
        <w:t xml:space="preserve">Students also distinguish:</w:t>
      </w:r>
    </w:p>
    <w:p w:rsidR="00000000" w:rsidDel="00000000" w:rsidP="00000000" w:rsidRDefault="00000000" w:rsidRPr="00000000" w14:paraId="00000101">
      <w:pPr>
        <w:numPr>
          <w:ilvl w:val="0"/>
          <w:numId w:val="3"/>
        </w:numPr>
        <w:spacing w:after="0" w:afterAutospacing="0" w:before="240" w:lineRule="auto"/>
        <w:ind w:left="720" w:hanging="360"/>
      </w:pPr>
      <w:r w:rsidDel="00000000" w:rsidR="00000000" w:rsidRPr="00000000">
        <w:rPr>
          <w:b w:val="1"/>
          <w:bCs w:val="1"/>
          <w:rtl w:val="0"/>
        </w:rPr>
        <w:t xml:space="preserve">Event time:</w:t>
      </w:r>
      <w:r w:rsidDel="00000000" w:rsidR="00000000" w:rsidRPr="00000000">
        <w:rPr>
          <w:rtl w:val="0"/>
        </w:rPr>
        <w:t xml:space="preserve"> when the delivery event occurred.</w:t>
      </w:r>
    </w:p>
    <w:p w:rsidR="00000000" w:rsidDel="00000000" w:rsidP="00000000" w:rsidRDefault="00000000" w:rsidRPr="00000000" w14:paraId="00000102">
      <w:pPr>
        <w:numPr>
          <w:ilvl w:val="0"/>
          <w:numId w:val="3"/>
        </w:numPr>
        <w:spacing w:after="0" w:afterAutospacing="0" w:before="0" w:beforeAutospacing="0" w:lineRule="auto"/>
        <w:ind w:left="720" w:hanging="360"/>
      </w:pPr>
      <w:r w:rsidDel="00000000" w:rsidR="00000000" w:rsidRPr="00000000">
        <w:rPr>
          <w:b w:val="1"/>
          <w:bCs w:val="1"/>
          <w:rtl w:val="0"/>
        </w:rPr>
        <w:t xml:space="preserve">Processing time:</w:t>
      </w:r>
      <w:r w:rsidDel="00000000" w:rsidR="00000000" w:rsidRPr="00000000">
        <w:rPr>
          <w:rtl w:val="0"/>
        </w:rPr>
        <w:t xml:space="preserve"> when the system processed it.</w:t>
      </w:r>
    </w:p>
    <w:p w:rsidR="00000000" w:rsidDel="00000000" w:rsidP="00000000" w:rsidRDefault="00000000" w:rsidRPr="00000000" w14:paraId="00000103">
      <w:pPr>
        <w:numPr>
          <w:ilvl w:val="0"/>
          <w:numId w:val="3"/>
        </w:numPr>
        <w:spacing w:after="240" w:before="0" w:beforeAutospacing="0" w:lineRule="auto"/>
        <w:ind w:left="720" w:hanging="360"/>
      </w:pPr>
      <w:r w:rsidDel="00000000" w:rsidR="00000000" w:rsidRPr="00000000">
        <w:rPr>
          <w:b w:val="1"/>
          <w:bCs w:val="1"/>
          <w:rtl w:val="0"/>
        </w:rPr>
        <w:t xml:space="preserve">Watermark:</w:t>
      </w:r>
      <w:r w:rsidDel="00000000" w:rsidR="00000000" w:rsidRPr="00000000">
        <w:rPr>
          <w:rtl w:val="0"/>
        </w:rPr>
        <w:t xml:space="preserve"> a mechanism used in stateful processing to manage late data and bound retained state.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What students are doing:</w:t>
      </w:r>
      <w:r w:rsidDel="00000000" w:rsidR="00000000" w:rsidRPr="00000000">
        <w:rPr>
          <w:rtl w:val="0"/>
        </w:rPr>
        <w:t xml:space="preserve"> learning how to operate the pipeline beyond a manual classroom demonstration.</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What you are conveying:</w:t>
      </w:r>
    </w:p>
    <w:p w:rsidR="00000000" w:rsidDel="00000000" w:rsidP="00000000" w:rsidRDefault="00000000" w:rsidRPr="00000000" w14:paraId="00000106">
      <w:pPr>
        <w:spacing w:after="240" w:before="240" w:lineRule="auto"/>
        <w:ind w:left="600" w:right="600" w:firstLine="0"/>
        <w:rPr/>
      </w:pPr>
      <w:r w:rsidDel="00000000" w:rsidR="00000000" w:rsidRPr="00000000">
        <w:rPr>
          <w:rtl w:val="0"/>
        </w:rPr>
        <w:t xml:space="preserve">“The solution must keep working as new data arrives, respect permissions, recover from interruptions, and use resources sensibly.”</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Day 20 deliverable:</w:t>
      </w:r>
      <w:r w:rsidDel="00000000" w:rsidR="00000000" w:rsidRPr="00000000">
        <w:rPr>
          <w:rtl w:val="0"/>
        </w:rPr>
        <w:t xml:space="preserve"> a streaming demonstration and an explanation of access, recovery, monitoring and cost decisions.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What the five days collectively teach</w:t>
      </w:r>
    </w:p>
    <w:tbl>
      <w:tblPr>
        <w:tblStyle w:val="Table1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4385"/>
        <w:gridCol w:w="4115"/>
        <w:tblGridChange w:id="0">
          <w:tblGrid>
            <w:gridCol w:w="650"/>
            <w:gridCol w:w="4385"/>
            <w:gridCol w:w="4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Student’s main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Capability gained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Can I read and process this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Databricks and Spark foundations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Can I make it clean and useful?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Data engineering pipelines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Can I analyze it and make predictions?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Analytics and machine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Can I automate it and make it dependable?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Orchestration and business consumption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b w:val="1"/>
                <w:bCs w:val="1"/>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Can I operate it securely and continuously?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Azure operations and streaming</w:t>
            </w:r>
          </w:p>
        </w:tc>
      </w:tr>
    </w:tbl>
    <w:p w:rsidR="00000000" w:rsidDel="00000000" w:rsidP="00000000" w:rsidRDefault="00000000" w:rsidRPr="00000000" w14:paraId="0000011C">
      <w:pPr>
        <w:spacing w:after="240" w:before="240" w:lineRule="auto"/>
        <w:ind w:left="600" w:right="600" w:firstLine="0"/>
        <w:rPr>
          <w:b w:val="1"/>
          <w:bCs w:val="1"/>
        </w:rPr>
      </w:pPr>
      <w:r w:rsidDel="00000000" w:rsidR="00000000" w:rsidRPr="00000000">
        <w:rPr>
          <w:b w:val="1"/>
          <w:bCs w:val="1"/>
          <w:rtl w:val="0"/>
        </w:rPr>
        <w:t xml:space="preserve">“We are building a small version of a company’s data platform. First, we learn to read data. Then we clean and organize it. Next, we analyze it and make predictions. After that, we automate the work and make the results accessible. Finally, we learn to run the solution securely, monitor it, control its cost, and process live events.”</w:t>
      </w:r>
    </w:p>
    <w:p w:rsidR="00000000" w:rsidDel="00000000" w:rsidP="00000000" w:rsidRDefault="00000000" w:rsidRPr="00000000" w14:paraId="0000011D">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1E">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Delta Lake is the technology; a Delta table is a table built using that technology. They are closely related, but they are not the same thing. Delta Lake provides capabilities such as transactions, schema enforcement, and version history for Delta tables. (</w:t>
      </w:r>
      <w:hyperlink r:id="rId6">
        <w:r w:rsidDel="00000000" w:rsidR="00000000" w:rsidRPr="00000000">
          <w:rPr>
            <w:b w:val="1"/>
            <w:bCs w:val="1"/>
            <w:color w:val="1155cc"/>
            <w:u w:val="single"/>
            <w:rtl w:val="0"/>
          </w:rPr>
          <w:t xml:space="preserve">Delta Lake</w:t>
        </w:r>
      </w:hyperlink>
      <w:r w:rsidDel="00000000" w:rsidR="00000000" w:rsidRPr="00000000">
        <w:rPr>
          <w:b w:val="1"/>
          <w:bCs w:val="1"/>
          <w:rtl w:val="0"/>
        </w:rPr>
        <w:t xml:space="preserv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3.4449760765551"/>
        <w:gridCol w:w="4364.019138755981"/>
        <w:gridCol w:w="3632.5358851674637"/>
        <w:tblGridChange w:id="0">
          <w:tblGrid>
            <w:gridCol w:w="1363.4449760765551"/>
            <w:gridCol w:w="4364.019138755981"/>
            <w:gridCol w:w="3632.535885167463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ind w:left="600" w:right="600" w:firstLine="0"/>
              <w:jc w:val="center"/>
              <w:rPr>
                <w:b w:val="1"/>
                <w:bCs w:val="1"/>
              </w:rPr>
            </w:pPr>
            <w:r w:rsidDel="00000000" w:rsidR="00000000" w:rsidRPr="00000000">
              <w:rPr>
                <w:b w:val="1"/>
                <w:bCs w:val="1"/>
                <w:rtl w:val="0"/>
              </w:rPr>
              <w:t xml:space="preserve">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ind w:left="600" w:right="600" w:firstLine="0"/>
              <w:jc w:val="center"/>
              <w:rPr>
                <w:b w:val="1"/>
                <w:bCs w:val="1"/>
              </w:rPr>
            </w:pPr>
            <w:r w:rsidDel="00000000" w:rsidR="00000000" w:rsidRPr="00000000">
              <w:rPr>
                <w:b w:val="1"/>
                <w:bCs w:val="1"/>
                <w:rtl w:val="0"/>
              </w:rPr>
              <w:t xml:space="preserve">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ind w:left="600" w:right="600" w:firstLine="0"/>
              <w:jc w:val="center"/>
              <w:rPr>
                <w:b w:val="1"/>
                <w:bCs w:val="1"/>
              </w:rPr>
            </w:pPr>
            <w:r w:rsidDel="00000000" w:rsidR="00000000" w:rsidRPr="00000000">
              <w:rPr>
                <w:b w:val="1"/>
                <w:bCs w:val="1"/>
                <w:rtl w:val="0"/>
              </w:rPr>
              <w:t xml:space="preserve">Example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ind w:left="600" w:right="600" w:firstLine="0"/>
              <w:rPr>
                <w:b w:val="1"/>
                <w:bCs w:val="1"/>
              </w:rPr>
            </w:pPr>
            <w:r w:rsidDel="00000000" w:rsidR="00000000" w:rsidRPr="00000000">
              <w:rPr>
                <w:b w:val="1"/>
                <w:bCs w:val="1"/>
                <w:rtl w:val="0"/>
              </w:rPr>
              <w:t xml:space="preserve">ADLS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ind w:left="600" w:right="600" w:firstLine="0"/>
              <w:rPr>
                <w:b w:val="1"/>
                <w:bCs w:val="1"/>
              </w:rPr>
            </w:pPr>
            <w:r w:rsidDel="00000000" w:rsidR="00000000" w:rsidRPr="00000000">
              <w:rPr>
                <w:b w:val="1"/>
                <w:bCs w:val="1"/>
                <w:rtl w:val="0"/>
              </w:rPr>
              <w:t xml:space="preserve">Storage service holding your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ind w:left="600" w:right="600" w:firstLine="0"/>
              <w:rPr>
                <w:b w:val="1"/>
                <w:bCs w:val="1"/>
              </w:rPr>
            </w:pPr>
            <w:r w:rsidDel="00000000" w:rsidR="00000000" w:rsidRPr="00000000">
              <w:rPr>
                <w:b w:val="1"/>
                <w:bCs w:val="1"/>
                <w:rtl w:val="0"/>
              </w:rPr>
              <w:t xml:space="preserve">Your Azure storage account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ind w:left="600" w:right="600" w:firstLine="0"/>
              <w:rPr>
                <w:b w:val="1"/>
                <w:bCs w:val="1"/>
              </w:rPr>
            </w:pPr>
            <w:r w:rsidDel="00000000" w:rsidR="00000000" w:rsidRPr="00000000">
              <w:rPr>
                <w:b w:val="1"/>
                <w:bCs w:val="1"/>
                <w:rtl w:val="0"/>
              </w:rPr>
              <w:t xml:space="preserve">Delta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ind w:left="600" w:right="600" w:firstLine="0"/>
              <w:rPr>
                <w:b w:val="1"/>
                <w:bCs w:val="1"/>
              </w:rPr>
            </w:pPr>
            <w:r w:rsidDel="00000000" w:rsidR="00000000" w:rsidRPr="00000000">
              <w:rPr>
                <w:b w:val="1"/>
                <w:bCs w:val="1"/>
                <w:rtl w:val="0"/>
              </w:rPr>
              <w:t xml:space="preserve">Technology used to manage reliable tables over those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ind w:left="600" w:right="600" w:firstLine="0"/>
              <w:rPr>
                <w:b w:val="1"/>
                <w:bCs w:val="1"/>
              </w:rPr>
            </w:pPr>
            <w:r w:rsidDel="00000000" w:rsidR="00000000" w:rsidRPr="00000000">
              <w:rPr>
                <w:b w:val="1"/>
                <w:bCs w:val="1"/>
                <w:rtl w:val="0"/>
              </w:rPr>
              <w:t xml:space="preserve">Provides schema enforcement and transactions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ind w:left="600" w:right="600" w:firstLine="0"/>
              <w:rPr>
                <w:b w:val="1"/>
                <w:bCs w:val="1"/>
              </w:rPr>
            </w:pPr>
            <w:r w:rsidDel="00000000" w:rsidR="00000000" w:rsidRPr="00000000">
              <w:rPr>
                <w:b w:val="1"/>
                <w:bCs w:val="1"/>
                <w:rtl w:val="0"/>
              </w:rPr>
              <w:t xml:space="preserve">Delta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ind w:left="600" w:right="600" w:firstLine="0"/>
              <w:rPr>
                <w:b w:val="1"/>
                <w:bCs w:val="1"/>
              </w:rPr>
            </w:pPr>
            <w:r w:rsidDel="00000000" w:rsidR="00000000" w:rsidRPr="00000000">
              <w:rPr>
                <w:b w:val="1"/>
                <w:bCs w:val="1"/>
                <w:rtl w:val="0"/>
              </w:rPr>
              <w:t xml:space="preserve">One particular table using Delta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ind w:left="600" w:right="600" w:firstLine="0"/>
              <w:rPr>
                <w:b w:val="1"/>
                <w:bCs w:val="1"/>
              </w:rPr>
            </w:pPr>
            <w:r w:rsidDel="00000000" w:rsidR="00000000" w:rsidRPr="00000000">
              <w:rPr>
                <w:rFonts w:ascii="Roboto Mono" w:cs="Roboto Mono" w:eastAsia="Roboto Mono" w:hAnsi="Roboto Mono"/>
                <w:b w:val="1"/>
                <w:bCs w:val="1"/>
                <w:color w:val="188038"/>
                <w:rtl w:val="0"/>
              </w:rPr>
              <w:t xml:space="preserve">orders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customers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products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ind w:left="600" w:right="600" w:firstLine="0"/>
              <w:rPr>
                <w:b w:val="1"/>
                <w:bCs w:val="1"/>
              </w:rPr>
            </w:pPr>
            <w:r w:rsidDel="00000000" w:rsidR="00000000" w:rsidRPr="00000000">
              <w:rPr>
                <w:b w:val="1"/>
                <w:bCs w:val="1"/>
                <w:rtl w:val="0"/>
              </w:rPr>
              <w:t xml:space="preserve">Databricks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ind w:left="600" w:right="600" w:firstLine="0"/>
              <w:rPr>
                <w:b w:val="1"/>
                <w:bCs w:val="1"/>
              </w:rPr>
            </w:pPr>
            <w:r w:rsidDel="00000000" w:rsidR="00000000" w:rsidRPr="00000000">
              <w:rPr>
                <w:b w:val="1"/>
                <w:bCs w:val="1"/>
                <w:rtl w:val="0"/>
              </w:rPr>
              <w:t xml:space="preserve">Platform where you execute code to work with the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ind w:left="600" w:right="600" w:firstLine="0"/>
              <w:rPr>
                <w:b w:val="1"/>
                <w:bCs w:val="1"/>
              </w:rPr>
            </w:pPr>
            <w:r w:rsidDel="00000000" w:rsidR="00000000" w:rsidRPr="00000000">
              <w:rPr>
                <w:b w:val="1"/>
                <w:bCs w:val="1"/>
                <w:rtl w:val="0"/>
              </w:rPr>
              <w:t xml:space="preserve">A notebook running Python or SQL</w:t>
            </w:r>
          </w:p>
        </w:tc>
      </w:tr>
    </w:tbl>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Where does schema enforcement happen?</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It happens automatically when your program attempts to write data into a Delta table. The Delta write operation checks incoming columns and data types against the table’s schema. You do not need a separate “schema enforcement file.” (</w:t>
      </w:r>
      <w:hyperlink r:id="rId7">
        <w:r w:rsidDel="00000000" w:rsidR="00000000" w:rsidRPr="00000000">
          <w:rPr>
            <w:b w:val="1"/>
            <w:bCs w:val="1"/>
            <w:color w:val="1155cc"/>
            <w:u w:val="single"/>
            <w:rtl w:val="0"/>
          </w:rPr>
          <w:t xml:space="preserve">Databricks on AWS</w:t>
        </w:r>
      </w:hyperlink>
      <w:r w:rsidDel="00000000" w:rsidR="00000000" w:rsidRPr="00000000">
        <w:rPr>
          <w:b w:val="1"/>
          <w:bCs w:val="1"/>
          <w:rtl w:val="0"/>
        </w:rPr>
        <w:t xml:space="preserve">)</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Let’s walk through a simple notebook example.</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1. Define the table’s structure</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Run this in a Databricks SQL cell, using a catalog and schema where you can create tables:</w:t>
      </w:r>
    </w:p>
    <w:p w:rsidR="00000000" w:rsidDel="00000000" w:rsidP="00000000" w:rsidRDefault="00000000" w:rsidRPr="00000000" w14:paraId="00000134">
      <w:pPr>
        <w:spacing w:after="240" w:before="240" w:lineRule="auto"/>
        <w:ind w:left="600" w:right="600" w:firstLine="0"/>
        <w:rPr>
          <w:b w:val="1"/>
          <w:bCs w:val="1"/>
        </w:rPr>
      </w:pPr>
      <w:r w:rsidDel="00000000" w:rsidR="00000000" w:rsidRPr="00000000">
        <w:rPr>
          <w:b w:val="1"/>
          <w:bCs w:val="1"/>
          <w:rtl w:val="0"/>
        </w:rPr>
        <w:t xml:space="preserve">CREATE TABLE orders_schema_demo (</w:t>
      </w:r>
    </w:p>
    <w:p w:rsidR="00000000" w:rsidDel="00000000" w:rsidP="00000000" w:rsidRDefault="00000000" w:rsidRPr="00000000" w14:paraId="00000135">
      <w:pPr>
        <w:spacing w:after="240" w:before="240" w:lineRule="auto"/>
        <w:ind w:left="600" w:right="600" w:firstLine="0"/>
        <w:rPr>
          <w:b w:val="1"/>
          <w:bCs w:val="1"/>
        </w:rPr>
      </w:pPr>
      <w:r w:rsidDel="00000000" w:rsidR="00000000" w:rsidRPr="00000000">
        <w:rPr>
          <w:b w:val="1"/>
          <w:bCs w:val="1"/>
          <w:rtl w:val="0"/>
        </w:rPr>
        <w:t xml:space="preserve">    order_id BIGINT,</w:t>
      </w:r>
    </w:p>
    <w:p w:rsidR="00000000" w:rsidDel="00000000" w:rsidP="00000000" w:rsidRDefault="00000000" w:rsidRPr="00000000" w14:paraId="00000136">
      <w:pPr>
        <w:spacing w:after="240" w:before="240" w:lineRule="auto"/>
        <w:ind w:left="600" w:right="600" w:firstLine="0"/>
        <w:rPr>
          <w:b w:val="1"/>
          <w:bCs w:val="1"/>
        </w:rPr>
      </w:pPr>
      <w:r w:rsidDel="00000000" w:rsidR="00000000" w:rsidRPr="00000000">
        <w:rPr>
          <w:b w:val="1"/>
          <w:bCs w:val="1"/>
          <w:rtl w:val="0"/>
        </w:rPr>
        <w:t xml:space="preserve">    amount DOUBLE</w:t>
      </w:r>
    </w:p>
    <w:p w:rsidR="00000000" w:rsidDel="00000000" w:rsidP="00000000" w:rsidRDefault="00000000" w:rsidRPr="00000000" w14:paraId="00000137">
      <w:pPr>
        <w:spacing w:after="240" w:before="240" w:lineRule="auto"/>
        <w:ind w:left="600" w:right="600" w:firstLine="0"/>
        <w:rPr>
          <w:b w:val="1"/>
          <w:bCs w:val="1"/>
        </w:rPr>
      </w:pPr>
      <w:r w:rsidDel="00000000" w:rsidR="00000000" w:rsidRPr="00000000">
        <w:rPr>
          <w:b w:val="1"/>
          <w:bCs w:val="1"/>
          <w:rtl w:val="0"/>
        </w:rPr>
        <w:t xml:space="preserve">)</w:t>
      </w:r>
    </w:p>
    <w:p w:rsidR="00000000" w:rsidDel="00000000" w:rsidP="00000000" w:rsidRDefault="00000000" w:rsidRPr="00000000" w14:paraId="00000138">
      <w:pPr>
        <w:spacing w:after="240" w:before="240" w:lineRule="auto"/>
        <w:ind w:left="600" w:right="600" w:firstLine="0"/>
        <w:rPr>
          <w:b w:val="1"/>
          <w:bCs w:val="1"/>
        </w:rPr>
      </w:pPr>
      <w:r w:rsidDel="00000000" w:rsidR="00000000" w:rsidRPr="00000000">
        <w:rPr>
          <w:b w:val="1"/>
          <w:bCs w:val="1"/>
          <w:rtl w:val="0"/>
        </w:rPr>
        <w:t xml:space="preserve">USING DELTA;</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Here, the schema means:</w:t>
      </w:r>
    </w:p>
    <w:tbl>
      <w:tblPr>
        <w:tblStyle w:val="Table13"/>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555"/>
        <w:tblGridChange w:id="0">
          <w:tblGrid>
            <w:gridCol w:w="1085"/>
            <w:gridCol w:w="25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ind w:left="600" w:right="600" w:firstLine="0"/>
              <w:jc w:val="center"/>
              <w:rPr>
                <w:b w:val="1"/>
                <w:bCs w:val="1"/>
              </w:rPr>
            </w:pPr>
            <w:r w:rsidDel="00000000" w:rsidR="00000000" w:rsidRPr="00000000">
              <w:rPr>
                <w:b w:val="1"/>
                <w:bCs w:val="1"/>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ind w:left="600" w:right="600" w:firstLine="0"/>
              <w:jc w:val="center"/>
              <w:rPr>
                <w:b w:val="1"/>
                <w:bCs w:val="1"/>
              </w:rPr>
            </w:pPr>
            <w:r w:rsidDel="00000000" w:rsidR="00000000" w:rsidRPr="00000000">
              <w:rPr>
                <w:b w:val="1"/>
                <w:bCs w:val="1"/>
                <w:rtl w:val="0"/>
              </w:rPr>
              <w:t xml:space="preserve">Expected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ind w:left="600" w:right="600" w:firstLine="0"/>
              <w:rPr>
                <w:b w:val="1"/>
                <w:bCs w:val="1"/>
              </w:rPr>
            </w:pPr>
            <w:r w:rsidDel="00000000" w:rsidR="00000000" w:rsidRPr="00000000">
              <w:rPr>
                <w:rFonts w:ascii="Roboto Mono" w:cs="Roboto Mono" w:eastAsia="Roboto Mono" w:hAnsi="Roboto Mono"/>
                <w:b w:val="1"/>
                <w:bCs w:val="1"/>
                <w:color w:val="188038"/>
                <w:rtl w:val="0"/>
              </w:rPr>
              <w:t xml:space="preserve">order_id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ind w:left="600" w:right="600" w:firstLine="0"/>
              <w:rPr>
                <w:b w:val="1"/>
                <w:bCs w:val="1"/>
              </w:rPr>
            </w:pPr>
            <w:r w:rsidDel="00000000" w:rsidR="00000000" w:rsidRPr="00000000">
              <w:rPr>
                <w:b w:val="1"/>
                <w:bCs w:val="1"/>
                <w:rtl w:val="0"/>
              </w:rPr>
              <w:t xml:space="preserve">Whole number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ind w:left="600" w:right="600" w:firstLine="0"/>
              <w:rPr>
                <w:b w:val="1"/>
                <w:bCs w:val="1"/>
              </w:rPr>
            </w:pPr>
            <w:r w:rsidDel="00000000" w:rsidR="00000000" w:rsidRPr="00000000">
              <w:rPr>
                <w:rFonts w:ascii="Roboto Mono" w:cs="Roboto Mono" w:eastAsia="Roboto Mono" w:hAnsi="Roboto Mono"/>
                <w:b w:val="1"/>
                <w:bCs w:val="1"/>
                <w:color w:val="188038"/>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ind w:left="600" w:right="600" w:firstLine="0"/>
              <w:rPr>
                <w:b w:val="1"/>
                <w:bCs w:val="1"/>
              </w:rPr>
            </w:pPr>
            <w:r w:rsidDel="00000000" w:rsidR="00000000" w:rsidRPr="00000000">
              <w:rPr>
                <w:b w:val="1"/>
                <w:bCs w:val="1"/>
                <w:rtl w:val="0"/>
              </w:rPr>
              <w:t xml:space="preserve">Decimal-valued number</w:t>
            </w:r>
          </w:p>
        </w:tc>
      </w:tr>
    </w:tbl>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The table’s schema is recorded in Delta metadata in its transaction log. You do not manually edit </w:t>
      </w:r>
      <w:r w:rsidDel="00000000" w:rsidR="00000000" w:rsidRPr="00000000">
        <w:rPr>
          <w:rFonts w:ascii="Roboto Mono" w:cs="Roboto Mono" w:eastAsia="Roboto Mono" w:hAnsi="Roboto Mono"/>
          <w:b w:val="1"/>
          <w:bCs w:val="1"/>
          <w:color w:val="188038"/>
          <w:rtl w:val="0"/>
        </w:rPr>
        <w:t xml:space="preserve">_delta_log</w:t>
      </w: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Delta Lake</w:t>
        </w:r>
      </w:hyperlink>
      <w:r w:rsidDel="00000000" w:rsidR="00000000" w:rsidRPr="00000000">
        <w:rPr>
          <w:b w:val="1"/>
          <w:bCs w:val="1"/>
          <w:rtl w:val="0"/>
        </w:rPr>
        <w:t xml:space="preserve">)</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2. Write matching data</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Run this in a Python cell:</w:t>
      </w:r>
    </w:p>
    <w:p w:rsidR="00000000" w:rsidDel="00000000" w:rsidP="00000000" w:rsidRDefault="00000000" w:rsidRPr="00000000" w14:paraId="00000143">
      <w:pPr>
        <w:spacing w:after="240" w:before="240" w:lineRule="auto"/>
        <w:ind w:left="600" w:right="600" w:firstLine="0"/>
        <w:rPr>
          <w:b w:val="1"/>
          <w:bCs w:val="1"/>
        </w:rPr>
      </w:pPr>
      <w:r w:rsidDel="00000000" w:rsidR="00000000" w:rsidRPr="00000000">
        <w:rPr>
          <w:b w:val="1"/>
          <w:bCs w:val="1"/>
          <w:rtl w:val="0"/>
        </w:rPr>
        <w:t xml:space="preserve">orders = spark.createDataFrame(</w:t>
      </w:r>
    </w:p>
    <w:p w:rsidR="00000000" w:rsidDel="00000000" w:rsidP="00000000" w:rsidRDefault="00000000" w:rsidRPr="00000000" w14:paraId="00000144">
      <w:pPr>
        <w:spacing w:after="240" w:before="240" w:lineRule="auto"/>
        <w:ind w:left="600" w:right="600" w:firstLine="0"/>
        <w:rPr>
          <w:b w:val="1"/>
          <w:bCs w:val="1"/>
        </w:rPr>
      </w:pPr>
      <w:r w:rsidDel="00000000" w:rsidR="00000000" w:rsidRPr="00000000">
        <w:rPr>
          <w:b w:val="1"/>
          <w:bCs w:val="1"/>
          <w:rtl w:val="0"/>
        </w:rPr>
        <w:t xml:space="preserve">    [(101, 1000.0)],</w:t>
      </w:r>
    </w:p>
    <w:p w:rsidR="00000000" w:rsidDel="00000000" w:rsidP="00000000" w:rsidRDefault="00000000" w:rsidRPr="00000000" w14:paraId="00000145">
      <w:pPr>
        <w:spacing w:after="240" w:before="240" w:lineRule="auto"/>
        <w:ind w:left="600" w:right="600" w:firstLine="0"/>
        <w:rPr>
          <w:b w:val="1"/>
          <w:bCs w:val="1"/>
        </w:rPr>
      </w:pPr>
      <w:r w:rsidDel="00000000" w:rsidR="00000000" w:rsidRPr="00000000">
        <w:rPr>
          <w:b w:val="1"/>
          <w:bCs w:val="1"/>
          <w:rtl w:val="0"/>
        </w:rPr>
        <w:t xml:space="preserve">    "order_id LONG, amount DOUBLE"</w:t>
      </w:r>
    </w:p>
    <w:p w:rsidR="00000000" w:rsidDel="00000000" w:rsidP="00000000" w:rsidRDefault="00000000" w:rsidRPr="00000000" w14:paraId="00000146">
      <w:pPr>
        <w:spacing w:after="240" w:before="240" w:lineRule="auto"/>
        <w:ind w:left="600" w:right="600" w:firstLine="0"/>
        <w:rPr>
          <w:b w:val="1"/>
          <w:bCs w:val="1"/>
        </w:rPr>
      </w:pPr>
      <w:r w:rsidDel="00000000" w:rsidR="00000000" w:rsidRPr="00000000">
        <w:rPr>
          <w:b w:val="1"/>
          <w:bCs w:val="1"/>
          <w:rtl w:val="0"/>
        </w:rPr>
        <w:t xml:space="preserve">)</w:t>
      </w:r>
    </w:p>
    <w:p w:rsidR="00000000" w:rsidDel="00000000" w:rsidP="00000000" w:rsidRDefault="00000000" w:rsidRPr="00000000" w14:paraId="00000147">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48">
      <w:pPr>
        <w:spacing w:after="240" w:before="240" w:lineRule="auto"/>
        <w:ind w:left="600" w:right="600" w:firstLine="0"/>
        <w:rPr>
          <w:b w:val="1"/>
          <w:bCs w:val="1"/>
        </w:rPr>
      </w:pPr>
      <w:r w:rsidDel="00000000" w:rsidR="00000000" w:rsidRPr="00000000">
        <w:rPr>
          <w:b w:val="1"/>
          <w:bCs w:val="1"/>
          <w:rtl w:val="0"/>
        </w:rPr>
        <w:t xml:space="preserve">orders.write.format("delta") \</w:t>
      </w:r>
    </w:p>
    <w:p w:rsidR="00000000" w:rsidDel="00000000" w:rsidP="00000000" w:rsidRDefault="00000000" w:rsidRPr="00000000" w14:paraId="00000149">
      <w:pPr>
        <w:spacing w:after="240" w:before="240" w:lineRule="auto"/>
        <w:ind w:left="600" w:right="600" w:firstLine="0"/>
        <w:rPr>
          <w:b w:val="1"/>
          <w:bCs w:val="1"/>
        </w:rPr>
      </w:pPr>
      <w:r w:rsidDel="00000000" w:rsidR="00000000" w:rsidRPr="00000000">
        <w:rPr>
          <w:b w:val="1"/>
          <w:bCs w:val="1"/>
          <w:rtl w:val="0"/>
        </w:rPr>
        <w:t xml:space="preserve">    .mode("append") \</w:t>
      </w:r>
    </w:p>
    <w:p w:rsidR="00000000" w:rsidDel="00000000" w:rsidP="00000000" w:rsidRDefault="00000000" w:rsidRPr="00000000" w14:paraId="0000014A">
      <w:pPr>
        <w:spacing w:after="240" w:before="240" w:lineRule="auto"/>
        <w:ind w:left="600" w:right="600" w:firstLine="0"/>
        <w:rPr>
          <w:b w:val="1"/>
          <w:bCs w:val="1"/>
        </w:rPr>
      </w:pPr>
      <w:r w:rsidDel="00000000" w:rsidR="00000000" w:rsidRPr="00000000">
        <w:rPr>
          <w:b w:val="1"/>
          <w:bCs w:val="1"/>
          <w:rtl w:val="0"/>
        </w:rPr>
        <w:t xml:space="preserve">    .saveAsTable("orders_schema_demo")</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Result: The write succeeds because the data matches the table’s structure.</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3. Try writing an unexpected column</w:t>
      </w:r>
    </w:p>
    <w:p w:rsidR="00000000" w:rsidDel="00000000" w:rsidP="00000000" w:rsidRDefault="00000000" w:rsidRPr="00000000" w14:paraId="0000014D">
      <w:pPr>
        <w:spacing w:after="240" w:before="240" w:lineRule="auto"/>
        <w:ind w:left="600" w:right="600" w:firstLine="0"/>
        <w:rPr>
          <w:b w:val="1"/>
          <w:bCs w:val="1"/>
        </w:rPr>
      </w:pPr>
      <w:r w:rsidDel="00000000" w:rsidR="00000000" w:rsidRPr="00000000">
        <w:rPr>
          <w:b w:val="1"/>
          <w:bCs w:val="1"/>
          <w:rtl w:val="0"/>
        </w:rPr>
        <w:t xml:space="preserve">new_orders = spark.createDataFrame(</w:t>
      </w:r>
    </w:p>
    <w:p w:rsidR="00000000" w:rsidDel="00000000" w:rsidP="00000000" w:rsidRDefault="00000000" w:rsidRPr="00000000" w14:paraId="0000014E">
      <w:pPr>
        <w:spacing w:after="240" w:before="240" w:lineRule="auto"/>
        <w:ind w:left="600" w:right="600" w:firstLine="0"/>
        <w:rPr>
          <w:b w:val="1"/>
          <w:bCs w:val="1"/>
        </w:rPr>
      </w:pPr>
      <w:r w:rsidDel="00000000" w:rsidR="00000000" w:rsidRPr="00000000">
        <w:rPr>
          <w:b w:val="1"/>
          <w:bCs w:val="1"/>
          <w:rtl w:val="0"/>
        </w:rPr>
        <w:t xml:space="preserve">    [(102, 500.0, "Bangalore")],</w:t>
      </w:r>
    </w:p>
    <w:p w:rsidR="00000000" w:rsidDel="00000000" w:rsidP="00000000" w:rsidRDefault="00000000" w:rsidRPr="00000000" w14:paraId="0000014F">
      <w:pPr>
        <w:spacing w:after="240" w:before="240" w:lineRule="auto"/>
        <w:ind w:left="600" w:right="600" w:firstLine="0"/>
        <w:rPr>
          <w:b w:val="1"/>
          <w:bCs w:val="1"/>
        </w:rPr>
      </w:pPr>
      <w:r w:rsidDel="00000000" w:rsidR="00000000" w:rsidRPr="00000000">
        <w:rPr>
          <w:b w:val="1"/>
          <w:bCs w:val="1"/>
          <w:rtl w:val="0"/>
        </w:rPr>
        <w:t xml:space="preserve">    "order_id LONG, amount DOUBLE, city STRING"</w:t>
      </w:r>
    </w:p>
    <w:p w:rsidR="00000000" w:rsidDel="00000000" w:rsidP="00000000" w:rsidRDefault="00000000" w:rsidRPr="00000000" w14:paraId="00000150">
      <w:pPr>
        <w:spacing w:after="240" w:before="240" w:lineRule="auto"/>
        <w:ind w:left="600" w:right="600" w:firstLine="0"/>
        <w:rPr>
          <w:b w:val="1"/>
          <w:bCs w:val="1"/>
        </w:rPr>
      </w:pPr>
      <w:r w:rsidDel="00000000" w:rsidR="00000000" w:rsidRPr="00000000">
        <w:rPr>
          <w:b w:val="1"/>
          <w:bCs w:val="1"/>
          <w:rtl w:val="0"/>
        </w:rPr>
        <w:t xml:space="preserve">)</w:t>
      </w:r>
    </w:p>
    <w:p w:rsidR="00000000" w:rsidDel="00000000" w:rsidP="00000000" w:rsidRDefault="00000000" w:rsidRPr="00000000" w14:paraId="00000151">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52">
      <w:pPr>
        <w:spacing w:after="240" w:before="240" w:lineRule="auto"/>
        <w:ind w:left="600" w:right="600" w:firstLine="0"/>
        <w:rPr>
          <w:b w:val="1"/>
          <w:bCs w:val="1"/>
        </w:rPr>
      </w:pPr>
      <w:r w:rsidDel="00000000" w:rsidR="00000000" w:rsidRPr="00000000">
        <w:rPr>
          <w:b w:val="1"/>
          <w:bCs w:val="1"/>
          <w:rtl w:val="0"/>
        </w:rPr>
        <w:t xml:space="preserve">new_orders.write.format("delta") \</w:t>
      </w:r>
    </w:p>
    <w:p w:rsidR="00000000" w:rsidDel="00000000" w:rsidP="00000000" w:rsidRDefault="00000000" w:rsidRPr="00000000" w14:paraId="00000153">
      <w:pPr>
        <w:spacing w:after="240" w:before="240" w:lineRule="auto"/>
        <w:ind w:left="600" w:right="600" w:firstLine="0"/>
        <w:rPr>
          <w:b w:val="1"/>
          <w:bCs w:val="1"/>
        </w:rPr>
      </w:pPr>
      <w:r w:rsidDel="00000000" w:rsidR="00000000" w:rsidRPr="00000000">
        <w:rPr>
          <w:b w:val="1"/>
          <w:bCs w:val="1"/>
          <w:rtl w:val="0"/>
        </w:rPr>
        <w:t xml:space="preserve">    .mode("append") \</w:t>
      </w:r>
    </w:p>
    <w:p w:rsidR="00000000" w:rsidDel="00000000" w:rsidP="00000000" w:rsidRDefault="00000000" w:rsidRPr="00000000" w14:paraId="00000154">
      <w:pPr>
        <w:spacing w:after="240" w:before="240" w:lineRule="auto"/>
        <w:ind w:left="600" w:right="600" w:firstLine="0"/>
        <w:rPr>
          <w:b w:val="1"/>
          <w:bCs w:val="1"/>
        </w:rPr>
      </w:pPr>
      <w:r w:rsidDel="00000000" w:rsidR="00000000" w:rsidRPr="00000000">
        <w:rPr>
          <w:b w:val="1"/>
          <w:bCs w:val="1"/>
          <w:rtl w:val="0"/>
        </w:rPr>
        <w:t xml:space="preserve">    .saveAsTable("orders_schema_demo")</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The incoming data has </w:t>
      </w:r>
      <w:r w:rsidDel="00000000" w:rsidR="00000000" w:rsidRPr="00000000">
        <w:rPr>
          <w:rFonts w:ascii="Roboto Mono" w:cs="Roboto Mono" w:eastAsia="Roboto Mono" w:hAnsi="Roboto Mono"/>
          <w:b w:val="1"/>
          <w:bCs w:val="1"/>
          <w:color w:val="188038"/>
          <w:rtl w:val="0"/>
        </w:rPr>
        <w:t xml:space="preserve">city</w:t>
      </w:r>
      <w:r w:rsidDel="00000000" w:rsidR="00000000" w:rsidRPr="00000000">
        <w:rPr>
          <w:b w:val="1"/>
          <w:bCs w:val="1"/>
          <w:rtl w:val="0"/>
        </w:rPr>
        <w:t xml:space="preserve">, but the table does not.</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With automatic schema evolution disabled, this write fails with a schema mismatch. That is schema enforcement protecting the table. The check happens during the write—not when you create the DataFrame. (</w:t>
      </w:r>
      <w:hyperlink r:id="rId9">
        <w:r w:rsidDel="00000000" w:rsidR="00000000" w:rsidRPr="00000000">
          <w:rPr>
            <w:b w:val="1"/>
            <w:bCs w:val="1"/>
            <w:color w:val="1155cc"/>
            <w:u w:val="single"/>
            <w:rtl w:val="0"/>
          </w:rPr>
          <w:t xml:space="preserve">Databricks on AWS</w:t>
        </w:r>
      </w:hyperlink>
      <w:r w:rsidDel="00000000" w:rsidR="00000000" w:rsidRPr="00000000">
        <w:rPr>
          <w:b w:val="1"/>
          <w:bCs w:val="1"/>
          <w:rtl w:val="0"/>
        </w:rPr>
        <w:t xml:space="preserve">)</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4. Intentionally allow the new column</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If you decide that </w:t>
      </w:r>
      <w:r w:rsidDel="00000000" w:rsidR="00000000" w:rsidRPr="00000000">
        <w:rPr>
          <w:rFonts w:ascii="Roboto Mono" w:cs="Roboto Mono" w:eastAsia="Roboto Mono" w:hAnsi="Roboto Mono"/>
          <w:b w:val="1"/>
          <w:bCs w:val="1"/>
          <w:color w:val="188038"/>
          <w:rtl w:val="0"/>
        </w:rPr>
        <w:t xml:space="preserve">city</w:t>
      </w:r>
      <w:r w:rsidDel="00000000" w:rsidR="00000000" w:rsidRPr="00000000">
        <w:rPr>
          <w:b w:val="1"/>
          <w:bCs w:val="1"/>
          <w:rtl w:val="0"/>
        </w:rPr>
        <w:t xml:space="preserve"> should become part of the table, use:</w:t>
      </w:r>
    </w:p>
    <w:p w:rsidR="00000000" w:rsidDel="00000000" w:rsidP="00000000" w:rsidRDefault="00000000" w:rsidRPr="00000000" w14:paraId="00000159">
      <w:pPr>
        <w:spacing w:after="240" w:before="240" w:lineRule="auto"/>
        <w:ind w:left="600" w:right="600" w:firstLine="0"/>
        <w:rPr>
          <w:b w:val="1"/>
          <w:bCs w:val="1"/>
        </w:rPr>
      </w:pPr>
      <w:r w:rsidDel="00000000" w:rsidR="00000000" w:rsidRPr="00000000">
        <w:rPr>
          <w:b w:val="1"/>
          <w:bCs w:val="1"/>
          <w:rtl w:val="0"/>
        </w:rPr>
        <w:t xml:space="preserve">new_orders.write.format("delta") \</w:t>
      </w:r>
    </w:p>
    <w:p w:rsidR="00000000" w:rsidDel="00000000" w:rsidP="00000000" w:rsidRDefault="00000000" w:rsidRPr="00000000" w14:paraId="0000015A">
      <w:pPr>
        <w:spacing w:after="240" w:before="240" w:lineRule="auto"/>
        <w:ind w:left="600" w:right="600" w:firstLine="0"/>
        <w:rPr>
          <w:b w:val="1"/>
          <w:bCs w:val="1"/>
        </w:rPr>
      </w:pPr>
      <w:r w:rsidDel="00000000" w:rsidR="00000000" w:rsidRPr="00000000">
        <w:rPr>
          <w:b w:val="1"/>
          <w:bCs w:val="1"/>
          <w:rtl w:val="0"/>
        </w:rPr>
        <w:t xml:space="preserve">    .option("mergeSchema", "true") \</w:t>
      </w:r>
    </w:p>
    <w:p w:rsidR="00000000" w:rsidDel="00000000" w:rsidP="00000000" w:rsidRDefault="00000000" w:rsidRPr="00000000" w14:paraId="0000015B">
      <w:pPr>
        <w:spacing w:after="240" w:before="240" w:lineRule="auto"/>
        <w:ind w:left="600" w:right="600" w:firstLine="0"/>
        <w:rPr>
          <w:b w:val="1"/>
          <w:bCs w:val="1"/>
        </w:rPr>
      </w:pPr>
      <w:r w:rsidDel="00000000" w:rsidR="00000000" w:rsidRPr="00000000">
        <w:rPr>
          <w:b w:val="1"/>
          <w:bCs w:val="1"/>
          <w:rtl w:val="0"/>
        </w:rPr>
        <w:t xml:space="preserve">    .mode("append") \</w:t>
      </w:r>
    </w:p>
    <w:p w:rsidR="00000000" w:rsidDel="00000000" w:rsidP="00000000" w:rsidRDefault="00000000" w:rsidRPr="00000000" w14:paraId="0000015C">
      <w:pPr>
        <w:spacing w:after="240" w:before="240" w:lineRule="auto"/>
        <w:ind w:left="600" w:right="600" w:firstLine="0"/>
        <w:rPr>
          <w:b w:val="1"/>
          <w:bCs w:val="1"/>
        </w:rPr>
      </w:pPr>
      <w:r w:rsidDel="00000000" w:rsidR="00000000" w:rsidRPr="00000000">
        <w:rPr>
          <w:b w:val="1"/>
          <w:bCs w:val="1"/>
          <w:rtl w:val="0"/>
        </w:rPr>
        <w:t xml:space="preserve">    .saveAsTable("orders_schema_demo")</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This enables schema evolution for this write, adding the new column. Existing rows get </w:t>
      </w:r>
      <w:r w:rsidDel="00000000" w:rsidR="00000000" w:rsidRPr="00000000">
        <w:rPr>
          <w:rFonts w:ascii="Roboto Mono" w:cs="Roboto Mono" w:eastAsia="Roboto Mono" w:hAnsi="Roboto Mono"/>
          <w:b w:val="1"/>
          <w:bCs w:val="1"/>
          <w:color w:val="188038"/>
          <w:rtl w:val="0"/>
        </w:rPr>
        <w:t xml:space="preserve">NULL</w:t>
      </w:r>
      <w:r w:rsidDel="00000000" w:rsidR="00000000" w:rsidRPr="00000000">
        <w:rPr>
          <w:b w:val="1"/>
          <w:bCs w:val="1"/>
          <w:rtl w:val="0"/>
        </w:rPr>
        <w:t xml:space="preserve"> for </w:t>
      </w:r>
      <w:r w:rsidDel="00000000" w:rsidR="00000000" w:rsidRPr="00000000">
        <w:rPr>
          <w:rFonts w:ascii="Roboto Mono" w:cs="Roboto Mono" w:eastAsia="Roboto Mono" w:hAnsi="Roboto Mono"/>
          <w:b w:val="1"/>
          <w:bCs w:val="1"/>
          <w:color w:val="188038"/>
          <w:rtl w:val="0"/>
        </w:rPr>
        <w:t xml:space="preserve">city</w:t>
      </w:r>
      <w:r w:rsidDel="00000000" w:rsidR="00000000" w:rsidRPr="00000000">
        <w:rPr>
          <w:b w:val="1"/>
          <w:bCs w:val="1"/>
          <w:rtl w:val="0"/>
        </w:rPr>
        <w:t xml:space="preserve">. The option permits the change; any business approval must happen in your development or review process. (</w:t>
      </w:r>
      <w:hyperlink r:id="rId10">
        <w:r w:rsidDel="00000000" w:rsidR="00000000" w:rsidRPr="00000000">
          <w:rPr>
            <w:b w:val="1"/>
            <w:bCs w:val="1"/>
            <w:color w:val="1155cc"/>
            <w:u w:val="single"/>
            <w:rtl w:val="0"/>
          </w:rPr>
          <w:t xml:space="preserve">Databricks on Google Cloud</w:t>
        </w:r>
      </w:hyperlink>
      <w:r w:rsidDel="00000000" w:rsidR="00000000" w:rsidRPr="00000000">
        <w:rPr>
          <w:b w:val="1"/>
          <w:bCs w:val="1"/>
          <w:rtl w:val="0"/>
        </w:rPr>
        <w:t xml:space="preserve">)</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The resulting data is:</w:t>
      </w:r>
    </w:p>
    <w:tbl>
      <w:tblPr>
        <w:tblStyle w:val="Table14"/>
        <w:tblW w:w="3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010"/>
        <w:gridCol w:w="1220"/>
        <w:tblGridChange w:id="0">
          <w:tblGrid>
            <w:gridCol w:w="1130"/>
            <w:gridCol w:w="1010"/>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ind w:left="600" w:right="600" w:firstLine="0"/>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ind w:left="600" w:right="600" w:firstLine="0"/>
              <w:jc w:val="center"/>
              <w:rPr>
                <w:b w:val="1"/>
                <w:bCs w:val="1"/>
              </w:rPr>
            </w:pPr>
            <w:r w:rsidDel="00000000" w:rsidR="00000000" w:rsidRPr="00000000">
              <w:rPr>
                <w:b w:val="1"/>
                <w:bCs w:val="1"/>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ind w:left="600" w:right="600" w:firstLine="0"/>
              <w:jc w:val="center"/>
              <w:rPr>
                <w:b w:val="1"/>
                <w:bCs w:val="1"/>
              </w:rPr>
            </w:pPr>
            <w:r w:rsidDel="00000000" w:rsidR="00000000" w:rsidRPr="00000000">
              <w:rPr>
                <w:b w:val="1"/>
                <w:bCs w:val="1"/>
                <w:rtl w:val="0"/>
              </w:rPr>
              <w:t xml:space="preserve">city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ind w:left="600" w:right="600" w:firstLine="0"/>
              <w:rPr>
                <w:b w:val="1"/>
                <w:bCs w:val="1"/>
              </w:rPr>
            </w:pPr>
            <w:r w:rsidDel="00000000" w:rsidR="00000000" w:rsidRPr="00000000">
              <w:rPr>
                <w:b w:val="1"/>
                <w:bCs w:val="1"/>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ind w:left="600" w:right="600" w:firstLine="0"/>
              <w:rPr>
                <w:b w:val="1"/>
                <w:bCs w:val="1"/>
              </w:rPr>
            </w:pPr>
            <w:r w:rsidDel="00000000" w:rsidR="00000000" w:rsidRPr="00000000">
              <w:rPr>
                <w:b w:val="1"/>
                <w:bCs w:val="1"/>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ind w:left="600" w:right="600" w:firstLine="0"/>
              <w:rPr>
                <w:b w:val="1"/>
                <w:bCs w:val="1"/>
              </w:rPr>
            </w:pPr>
            <w:r w:rsidDel="00000000" w:rsidR="00000000" w:rsidRPr="00000000">
              <w:rPr>
                <w:b w:val="1"/>
                <w:bCs w:val="1"/>
                <w:rtl w:val="0"/>
              </w:rPr>
              <w:t xml:space="preserve">NULL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ind w:left="600" w:right="600" w:firstLine="0"/>
              <w:rPr>
                <w:b w:val="1"/>
                <w:bCs w:val="1"/>
              </w:rPr>
            </w:pPr>
            <w:r w:rsidDel="00000000" w:rsidR="00000000" w:rsidRPr="00000000">
              <w:rPr>
                <w:b w:val="1"/>
                <w:bCs w:val="1"/>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ind w:left="600" w:right="600" w:firstLine="0"/>
              <w:rPr>
                <w:b w:val="1"/>
                <w:bCs w:val="1"/>
              </w:rPr>
            </w:pPr>
            <w:r w:rsidDel="00000000" w:rsidR="00000000" w:rsidRPr="00000000">
              <w:rPr>
                <w:b w:val="1"/>
                <w:bCs w:val="1"/>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ind w:left="600" w:right="600" w:firstLine="0"/>
              <w:rPr>
                <w:b w:val="1"/>
                <w:bCs w:val="1"/>
              </w:rPr>
            </w:pPr>
            <w:r w:rsidDel="00000000" w:rsidR="00000000" w:rsidRPr="00000000">
              <w:rPr>
                <w:b w:val="1"/>
                <w:bCs w:val="1"/>
                <w:rtl w:val="0"/>
              </w:rPr>
              <w:t xml:space="preserve">Bangalore</w:t>
            </w:r>
          </w:p>
        </w:tc>
      </w:tr>
    </w:tbl>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How your listed features fit together</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6980"/>
        <w:tblGridChange w:id="0">
          <w:tblGrid>
            <w:gridCol w:w="2240"/>
            <w:gridCol w:w="69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ind w:left="600" w:right="600" w:firstLine="0"/>
              <w:jc w:val="center"/>
              <w:rPr>
                <w:b w:val="1"/>
                <w:bCs w:val="1"/>
              </w:rPr>
            </w:pPr>
            <w:r w:rsidDel="00000000" w:rsidR="00000000" w:rsidRPr="00000000">
              <w:rPr>
                <w:b w:val="1"/>
                <w:bCs w:val="1"/>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ind w:left="600" w:right="600" w:firstLine="0"/>
              <w:jc w:val="center"/>
              <w:rPr>
                <w:b w:val="1"/>
                <w:bCs w:val="1"/>
              </w:rPr>
            </w:pPr>
            <w:r w:rsidDel="00000000" w:rsidR="00000000" w:rsidRPr="00000000">
              <w:rPr>
                <w:b w:val="1"/>
                <w:bCs w:val="1"/>
                <w:rtl w:val="0"/>
              </w:rPr>
              <w:t xml:space="preserve">What you do in your notebook/program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ind w:left="600" w:right="600" w:firstLine="0"/>
              <w:rPr>
                <w:b w:val="1"/>
                <w:bCs w:val="1"/>
              </w:rPr>
            </w:pPr>
            <w:r w:rsidDel="00000000" w:rsidR="00000000" w:rsidRPr="00000000">
              <w:rPr>
                <w:b w:val="1"/>
                <w:bCs w:val="1"/>
                <w:rtl w:val="0"/>
              </w:rPr>
              <w:t xml:space="preserve">Schema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ind w:left="600" w:right="600" w:firstLine="0"/>
              <w:rPr>
                <w:b w:val="1"/>
                <w:bCs w:val="1"/>
              </w:rPr>
            </w:pPr>
            <w:r w:rsidDel="00000000" w:rsidR="00000000" w:rsidRPr="00000000">
              <w:rPr>
                <w:b w:val="1"/>
                <w:bCs w:val="1"/>
                <w:rtl w:val="0"/>
              </w:rPr>
              <w:t xml:space="preserve">Write to a Delta table; it automatically checks schema compatibility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ind w:left="600" w:right="600" w:firstLine="0"/>
              <w:rPr>
                <w:b w:val="1"/>
                <w:bCs w:val="1"/>
              </w:rPr>
            </w:pPr>
            <w:r w:rsidDel="00000000" w:rsidR="00000000" w:rsidRPr="00000000">
              <w:rPr>
                <w:b w:val="1"/>
                <w:bCs w:val="1"/>
                <w:rtl w:val="0"/>
              </w:rPr>
              <w:t xml:space="preserve">Schema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ind w:left="600" w:right="600" w:firstLine="0"/>
              <w:rPr>
                <w:b w:val="1"/>
                <w:bCs w:val="1"/>
              </w:rPr>
            </w:pPr>
            <w:r w:rsidDel="00000000" w:rsidR="00000000" w:rsidRPr="00000000">
              <w:rPr>
                <w:b w:val="1"/>
                <w:bCs w:val="1"/>
                <w:rtl w:val="0"/>
              </w:rPr>
              <w:t xml:space="preserve">Explicitly allow a schema change, for example using </w:t>
            </w:r>
            <w:r w:rsidDel="00000000" w:rsidR="00000000" w:rsidRPr="00000000">
              <w:rPr>
                <w:rFonts w:ascii="Roboto Mono" w:cs="Roboto Mono" w:eastAsia="Roboto Mono" w:hAnsi="Roboto Mono"/>
                <w:b w:val="1"/>
                <w:bCs w:val="1"/>
                <w:color w:val="188038"/>
                <w:rtl w:val="0"/>
              </w:rPr>
              <w:t xml:space="preserve">mergeSchema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ind w:left="600" w:right="600" w:firstLine="0"/>
              <w:rPr>
                <w:b w:val="1"/>
                <w:bCs w:val="1"/>
              </w:rPr>
            </w:pPr>
            <w:r w:rsidDel="00000000" w:rsidR="00000000" w:rsidRPr="00000000">
              <w:rPr>
                <w:b w:val="1"/>
                <w:bCs w:val="1"/>
                <w:rtl w:val="0"/>
              </w:rPr>
              <w:t xml:space="preserve">Time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ind w:left="600" w:right="600" w:firstLine="0"/>
              <w:rPr>
                <w:b w:val="1"/>
                <w:bCs w:val="1"/>
              </w:rPr>
            </w:pPr>
            <w:r w:rsidDel="00000000" w:rsidR="00000000" w:rsidRPr="00000000">
              <w:rPr>
                <w:b w:val="1"/>
                <w:bCs w:val="1"/>
                <w:rtl w:val="0"/>
              </w:rPr>
              <w:t xml:space="preserve">Read an earlier retained table version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ind w:left="600" w:right="600" w:firstLine="0"/>
              <w:rPr>
                <w:b w:val="1"/>
                <w:bCs w:val="1"/>
              </w:rPr>
            </w:pPr>
            <w:r w:rsidDel="00000000" w:rsidR="00000000" w:rsidRPr="00000000">
              <w:rPr>
                <w:b w:val="1"/>
                <w:bCs w:val="1"/>
                <w:rtl w:val="0"/>
              </w:rPr>
              <w:t xml:space="preserve">Restore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ind w:left="600" w:right="600" w:firstLine="0"/>
              <w:rPr>
                <w:b w:val="1"/>
                <w:bCs w:val="1"/>
              </w:rPr>
            </w:pPr>
            <w:r w:rsidDel="00000000" w:rsidR="00000000" w:rsidRPr="00000000">
              <w:rPr>
                <w:b w:val="1"/>
                <w:bCs w:val="1"/>
                <w:rtl w:val="0"/>
              </w:rPr>
              <w:t xml:space="preserve">Issue a restore command to make earlier content current through a new version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ind w:left="600" w:right="600" w:firstLine="0"/>
              <w:rPr>
                <w:b w:val="1"/>
                <w:bCs w:val="1"/>
              </w:rPr>
            </w:pPr>
            <w:r w:rsidDel="00000000" w:rsidR="00000000" w:rsidRPr="00000000">
              <w:rPr>
                <w:b w:val="1"/>
                <w:bCs w:val="1"/>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ind w:left="600" w:right="600" w:firstLine="0"/>
              <w:rPr>
                <w:b w:val="1"/>
                <w:bCs w:val="1"/>
              </w:rPr>
            </w:pPr>
            <w:r w:rsidDel="00000000" w:rsidR="00000000" w:rsidRPr="00000000">
              <w:rPr>
                <w:b w:val="1"/>
                <w:bCs w:val="1"/>
                <w:rtl w:val="0"/>
              </w:rPr>
              <w:t xml:space="preserve">Supply matching rules to update existing rows and insert new rows</w:t>
            </w:r>
          </w:p>
        </w:tc>
      </w:tr>
    </w:tbl>
    <w:p w:rsidR="00000000" w:rsidDel="00000000" w:rsidP="00000000" w:rsidRDefault="00000000" w:rsidRPr="00000000" w14:paraId="00000175">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mergeSchema</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MERGE</w:t>
      </w:r>
      <w:r w:rsidDel="00000000" w:rsidR="00000000" w:rsidRPr="00000000">
        <w:rPr>
          <w:b w:val="1"/>
          <w:bCs w:val="1"/>
          <w:rtl w:val="0"/>
        </w:rPr>
        <w:t xml:space="preserve"> are different: </w:t>
      </w:r>
      <w:r w:rsidDel="00000000" w:rsidR="00000000" w:rsidRPr="00000000">
        <w:rPr>
          <w:rFonts w:ascii="Roboto Mono" w:cs="Roboto Mono" w:eastAsia="Roboto Mono" w:hAnsi="Roboto Mono"/>
          <w:b w:val="1"/>
          <w:bCs w:val="1"/>
          <w:color w:val="188038"/>
          <w:rtl w:val="0"/>
        </w:rPr>
        <w:t xml:space="preserve">mergeSchema</w:t>
      </w:r>
      <w:r w:rsidDel="00000000" w:rsidR="00000000" w:rsidRPr="00000000">
        <w:rPr>
          <w:b w:val="1"/>
          <w:bCs w:val="1"/>
          <w:rtl w:val="0"/>
        </w:rPr>
        <w:t xml:space="preserve"> allows changes to the table structure; </w:t>
      </w:r>
      <w:r w:rsidDel="00000000" w:rsidR="00000000" w:rsidRPr="00000000">
        <w:rPr>
          <w:rFonts w:ascii="Roboto Mono" w:cs="Roboto Mono" w:eastAsia="Roboto Mono" w:hAnsi="Roboto Mono"/>
          <w:b w:val="1"/>
          <w:bCs w:val="1"/>
          <w:color w:val="188038"/>
          <w:rtl w:val="0"/>
        </w:rPr>
        <w:t xml:space="preserve">MERGE</w:t>
      </w:r>
      <w:r w:rsidDel="00000000" w:rsidR="00000000" w:rsidRPr="00000000">
        <w:rPr>
          <w:b w:val="1"/>
          <w:bCs w:val="1"/>
          <w:rtl w:val="0"/>
        </w:rPr>
        <w:t xml:space="preserve"> applies changes to records.</w:t>
      </w:r>
    </w:p>
    <w:p w:rsidR="00000000" w:rsidDel="00000000" w:rsidP="00000000" w:rsidRDefault="00000000" w:rsidRPr="00000000" w14:paraId="00000176">
      <w:pPr>
        <w:spacing w:after="240" w:before="240" w:lineRule="auto"/>
        <w:rPr>
          <w:b w:val="1"/>
          <w:bCs w:val="1"/>
        </w:rPr>
      </w:pPr>
      <w:r w:rsidDel="00000000" w:rsidR="00000000" w:rsidRPr="00000000">
        <w:rPr>
          <w:rtl w:val="0"/>
        </w:rPr>
      </w:r>
    </w:p>
    <w:p w:rsidR="00000000" w:rsidDel="00000000" w:rsidP="00000000" w:rsidRDefault="00000000" w:rsidRPr="00000000" w14:paraId="00000177">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databricks.com/gcp/en/tables/update-schema?utm_source=chatgpt.com" TargetMode="External"/><Relationship Id="rId9" Type="http://schemas.openxmlformats.org/officeDocument/2006/relationships/hyperlink" Target="https://docs.databricks.com/aws/en/tables/schema-enforcement?utm_source=chatgpt.com" TargetMode="External"/><Relationship Id="rId5" Type="http://schemas.openxmlformats.org/officeDocument/2006/relationships/styles" Target="styles.xml"/><Relationship Id="rId6" Type="http://schemas.openxmlformats.org/officeDocument/2006/relationships/hyperlink" Target="https://docs.delta.io/delta-faq/?utm_source=chatgpt.com" TargetMode="External"/><Relationship Id="rId7" Type="http://schemas.openxmlformats.org/officeDocument/2006/relationships/hyperlink" Target="https://docs.databricks.com/aws/en/tables/schema-enforcement?utm_source=chatgpt.com" TargetMode="External"/><Relationship Id="rId8" Type="http://schemas.openxmlformats.org/officeDocument/2006/relationships/hyperlink" Target="https://docs.delta.io/delta-batch/?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