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5"/>
      </w:tblGrid>
      <w:tr w:rsidR="00C61D85" w14:paraId="273CFE51" w14:textId="77777777">
        <w:tc>
          <w:tcPr>
            <w:tcW w:w="10545" w:type="dxa"/>
            <w:shd w:val="clear" w:color="auto" w:fill="0F2A47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41D3155" w14:textId="77777777" w:rsidR="00C61D85" w:rsidRDefault="00F64DEC">
            <w:pPr>
              <w:spacing w:after="20"/>
            </w:pPr>
            <w:r>
              <w:rPr>
                <w:b/>
                <w:color w:val="FFFFFF"/>
                <w:sz w:val="36"/>
              </w:rPr>
              <w:t>SRINIVASAN DHAKSHANAMOORTHY</w:t>
            </w:r>
          </w:p>
          <w:p w14:paraId="0EFA4C6B" w14:textId="77777777" w:rsidR="00C61D85" w:rsidRDefault="00F64DEC">
            <w:r>
              <w:rPr>
                <w:color w:val="FFFFFF"/>
                <w:sz w:val="21"/>
              </w:rPr>
              <w:t>Production Support / Backend Intern  |  .NET  ·  CI/CD  ·  Reliability</w:t>
            </w:r>
          </w:p>
          <w:p w14:paraId="335263BD" w14:textId="77777777" w:rsidR="00C61D85" w:rsidRDefault="00F64DEC">
            <w:pPr>
              <w:spacing w:after="40"/>
            </w:pPr>
            <w:r>
              <w:rPr>
                <w:i/>
                <w:color w:val="FFFFFF"/>
                <w:sz w:val="18"/>
              </w:rPr>
              <w:t>Seeking 6-month Internship  ·  France &amp; Europe  ·  Available Immediately</w:t>
            </w:r>
          </w:p>
          <w:p w14:paraId="7AC90C58" w14:textId="77777777" w:rsidR="00C61D85" w:rsidRDefault="00C61D85">
            <w:pPr>
              <w:pBdr>
                <w:bottom w:val="single" w:sz="8" w:space="1" w:color="1FA9A6"/>
              </w:pBdr>
              <w:spacing w:after="40"/>
            </w:pPr>
          </w:p>
          <w:p w14:paraId="0DEB7F23" w14:textId="77777777" w:rsidR="00C61D85" w:rsidRDefault="00F64DEC">
            <w:pPr>
              <w:jc w:val="center"/>
            </w:pPr>
            <w:r>
              <w:rPr>
                <w:color w:val="FFFFFF"/>
                <w:sz w:val="17"/>
              </w:rPr>
              <w:t>Paris, France  |  +33 7 59 84 11 29  |  srinid0412@gmail.com</w:t>
            </w:r>
          </w:p>
          <w:p w14:paraId="1E791C3C" w14:textId="77777777" w:rsidR="00C61D85" w:rsidRDefault="00F64DEC">
            <w:pPr>
              <w:jc w:val="center"/>
            </w:pPr>
            <w:r>
              <w:rPr>
                <w:color w:val="FFFFFF"/>
                <w:sz w:val="17"/>
              </w:rPr>
              <w:t>srinivasand.com  |  linkedin.com/in/srinivasand04  |  github.com/Srinivasand04</w:t>
            </w:r>
          </w:p>
        </w:tc>
      </w:tr>
    </w:tbl>
    <w:p w14:paraId="69F53F11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PROFILE</w:t>
      </w:r>
    </w:p>
    <w:p w14:paraId="0081609F" w14:textId="77777777" w:rsidR="00C61D85" w:rsidRDefault="00F64DEC">
      <w:pPr>
        <w:spacing w:before="20" w:after="20" w:line="276" w:lineRule="auto"/>
      </w:pPr>
      <w:r>
        <w:rPr>
          <w:color w:val="1F2937"/>
          <w:sz w:val="19"/>
        </w:rPr>
        <w:t>Experienced backend engineer with hands-on production support and CI/CD background at Bank of America and Cognizant. MSc Data Engineering &amp; AI candidate at ESILV Paris (2026), seeking a 6-month internship in production support, backend engineering, or reliability. Strong track record on high-availability platforms — zero major incident over 3 years on a system serving 100K+ users. Available immediately across France and Europe.</w:t>
      </w:r>
    </w:p>
    <w:p w14:paraId="7E646762" w14:textId="09BA23F5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TECHNICAL SKILLS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8391"/>
      </w:tblGrid>
      <w:tr w:rsidR="00C61D85" w14:paraId="3A65345B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CDF2092" w14:textId="77777777" w:rsidR="00C61D85" w:rsidRDefault="00F64DEC">
            <w:r>
              <w:rPr>
                <w:b/>
                <w:color w:val="0F2A47"/>
                <w:sz w:val="18"/>
              </w:rPr>
              <w:t>Backend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6F18417" w14:textId="77777777" w:rsidR="00C61D85" w:rsidRDefault="00F64DEC">
            <w:r>
              <w:rPr>
                <w:color w:val="1F2937"/>
                <w:sz w:val="18"/>
              </w:rPr>
              <w:t>C#  ·  ASP.NET Core  ·  Web API  ·  EF Core  ·  WCF  ·  Microservices</w:t>
            </w:r>
          </w:p>
        </w:tc>
      </w:tr>
      <w:tr w:rsidR="00C61D85" w14:paraId="4C6B0C8A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7966445" w14:textId="77777777" w:rsidR="00C61D85" w:rsidRDefault="00F64DEC">
            <w:r>
              <w:rPr>
                <w:b/>
                <w:color w:val="0F2A47"/>
                <w:sz w:val="18"/>
              </w:rPr>
              <w:t>Production Ops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F918368" w14:textId="77777777" w:rsidR="00C61D85" w:rsidRDefault="00F64DEC">
            <w:r>
              <w:rPr>
                <w:color w:val="1F2937"/>
                <w:sz w:val="18"/>
              </w:rPr>
              <w:t>IIS  ·  Blue/Green Deploy  ·  Load Balancing  ·  Incident Mgmt  ·  Autosys</w:t>
            </w:r>
          </w:p>
        </w:tc>
      </w:tr>
      <w:tr w:rsidR="00C61D85" w14:paraId="5F0A54B9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1CCE938" w14:textId="77777777" w:rsidR="00C61D85" w:rsidRDefault="00F64DEC">
            <w:r>
              <w:rPr>
                <w:b/>
                <w:color w:val="0F2A47"/>
                <w:sz w:val="18"/>
              </w:rPr>
              <w:t>CI / CD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D1BD013" w14:textId="77777777" w:rsidR="00C61D85" w:rsidRDefault="00F64DEC">
            <w:r>
              <w:rPr>
                <w:color w:val="1F2937"/>
                <w:sz w:val="18"/>
              </w:rPr>
              <w:t>Azure DevOps  ·  Jenkins  ·  GitLab CI  ·  SonarQube  ·  Docker</w:t>
            </w:r>
          </w:p>
        </w:tc>
      </w:tr>
      <w:tr w:rsidR="00C61D85" w14:paraId="25F093DE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A6125BC" w14:textId="77777777" w:rsidR="00C61D85" w:rsidRDefault="00F64DEC">
            <w:r>
              <w:rPr>
                <w:b/>
                <w:color w:val="0F2A47"/>
                <w:sz w:val="18"/>
              </w:rPr>
              <w:t>Databases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BF15FAE" w14:textId="77777777" w:rsidR="00C61D85" w:rsidRDefault="00F64DEC">
            <w:r>
              <w:rPr>
                <w:color w:val="1F2937"/>
                <w:sz w:val="18"/>
              </w:rPr>
              <w:t>SQL Server  ·  T-SQL  ·  SSIS  ·  SSRS  ·  Query Tuning  ·  CTEs</w:t>
            </w:r>
          </w:p>
        </w:tc>
      </w:tr>
      <w:tr w:rsidR="00C61D85" w14:paraId="78E4BEAA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96576A8" w14:textId="77777777" w:rsidR="00C61D85" w:rsidRDefault="00F64DEC">
            <w:r>
              <w:rPr>
                <w:b/>
                <w:color w:val="0F2A47"/>
                <w:sz w:val="18"/>
              </w:rPr>
              <w:t>Monitoring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485B7B0" w14:textId="77777777" w:rsidR="00C61D85" w:rsidRDefault="00F64DEC">
            <w:r>
              <w:rPr>
                <w:color w:val="1F2937"/>
                <w:sz w:val="18"/>
              </w:rPr>
              <w:t>Application Insights  ·  Splunk  ·  Log Analytics  ·  Profiling</w:t>
            </w:r>
          </w:p>
        </w:tc>
      </w:tr>
      <w:tr w:rsidR="00C61D85" w14:paraId="67445611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A7376E4" w14:textId="77777777" w:rsidR="00C61D85" w:rsidRDefault="00F64DEC">
            <w:r>
              <w:rPr>
                <w:b/>
                <w:color w:val="0F2A47"/>
                <w:sz w:val="18"/>
              </w:rPr>
              <w:t>Security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AA501D7" w14:textId="77777777" w:rsidR="00C61D85" w:rsidRDefault="00F64DEC">
            <w:r>
              <w:rPr>
                <w:color w:val="1F2937"/>
                <w:sz w:val="18"/>
              </w:rPr>
              <w:t>OAuth 2.0  ·  JWT  ·  RBAC  ·  OWASP Top 10  ·  HRCI Data Masking</w:t>
            </w:r>
          </w:p>
        </w:tc>
      </w:tr>
    </w:tbl>
    <w:p w14:paraId="43A6B686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PROFESSIONAL EXPERIENCE</w:t>
      </w:r>
    </w:p>
    <w:p w14:paraId="6DB4FF2E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Senior Technical Lead — Production &amp; Backend</w:t>
      </w:r>
      <w:r>
        <w:rPr>
          <w:color w:val="4B5563"/>
          <w:sz w:val="18"/>
        </w:rPr>
        <w:tab/>
        <w:t>Feb 2022 – Sep 2025</w:t>
      </w:r>
    </w:p>
    <w:p w14:paraId="53AE7302" w14:textId="77777777" w:rsidR="00C61D85" w:rsidRDefault="00F64DEC">
      <w:pPr>
        <w:spacing w:after="20"/>
      </w:pPr>
      <w:r>
        <w:rPr>
          <w:i/>
          <w:color w:val="4B5563"/>
          <w:sz w:val="18"/>
        </w:rPr>
        <w:t>Bank of America  ·  Chennai, India</w:t>
      </w:r>
    </w:p>
    <w:p w14:paraId="667EF1C2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Maintained 99.9% uptime on platform serving 100K+ users — zero major incident over 3 years in Prod + DR.</w:t>
      </w:r>
    </w:p>
    <w:p w14:paraId="2F0D9E1B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Owned CI/CD pipeline (Azure DevOps, Jenkins, GitLab, blue/green IIS) — cut release cycle by 40%.</w:t>
      </w:r>
    </w:p>
    <w:p w14:paraId="38774A99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Led Prod-to-DR failover drills, HRCI data masking, and ILM archival; tuned SQL queries cutting response 60%.</w:t>
      </w:r>
    </w:p>
    <w:p w14:paraId="5375B2C9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Senior Associate — .NET Backend &amp; Integration</w:t>
      </w:r>
      <w:r>
        <w:rPr>
          <w:color w:val="4B5563"/>
          <w:sz w:val="18"/>
        </w:rPr>
        <w:tab/>
        <w:t>Jul 2019 – Feb 2022</w:t>
      </w:r>
    </w:p>
    <w:p w14:paraId="6558B5BD" w14:textId="77777777" w:rsidR="00C61D85" w:rsidRDefault="00F64DEC">
      <w:pPr>
        <w:spacing w:after="20"/>
      </w:pPr>
      <w:r>
        <w:rPr>
          <w:i/>
          <w:color w:val="4B5563"/>
          <w:sz w:val="18"/>
        </w:rPr>
        <w:t>Cognizant Technology Solutions  ·  Chennai, India</w:t>
      </w:r>
    </w:p>
    <w:p w14:paraId="17410302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Operated SSIS pipelines processing 3M+ records/day across 6+ ERP / WMS systems — reduced data errors by 45%.</w:t>
      </w:r>
    </w:p>
    <w:p w14:paraId="341D140E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Handled L2/L3 incident response, root-cause analysis, and hotfix releases on global logistics platform.</w:t>
      </w:r>
    </w:p>
    <w:p w14:paraId="5A973CFE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Automated SSRS dashboards via Autosys; saved 10+ hours/week of manual reporting effort.</w:t>
      </w:r>
    </w:p>
    <w:p w14:paraId="770BC94B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Senior Software Engineer — .NET &amp; ETL</w:t>
      </w:r>
      <w:r>
        <w:rPr>
          <w:color w:val="4B5563"/>
          <w:sz w:val="18"/>
        </w:rPr>
        <w:tab/>
        <w:t>Jul 2017 – Jul 2019</w:t>
      </w:r>
    </w:p>
    <w:p w14:paraId="1A36271A" w14:textId="77777777" w:rsidR="00C61D85" w:rsidRDefault="00F64DEC">
      <w:pPr>
        <w:spacing w:after="20"/>
      </w:pPr>
      <w:r>
        <w:rPr>
          <w:i/>
          <w:color w:val="4B5563"/>
          <w:sz w:val="18"/>
        </w:rPr>
        <w:t>LTI Mindtree  ·  Bangalore, India</w:t>
      </w:r>
    </w:p>
    <w:p w14:paraId="2A86D6CE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ERP Procube (ASP.NET MVC, SQL Server) with SSIS ETL across 4+ data sources — 99.5% uptime.</w:t>
      </w:r>
    </w:p>
    <w:p w14:paraId="11EB65D2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Managed multi-environment IIS deployments and post-release production validation for 50+ releases.</w:t>
      </w:r>
    </w:p>
    <w:p w14:paraId="0EADD99F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KEY PROJECTS</w:t>
      </w:r>
    </w:p>
    <w:p w14:paraId="3E82624F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>GWA — Banking Operations Platform  (Bank of America)</w:t>
      </w:r>
      <w:r>
        <w:rPr>
          <w:color w:val="4B5563"/>
          <w:sz w:val="18"/>
        </w:rPr>
        <w:tab/>
        <w:t>2022 – 2025</w:t>
      </w:r>
    </w:p>
    <w:p w14:paraId="2B02375C" w14:textId="77777777" w:rsidR="00C61D85" w:rsidRDefault="00F64DEC">
      <w:pPr>
        <w:spacing w:after="20"/>
      </w:pPr>
      <w:r>
        <w:rPr>
          <w:i/>
          <w:color w:val="4B5563"/>
          <w:sz w:val="18"/>
        </w:rPr>
        <w:t>C#  ·  SQL Server  ·  SSIS  ·  SSRS  ·  Autosys  ·  IIS  ·  Azure DevOps</w:t>
      </w:r>
    </w:p>
    <w:p w14:paraId="0F1282EA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Owned full release management for Prod + DR; orchestrated weekly deployments with zero rollback in 18 months.</w:t>
      </w:r>
    </w:p>
    <w:p w14:paraId="54351137" w14:textId="77777777" w:rsidR="00C61D85" w:rsidRDefault="00F64DEC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Re</w:t>
      </w:r>
      <w:proofErr w:type="gramEnd"/>
      <w:r>
        <w:rPr>
          <w:color w:val="1F2937"/>
          <w:sz w:val="19"/>
        </w:rPr>
        <w:t>-engineered legacy stored procedures and SSIS jobs — improved batch performance by 35% across reporting layer.</w:t>
      </w:r>
    </w:p>
    <w:p w14:paraId="048A7ED2" w14:textId="7B33863B" w:rsidR="00754629" w:rsidRDefault="00754629">
      <w:pPr>
        <w:spacing w:after="20" w:line="264" w:lineRule="auto"/>
        <w:ind w:left="283" w:hanging="283"/>
      </w:pPr>
      <w:proofErr w:type="gramStart"/>
      <w:r>
        <w:rPr>
          <w:b/>
          <w:color w:val="1FA9A6"/>
          <w:sz w:val="19"/>
        </w:rPr>
        <w:t xml:space="preserve">▪ </w:t>
      </w:r>
      <w:r w:rsidR="00553FB8">
        <w:rPr>
          <w:b/>
          <w:color w:val="1FA9A6"/>
          <w:sz w:val="19"/>
        </w:rPr>
        <w:t xml:space="preserve"> </w:t>
      </w:r>
      <w:r w:rsidRPr="00553FB8">
        <w:rPr>
          <w:color w:val="1F2937"/>
          <w:sz w:val="19"/>
        </w:rPr>
        <w:t>Collaborated</w:t>
      </w:r>
      <w:proofErr w:type="gramEnd"/>
      <w:r w:rsidRPr="00553FB8">
        <w:rPr>
          <w:color w:val="1F2937"/>
          <w:sz w:val="19"/>
        </w:rPr>
        <w:t xml:space="preserve"> with infrastructure, compliance, and support teams to deliver high-availability banking operations with 99.9% uptime.</w:t>
      </w:r>
    </w:p>
    <w:p w14:paraId="12E24C64" w14:textId="77777777" w:rsidR="00C61D85" w:rsidRDefault="00F64DEC">
      <w:pPr>
        <w:tabs>
          <w:tab w:val="right" w:pos="10545"/>
        </w:tabs>
        <w:spacing w:before="80"/>
      </w:pPr>
      <w:r>
        <w:rPr>
          <w:b/>
          <w:color w:val="0F2A47"/>
        </w:rPr>
        <w:t xml:space="preserve">Global Logistics </w:t>
      </w:r>
      <w:proofErr w:type="gramStart"/>
      <w:r>
        <w:rPr>
          <w:b/>
          <w:color w:val="0F2A47"/>
        </w:rPr>
        <w:t>Management  (</w:t>
      </w:r>
      <w:proofErr w:type="gramEnd"/>
      <w:r>
        <w:rPr>
          <w:b/>
          <w:color w:val="0F2A47"/>
        </w:rPr>
        <w:t>Cognizant)</w:t>
      </w:r>
      <w:r>
        <w:rPr>
          <w:color w:val="4B5563"/>
          <w:sz w:val="18"/>
        </w:rPr>
        <w:tab/>
        <w:t>2014 – 2022</w:t>
      </w:r>
    </w:p>
    <w:p w14:paraId="0E9950E7" w14:textId="77777777" w:rsidR="00C61D85" w:rsidRDefault="00F64DEC">
      <w:pPr>
        <w:spacing w:after="20"/>
      </w:pPr>
      <w:r>
        <w:rPr>
          <w:i/>
          <w:color w:val="4B5563"/>
          <w:sz w:val="18"/>
        </w:rPr>
        <w:t>C#  ·  ASP.NET MVC  ·  WCF  ·  SSIS  ·  SSRS  ·  SQL Server</w:t>
      </w:r>
    </w:p>
    <w:p w14:paraId="2AC166B7" w14:textId="77777777" w:rsidR="00C61D85" w:rsidRDefault="00F64DEC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Operated nightly SSIS ETL processing 3M+ records/day across 6+ ERP / WMS systems; reduced data error rate by 45%.</w:t>
      </w:r>
    </w:p>
    <w:p w14:paraId="588E482E" w14:textId="77777777" w:rsidR="00C61D85" w:rsidRDefault="00F64DEC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Tuned</w:t>
      </w:r>
      <w:proofErr w:type="gramEnd"/>
      <w:r>
        <w:rPr>
          <w:color w:val="1F2937"/>
          <w:sz w:val="19"/>
        </w:rPr>
        <w:t xml:space="preserve"> SSRS dashboards via CTEs, indexed views, partitioning — generation 35% faster, saving 10+ </w:t>
      </w:r>
      <w:proofErr w:type="spellStart"/>
      <w:r>
        <w:rPr>
          <w:color w:val="1F2937"/>
          <w:sz w:val="19"/>
        </w:rPr>
        <w:t>hrs</w:t>
      </w:r>
      <w:proofErr w:type="spellEnd"/>
      <w:r>
        <w:rPr>
          <w:color w:val="1F2937"/>
          <w:sz w:val="19"/>
        </w:rPr>
        <w:t>/week.</w:t>
      </w:r>
    </w:p>
    <w:p w14:paraId="2B561744" w14:textId="1168D1B6" w:rsidR="00F04B83" w:rsidRPr="00F04B83" w:rsidRDefault="00F04B83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 w:rsidRPr="00F04B83">
        <w:rPr>
          <w:color w:val="1F2937"/>
          <w:sz w:val="19"/>
        </w:rPr>
        <w:t>Supported</w:t>
      </w:r>
      <w:proofErr w:type="gramEnd"/>
      <w:r w:rsidRPr="00F04B83">
        <w:rPr>
          <w:color w:val="1F2937"/>
          <w:sz w:val="19"/>
        </w:rPr>
        <w:t xml:space="preserve"> multi-region production systems handling high-volume logistics transactions with continuous monitoring and root-cause analysis.</w:t>
      </w:r>
    </w:p>
    <w:p w14:paraId="6573F469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EDUCATION</w:t>
      </w:r>
    </w:p>
    <w:p w14:paraId="2C7448F9" w14:textId="77777777" w:rsidR="00C61D85" w:rsidRDefault="00F64DEC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MSc Data Engineering &amp; Artificial Intelligence</w:t>
      </w:r>
      <w:r>
        <w:rPr>
          <w:i/>
          <w:color w:val="4B5563"/>
          <w:sz w:val="18"/>
        </w:rPr>
        <w:t xml:space="preserve">  ·  ESILV Paris, France</w:t>
      </w:r>
      <w:r>
        <w:rPr>
          <w:color w:val="4B5563"/>
          <w:sz w:val="18"/>
        </w:rPr>
        <w:tab/>
        <w:t>2025 – 2026</w:t>
      </w:r>
    </w:p>
    <w:p w14:paraId="0420305C" w14:textId="77777777" w:rsidR="00C61D85" w:rsidRDefault="00F64DEC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MBA International Business</w:t>
      </w:r>
      <w:r>
        <w:rPr>
          <w:i/>
          <w:color w:val="4B5563"/>
          <w:sz w:val="18"/>
        </w:rPr>
        <w:t xml:space="preserve">  ·  Pondicherry University, India</w:t>
      </w:r>
      <w:r>
        <w:rPr>
          <w:color w:val="4B5563"/>
          <w:sz w:val="18"/>
        </w:rPr>
        <w:tab/>
        <w:t>2017 – 2019</w:t>
      </w:r>
    </w:p>
    <w:p w14:paraId="61EBD9DD" w14:textId="77777777" w:rsidR="00C61D85" w:rsidRDefault="00F64DEC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B.Tech Computer Science</w:t>
      </w:r>
      <w:r>
        <w:rPr>
          <w:i/>
          <w:color w:val="4B5563"/>
          <w:sz w:val="18"/>
        </w:rPr>
        <w:t xml:space="preserve">  ·  Dr. MGR University, India</w:t>
      </w:r>
      <w:r>
        <w:rPr>
          <w:color w:val="4B5563"/>
          <w:sz w:val="18"/>
        </w:rPr>
        <w:tab/>
        <w:t>2006 – 2010</w:t>
      </w:r>
    </w:p>
    <w:p w14:paraId="3011E614" w14:textId="77777777" w:rsidR="00C61D85" w:rsidRDefault="00F64DEC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LANGUAGES</w:t>
      </w:r>
    </w:p>
    <w:p w14:paraId="39B44B3B" w14:textId="77777777" w:rsidR="00C61D85" w:rsidRDefault="00F64DEC">
      <w:pPr>
        <w:spacing w:before="20"/>
      </w:pPr>
      <w:r>
        <w:rPr>
          <w:color w:val="1F2937"/>
          <w:sz w:val="19"/>
        </w:rPr>
        <w:t>English — Professional (C1)     ·     French — Basic (A2)     ·     Tamil — Native</w:t>
      </w:r>
    </w:p>
    <w:sectPr w:rsidR="00C61D85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139530">
    <w:abstractNumId w:val="8"/>
  </w:num>
  <w:num w:numId="2" w16cid:durableId="1972785187">
    <w:abstractNumId w:val="6"/>
  </w:num>
  <w:num w:numId="3" w16cid:durableId="290937324">
    <w:abstractNumId w:val="5"/>
  </w:num>
  <w:num w:numId="4" w16cid:durableId="221985350">
    <w:abstractNumId w:val="4"/>
  </w:num>
  <w:num w:numId="5" w16cid:durableId="1907641347">
    <w:abstractNumId w:val="7"/>
  </w:num>
  <w:num w:numId="6" w16cid:durableId="165561984">
    <w:abstractNumId w:val="3"/>
  </w:num>
  <w:num w:numId="7" w16cid:durableId="149831126">
    <w:abstractNumId w:val="2"/>
  </w:num>
  <w:num w:numId="8" w16cid:durableId="887573905">
    <w:abstractNumId w:val="1"/>
  </w:num>
  <w:num w:numId="9" w16cid:durableId="165760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9B6"/>
    <w:rsid w:val="00326F90"/>
    <w:rsid w:val="00553FB8"/>
    <w:rsid w:val="005662B3"/>
    <w:rsid w:val="00586654"/>
    <w:rsid w:val="00754629"/>
    <w:rsid w:val="00953425"/>
    <w:rsid w:val="00AA1D8D"/>
    <w:rsid w:val="00B47730"/>
    <w:rsid w:val="00C61D85"/>
    <w:rsid w:val="00CB0664"/>
    <w:rsid w:val="00F04B83"/>
    <w:rsid w:val="00F64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905C63-72FA-4242-BD3E-C7775105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Srinivasan D</cp:lastModifiedBy>
  <cp:revision>6</cp:revision>
  <dcterms:created xsi:type="dcterms:W3CDTF">2013-12-23T23:15:00Z</dcterms:created>
  <dcterms:modified xsi:type="dcterms:W3CDTF">2026-05-19T22:32:00Z</dcterms:modified>
  <cp:category/>
</cp:coreProperties>
</file>