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Lab Specimen Collection &amp; Results — Workflow Overview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DOC_078   |   Type: workflow   |   Domain: laboratory   |   Workflow: WF_005</w:t>
      </w:r>
    </w:p>
    <w:p>
      <w:pPr>
        <w:pStyle w:val="Heading2"/>
      </w:pPr>
      <w:r>
        <w:t xml:space="preserve">Purpose</w:t>
      </w:r>
    </w:p>
    <w:p>
      <w:r>
        <w:t xml:space="preserve">Order, collect, label, and result a laboratory specimen, including critical value notification.</w:t>
      </w:r>
    </w:p>
    <w:p>
      <w:pPr>
        <w:pStyle w:val="Heading2"/>
        <w:spacing w:before="200"/>
      </w:pPr>
      <w:r>
        <w:t xml:space="preserve">Screen Sequence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0"/>
      </w:tblGrid>
      <w:tr>
        <w:tc>
          <w:tcPr>
            <w:tcW w:type="dxa" w:w="1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Order</w:t>
            </w:r>
          </w:p>
        </w:tc>
        <w:tc>
          <w:tcPr>
            <w:tcW w:type="dxa" w:w="2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Screen ID</w:t>
            </w:r>
          </w:p>
        </w:tc>
        <w:tc>
          <w:tcPr>
            <w:tcW w:type="dxa" w:w="6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Screen Name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SCREEN_21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Specimen Collection Order</w:t>
            </w:r>
          </w:p>
        </w:tc>
      </w:tr>
      <w:tr>
        <w:tc>
          <w:tcPr>
            <w:tcW w:type="dxa" w:w="1200"/>
            <w:shd w:fill="F2F6FA" w:val="clear"/>
          </w:tcPr>
          <w:p>
            <w:r>
              <w:t xml:space="preserve">2</w:t>
            </w:r>
          </w:p>
        </w:tc>
        <w:tc>
          <w:tcPr>
            <w:tcW w:type="dxa" w:w="2200"/>
            <w:shd w:fill="F2F6FA" w:val="clear"/>
          </w:tcPr>
          <w:p>
            <w:r>
              <w:t xml:space="preserve">SCREEN_22</w:t>
            </w:r>
          </w:p>
        </w:tc>
        <w:tc>
          <w:tcPr>
            <w:tcW w:type="dxa" w:w="6000"/>
            <w:shd w:fill="F2F6FA" w:val="clear"/>
          </w:tcPr>
          <w:p>
            <w:r>
              <w:t xml:space="preserve">Specimen Labeling Verification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SCREEN_23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Lab Result Entry</w:t>
            </w:r>
          </w:p>
        </w:tc>
      </w:tr>
      <w:tr>
        <w:tc>
          <w:tcPr>
            <w:tcW w:type="dxa" w:w="12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2200"/>
            <w:shd w:fill="F2F6FA" w:val="clear"/>
          </w:tcPr>
          <w:p>
            <w:r>
              <w:t xml:space="preserve">SCREEN_24</w:t>
            </w:r>
          </w:p>
        </w:tc>
        <w:tc>
          <w:tcPr>
            <w:tcW w:type="dxa" w:w="6000"/>
            <w:shd w:fill="F2F6FA" w:val="clear"/>
          </w:tcPr>
          <w:p>
            <w:r>
              <w:t xml:space="preserve">Critical Value Notification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53ca73efe7d76c0c4ada0013291f4a795a391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2026-08-11T14:16:05.025Z</dcterms:created>
  <dcterms:modified xsi:type="dcterms:W3CDTF">2026-08-11T14:16:05.025Z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