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EF779F" w14:textId="77777777" w:rsidR="00253AC2" w:rsidRPr="00A62F98" w:rsidRDefault="00253AC2" w:rsidP="00A62F98">
      <w:pPr>
        <w:spacing w:before="800"/>
        <w:jc w:val="center"/>
        <w:rPr>
          <w:rFonts w:ascii="Times New Roman" w:hAnsi="Times New Roman" w:cs="Times New Roman"/>
          <w:color w:val="000000" w:themeColor="text1"/>
        </w:rPr>
      </w:pPr>
    </w:p>
    <w:p w14:paraId="4CEF77A0" w14:textId="77777777" w:rsidR="00253AC2" w:rsidRPr="00A62F98" w:rsidRDefault="00000000" w:rsidP="00A62F98">
      <w:pPr>
        <w:jc w:val="center"/>
        <w:rPr>
          <w:rFonts w:ascii="Times New Roman" w:hAnsi="Times New Roman" w:cs="Times New Roman"/>
          <w:color w:val="000000" w:themeColor="text1"/>
        </w:rPr>
      </w:pPr>
      <w:r w:rsidRPr="00A62F98">
        <w:rPr>
          <w:rFonts w:ascii="Times New Roman" w:hAnsi="Times New Roman" w:cs="Times New Roman"/>
          <w:b/>
          <w:bCs/>
          <w:color w:val="000000" w:themeColor="text1"/>
          <w:sz w:val="32"/>
          <w:szCs w:val="32"/>
        </w:rPr>
        <w:t>SIMATS ENGINEERING</w:t>
      </w:r>
    </w:p>
    <w:p w14:paraId="4CEF77A1" w14:textId="77777777" w:rsidR="00253AC2" w:rsidRPr="00A62F98" w:rsidRDefault="00000000" w:rsidP="00A62F98">
      <w:pPr>
        <w:spacing w:before="200"/>
        <w:jc w:val="center"/>
        <w:rPr>
          <w:rFonts w:ascii="Times New Roman" w:hAnsi="Times New Roman" w:cs="Times New Roman"/>
          <w:color w:val="000000" w:themeColor="text1"/>
        </w:rPr>
      </w:pPr>
      <w:r w:rsidRPr="00A62F98">
        <w:rPr>
          <w:rFonts w:ascii="Times New Roman" w:hAnsi="Times New Roman" w:cs="Times New Roman"/>
          <w:b/>
          <w:bCs/>
          <w:color w:val="000000" w:themeColor="text1"/>
          <w:sz w:val="26"/>
          <w:szCs w:val="26"/>
        </w:rPr>
        <w:t>Object Oriented Analysis and Design (CSA11)</w:t>
      </w:r>
    </w:p>
    <w:p w14:paraId="4CEF77A2" w14:textId="77777777" w:rsidR="00253AC2" w:rsidRPr="00A62F98" w:rsidRDefault="00000000" w:rsidP="00A62F98">
      <w:pPr>
        <w:spacing w:before="400"/>
        <w:jc w:val="center"/>
        <w:rPr>
          <w:rFonts w:ascii="Times New Roman" w:hAnsi="Times New Roman" w:cs="Times New Roman"/>
          <w:color w:val="000000" w:themeColor="text1"/>
        </w:rPr>
      </w:pPr>
      <w:r w:rsidRPr="00A62F98">
        <w:rPr>
          <w:rFonts w:ascii="Times New Roman" w:hAnsi="Times New Roman" w:cs="Times New Roman"/>
          <w:b/>
          <w:bCs/>
          <w:color w:val="000000" w:themeColor="text1"/>
          <w:sz w:val="30"/>
          <w:szCs w:val="30"/>
        </w:rPr>
        <w:t>Assignment Answer Script</w:t>
      </w:r>
    </w:p>
    <w:p w14:paraId="4CEF77A3" w14:textId="77777777" w:rsidR="00253AC2" w:rsidRPr="00A62F98" w:rsidRDefault="00000000" w:rsidP="00A62F98">
      <w:pPr>
        <w:spacing w:before="100"/>
        <w:jc w:val="center"/>
        <w:rPr>
          <w:rFonts w:ascii="Times New Roman" w:hAnsi="Times New Roman" w:cs="Times New Roman"/>
          <w:color w:val="000000" w:themeColor="text1"/>
        </w:rPr>
      </w:pPr>
      <w:r w:rsidRPr="00A62F98">
        <w:rPr>
          <w:rFonts w:ascii="Times New Roman" w:hAnsi="Times New Roman" w:cs="Times New Roman"/>
          <w:color w:val="000000" w:themeColor="text1"/>
          <w:sz w:val="24"/>
          <w:szCs w:val="24"/>
        </w:rPr>
        <w:t>Object-Oriented Analysis and UML-Based Design of an</w:t>
      </w:r>
    </w:p>
    <w:p w14:paraId="4CEF77A5" w14:textId="6992A044" w:rsidR="00253AC2" w:rsidRDefault="00000000" w:rsidP="00C14A76">
      <w:pPr>
        <w:spacing w:before="40"/>
        <w:jc w:val="center"/>
        <w:rPr>
          <w:rFonts w:ascii="Times New Roman" w:hAnsi="Times New Roman" w:cs="Times New Roman"/>
          <w:b/>
          <w:bCs/>
          <w:color w:val="000000" w:themeColor="text1"/>
          <w:sz w:val="24"/>
          <w:szCs w:val="24"/>
        </w:rPr>
      </w:pPr>
      <w:r w:rsidRPr="00A62F98">
        <w:rPr>
          <w:rFonts w:ascii="Times New Roman" w:hAnsi="Times New Roman" w:cs="Times New Roman"/>
          <w:b/>
          <w:bCs/>
          <w:color w:val="000000" w:themeColor="text1"/>
          <w:sz w:val="24"/>
          <w:szCs w:val="24"/>
        </w:rPr>
        <w:t>AI-Enabled Smart Campus Management System (</w:t>
      </w:r>
      <w:proofErr w:type="spellStart"/>
      <w:r w:rsidRPr="00A62F98">
        <w:rPr>
          <w:rFonts w:ascii="Times New Roman" w:hAnsi="Times New Roman" w:cs="Times New Roman"/>
          <w:b/>
          <w:bCs/>
          <w:color w:val="000000" w:themeColor="text1"/>
          <w:sz w:val="24"/>
          <w:szCs w:val="24"/>
        </w:rPr>
        <w:t>AISCaMS</w:t>
      </w:r>
      <w:proofErr w:type="spellEnd"/>
      <w:r w:rsidRPr="00A62F98">
        <w:rPr>
          <w:rFonts w:ascii="Times New Roman" w:hAnsi="Times New Roman" w:cs="Times New Roman"/>
          <w:b/>
          <w:bCs/>
          <w:color w:val="000000" w:themeColor="text1"/>
          <w:sz w:val="24"/>
          <w:szCs w:val="24"/>
        </w:rPr>
        <w:t>)</w:t>
      </w:r>
    </w:p>
    <w:p w14:paraId="63611AFA" w14:textId="185C5D39" w:rsidR="00C14A76" w:rsidRDefault="00C14A76" w:rsidP="00C14A76">
      <w:pPr>
        <w:spacing w:before="40"/>
        <w:jc w:val="center"/>
        <w:rPr>
          <w:rFonts w:ascii="Times New Roman" w:hAnsi="Times New Roman" w:cs="Times New Roman"/>
          <w:b/>
          <w:bCs/>
          <w:color w:val="000000" w:themeColor="text1"/>
          <w:sz w:val="24"/>
          <w:szCs w:val="24"/>
        </w:rPr>
      </w:pPr>
      <w:r w:rsidRPr="00C14A76">
        <w:rPr>
          <w:rFonts w:ascii="Times New Roman" w:hAnsi="Times New Roman" w:cs="Times New Roman"/>
          <w:b/>
          <w:bCs/>
          <w:noProof/>
          <w:color w:val="000000" w:themeColor="text1"/>
          <w:sz w:val="24"/>
          <w:szCs w:val="24"/>
        </w:rPr>
        <w:drawing>
          <wp:inline distT="0" distB="0" distL="0" distR="0" wp14:anchorId="2A711B0A" wp14:editId="50272579">
            <wp:extent cx="5791498" cy="3016405"/>
            <wp:effectExtent l="0" t="0" r="0" b="0"/>
            <wp:docPr id="1674052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52585" name=""/>
                    <pic:cNvPicPr/>
                  </pic:nvPicPr>
                  <pic:blipFill>
                    <a:blip r:embed="rId5"/>
                    <a:stretch>
                      <a:fillRect/>
                    </a:stretch>
                  </pic:blipFill>
                  <pic:spPr>
                    <a:xfrm>
                      <a:off x="0" y="0"/>
                      <a:ext cx="5791498" cy="3016405"/>
                    </a:xfrm>
                    <a:prstGeom prst="rect">
                      <a:avLst/>
                    </a:prstGeom>
                  </pic:spPr>
                </pic:pic>
              </a:graphicData>
            </a:graphic>
          </wp:inline>
        </w:drawing>
      </w:r>
    </w:p>
    <w:p w14:paraId="01BB1D41" w14:textId="77777777" w:rsidR="00C14A76" w:rsidRDefault="00C14A76" w:rsidP="00C14A76">
      <w:pPr>
        <w:spacing w:before="40"/>
        <w:rPr>
          <w:rFonts w:ascii="Times New Roman" w:hAnsi="Times New Roman" w:cs="Times New Roman"/>
          <w:b/>
          <w:bCs/>
          <w:color w:val="000000" w:themeColor="text1"/>
          <w:sz w:val="24"/>
          <w:szCs w:val="24"/>
        </w:rPr>
      </w:pPr>
    </w:p>
    <w:p w14:paraId="4A365749" w14:textId="77777777" w:rsidR="00FB1622" w:rsidRPr="00FB1622" w:rsidRDefault="00FB1622" w:rsidP="00FB1622">
      <w:pPr>
        <w:spacing w:before="40"/>
        <w:rPr>
          <w:rFonts w:ascii="Times New Roman" w:hAnsi="Times New Roman" w:cs="Times New Roman"/>
          <w:color w:val="000000" w:themeColor="text1"/>
          <w:sz w:val="24"/>
          <w:szCs w:val="24"/>
        </w:rPr>
      </w:pPr>
      <w:r w:rsidRPr="00FB1622">
        <w:rPr>
          <w:rFonts w:ascii="Times New Roman" w:hAnsi="Times New Roman" w:cs="Times New Roman"/>
          <w:color w:val="000000" w:themeColor="text1"/>
          <w:sz w:val="24"/>
          <w:szCs w:val="24"/>
        </w:rPr>
        <w:t>Assignment Weightage: 100%</w:t>
      </w:r>
    </w:p>
    <w:p w14:paraId="21BF5A6C" w14:textId="77777777" w:rsidR="00FB1622" w:rsidRPr="00FB1622" w:rsidRDefault="00FB1622" w:rsidP="00FB1622">
      <w:pPr>
        <w:spacing w:before="40"/>
        <w:rPr>
          <w:rFonts w:ascii="Times New Roman" w:hAnsi="Times New Roman" w:cs="Times New Roman"/>
          <w:color w:val="000000" w:themeColor="text1"/>
          <w:sz w:val="24"/>
          <w:szCs w:val="24"/>
        </w:rPr>
      </w:pPr>
      <w:r w:rsidRPr="00FB1622">
        <w:rPr>
          <w:rFonts w:ascii="Times New Roman" w:hAnsi="Times New Roman" w:cs="Times New Roman"/>
          <w:color w:val="000000" w:themeColor="text1"/>
          <w:sz w:val="24"/>
          <w:szCs w:val="24"/>
        </w:rPr>
        <w:t>QUESTIONS: 1 Total Marks: 100</w:t>
      </w:r>
    </w:p>
    <w:p w14:paraId="44FC9EFA" w14:textId="77777777" w:rsidR="00FB1622" w:rsidRPr="00FB1622" w:rsidRDefault="00FB1622" w:rsidP="00FB1622">
      <w:pPr>
        <w:spacing w:before="40"/>
        <w:rPr>
          <w:rFonts w:ascii="Times New Roman" w:hAnsi="Times New Roman" w:cs="Times New Roman"/>
          <w:color w:val="000000" w:themeColor="text1"/>
          <w:sz w:val="24"/>
          <w:szCs w:val="24"/>
        </w:rPr>
      </w:pPr>
      <w:r w:rsidRPr="00FB1622">
        <w:rPr>
          <w:rFonts w:ascii="Times New Roman" w:hAnsi="Times New Roman" w:cs="Times New Roman"/>
          <w:color w:val="000000" w:themeColor="text1"/>
          <w:sz w:val="24"/>
          <w:szCs w:val="24"/>
        </w:rPr>
        <w:t>Assignment Weightage: 100%</w:t>
      </w:r>
    </w:p>
    <w:p w14:paraId="2A6BAA13" w14:textId="77777777" w:rsidR="00FB1622" w:rsidRPr="00FB1622" w:rsidRDefault="00FB1622" w:rsidP="00FB1622">
      <w:pPr>
        <w:spacing w:before="40"/>
        <w:rPr>
          <w:rFonts w:ascii="Times New Roman" w:hAnsi="Times New Roman" w:cs="Times New Roman"/>
          <w:color w:val="000000" w:themeColor="text1"/>
          <w:sz w:val="24"/>
          <w:szCs w:val="24"/>
        </w:rPr>
      </w:pPr>
    </w:p>
    <w:p w14:paraId="7F6858CA" w14:textId="77777777" w:rsidR="00FB1622" w:rsidRPr="00FB1622" w:rsidRDefault="00FB1622" w:rsidP="00FB1622">
      <w:pPr>
        <w:spacing w:before="40"/>
        <w:rPr>
          <w:rFonts w:ascii="Times New Roman" w:hAnsi="Times New Roman" w:cs="Times New Roman"/>
          <w:color w:val="000000" w:themeColor="text1"/>
          <w:sz w:val="24"/>
          <w:szCs w:val="24"/>
        </w:rPr>
      </w:pPr>
      <w:r w:rsidRPr="00FB1622">
        <w:rPr>
          <w:rFonts w:ascii="Times New Roman" w:hAnsi="Times New Roman" w:cs="Times New Roman"/>
          <w:color w:val="000000" w:themeColor="text1"/>
          <w:sz w:val="24"/>
          <w:szCs w:val="24"/>
        </w:rPr>
        <w:t>Annexure A</w:t>
      </w:r>
    </w:p>
    <w:p w14:paraId="61233EEF" w14:textId="77777777" w:rsidR="00FB1622" w:rsidRPr="00FB1622" w:rsidRDefault="00FB1622" w:rsidP="00FB1622">
      <w:pPr>
        <w:spacing w:before="40"/>
        <w:rPr>
          <w:rFonts w:ascii="Times New Roman" w:hAnsi="Times New Roman" w:cs="Times New Roman"/>
          <w:color w:val="000000" w:themeColor="text1"/>
          <w:sz w:val="24"/>
          <w:szCs w:val="24"/>
        </w:rPr>
      </w:pPr>
      <w:r w:rsidRPr="00FB1622">
        <w:rPr>
          <w:rFonts w:ascii="Times New Roman" w:hAnsi="Times New Roman" w:cs="Times New Roman"/>
          <w:color w:val="000000" w:themeColor="text1"/>
          <w:sz w:val="24"/>
          <w:szCs w:val="24"/>
        </w:rPr>
        <w:t>Assignment</w:t>
      </w:r>
    </w:p>
    <w:p w14:paraId="203232EA" w14:textId="77777777" w:rsidR="00FB1622" w:rsidRPr="00FB1622" w:rsidRDefault="00FB1622" w:rsidP="00FB1622">
      <w:pPr>
        <w:spacing w:before="40"/>
        <w:rPr>
          <w:rFonts w:ascii="Times New Roman" w:hAnsi="Times New Roman" w:cs="Times New Roman"/>
          <w:color w:val="000000" w:themeColor="text1"/>
          <w:sz w:val="24"/>
          <w:szCs w:val="24"/>
        </w:rPr>
      </w:pPr>
    </w:p>
    <w:p w14:paraId="40D7F78D" w14:textId="77777777" w:rsidR="00FB1622" w:rsidRPr="00FB1622" w:rsidRDefault="00FB1622" w:rsidP="00FB1622">
      <w:pPr>
        <w:spacing w:before="40"/>
        <w:rPr>
          <w:rFonts w:ascii="Times New Roman" w:hAnsi="Times New Roman" w:cs="Times New Roman"/>
          <w:color w:val="000000" w:themeColor="text1"/>
          <w:sz w:val="24"/>
          <w:szCs w:val="24"/>
        </w:rPr>
      </w:pPr>
      <w:r w:rsidRPr="00FB1622">
        <w:rPr>
          <w:rFonts w:ascii="Times New Roman" w:hAnsi="Times New Roman" w:cs="Times New Roman"/>
          <w:color w:val="000000" w:themeColor="text1"/>
          <w:sz w:val="24"/>
          <w:szCs w:val="24"/>
        </w:rPr>
        <w:t>Code of Conduct:</w:t>
      </w:r>
    </w:p>
    <w:p w14:paraId="3840AD12" w14:textId="58DC84DD" w:rsidR="00FB1622" w:rsidRPr="00F035A1" w:rsidRDefault="00FB1622" w:rsidP="00FB1622">
      <w:pPr>
        <w:spacing w:before="40"/>
        <w:rPr>
          <w:color w:val="000000" w:themeColor="text1"/>
        </w:rPr>
      </w:pPr>
      <w:r w:rsidRPr="00FB1622">
        <w:rPr>
          <w:rFonts w:ascii="Times New Roman" w:hAnsi="Times New Roman" w:cs="Times New Roman"/>
          <w:color w:val="000000" w:themeColor="text1"/>
          <w:sz w:val="24"/>
          <w:szCs w:val="24"/>
        </w:rPr>
        <w:t xml:space="preserve">I </w:t>
      </w:r>
      <w:proofErr w:type="spellStart"/>
      <w:proofErr w:type="gramStart"/>
      <w:r w:rsidRPr="00FB1622">
        <w:rPr>
          <w:rFonts w:ascii="Times New Roman" w:hAnsi="Times New Roman" w:cs="Times New Roman"/>
          <w:color w:val="000000" w:themeColor="text1"/>
          <w:sz w:val="24"/>
          <w:szCs w:val="24"/>
        </w:rPr>
        <w:t>P</w:t>
      </w:r>
      <w:r w:rsidR="00E92291">
        <w:rPr>
          <w:rFonts w:ascii="Times New Roman" w:hAnsi="Times New Roman" w:cs="Times New Roman"/>
          <w:color w:val="000000" w:themeColor="text1"/>
          <w:sz w:val="24"/>
          <w:szCs w:val="24"/>
        </w:rPr>
        <w:t>.</w:t>
      </w:r>
      <w:r w:rsidRPr="00FB1622">
        <w:rPr>
          <w:rFonts w:ascii="Times New Roman" w:hAnsi="Times New Roman" w:cs="Times New Roman"/>
          <w:color w:val="000000" w:themeColor="text1"/>
          <w:sz w:val="24"/>
          <w:szCs w:val="24"/>
        </w:rPr>
        <w:t>Srinivas</w:t>
      </w:r>
      <w:proofErr w:type="spellEnd"/>
      <w:proofErr w:type="gramEnd"/>
      <w:r w:rsidR="00E92291">
        <w:rPr>
          <w:rFonts w:ascii="Times New Roman" w:hAnsi="Times New Roman" w:cs="Times New Roman"/>
          <w:color w:val="000000" w:themeColor="text1"/>
          <w:sz w:val="24"/>
          <w:szCs w:val="24"/>
        </w:rPr>
        <w:t>(192320044)</w:t>
      </w:r>
      <w:r w:rsidRPr="00FB1622">
        <w:rPr>
          <w:rFonts w:ascii="Times New Roman" w:hAnsi="Times New Roman" w:cs="Times New Roman"/>
          <w:color w:val="000000" w:themeColor="text1"/>
          <w:sz w:val="24"/>
          <w:szCs w:val="24"/>
        </w:rPr>
        <w:t xml:space="preserve"> certify that this submission is my original work and that I</w:t>
      </w:r>
    </w:p>
    <w:p w14:paraId="243C6501" w14:textId="77777777" w:rsidR="00FB1622" w:rsidRPr="00FB1622" w:rsidRDefault="00FB1622" w:rsidP="00FB1622">
      <w:pPr>
        <w:spacing w:before="40"/>
        <w:rPr>
          <w:rFonts w:ascii="Times New Roman" w:hAnsi="Times New Roman" w:cs="Times New Roman"/>
          <w:color w:val="000000" w:themeColor="text1"/>
          <w:sz w:val="24"/>
          <w:szCs w:val="24"/>
        </w:rPr>
      </w:pPr>
      <w:r w:rsidRPr="00FB1622">
        <w:rPr>
          <w:rFonts w:ascii="Times New Roman" w:hAnsi="Times New Roman" w:cs="Times New Roman"/>
          <w:color w:val="000000" w:themeColor="text1"/>
          <w:sz w:val="24"/>
          <w:szCs w:val="24"/>
        </w:rPr>
        <w:t>have adhered to the guidelines specified for this assessment.</w:t>
      </w:r>
    </w:p>
    <w:p w14:paraId="3BFBAC8F" w14:textId="77777777" w:rsidR="00FB1622" w:rsidRPr="00FB1622" w:rsidRDefault="00FB1622" w:rsidP="00FB1622">
      <w:pPr>
        <w:spacing w:before="40"/>
        <w:rPr>
          <w:rFonts w:ascii="Times New Roman" w:hAnsi="Times New Roman" w:cs="Times New Roman"/>
          <w:color w:val="000000" w:themeColor="text1"/>
          <w:sz w:val="24"/>
          <w:szCs w:val="24"/>
        </w:rPr>
      </w:pPr>
      <w:r w:rsidRPr="00FB1622">
        <w:rPr>
          <w:rFonts w:ascii="Times New Roman" w:hAnsi="Times New Roman" w:cs="Times New Roman"/>
          <w:color w:val="000000" w:themeColor="text1"/>
          <w:sz w:val="24"/>
          <w:szCs w:val="24"/>
        </w:rPr>
        <w:t>I understand that any violation of academic integrity rules will result in disciplinary action.</w:t>
      </w:r>
    </w:p>
    <w:p w14:paraId="4117B195" w14:textId="77777777" w:rsidR="00FB1622" w:rsidRPr="00FB1622" w:rsidRDefault="00FB1622" w:rsidP="00FB1622">
      <w:pPr>
        <w:spacing w:before="40"/>
        <w:rPr>
          <w:rFonts w:ascii="Times New Roman" w:hAnsi="Times New Roman" w:cs="Times New Roman"/>
          <w:color w:val="000000" w:themeColor="text1"/>
          <w:sz w:val="24"/>
          <w:szCs w:val="24"/>
        </w:rPr>
      </w:pPr>
    </w:p>
    <w:p w14:paraId="6C1361B9" w14:textId="78D68436" w:rsidR="00C14A76" w:rsidRPr="00E92291" w:rsidRDefault="00FB1622" w:rsidP="00FB1622">
      <w:pPr>
        <w:spacing w:before="40"/>
        <w:rPr>
          <w:rFonts w:ascii="Times New Roman" w:hAnsi="Times New Roman" w:cs="Times New Roman"/>
          <w:b/>
          <w:bCs/>
          <w:color w:val="000000" w:themeColor="text1"/>
          <w:sz w:val="24"/>
          <w:szCs w:val="24"/>
        </w:rPr>
      </w:pPr>
      <w:r w:rsidRPr="00FB1622">
        <w:rPr>
          <w:rFonts w:ascii="Times New Roman" w:hAnsi="Times New Roman" w:cs="Times New Roman"/>
          <w:color w:val="000000" w:themeColor="text1"/>
          <w:sz w:val="24"/>
          <w:szCs w:val="24"/>
        </w:rPr>
        <w:t xml:space="preserve">Signature of the </w:t>
      </w:r>
      <w:proofErr w:type="spellStart"/>
      <w:r w:rsidRPr="00FB1622">
        <w:rPr>
          <w:rFonts w:ascii="Times New Roman" w:hAnsi="Times New Roman" w:cs="Times New Roman"/>
          <w:color w:val="000000" w:themeColor="text1"/>
          <w:sz w:val="24"/>
          <w:szCs w:val="24"/>
        </w:rPr>
        <w:t>student:</w:t>
      </w:r>
      <w:r w:rsidR="00E92291" w:rsidRPr="00E92291">
        <w:rPr>
          <w:rFonts w:ascii="Times New Roman" w:hAnsi="Times New Roman" w:cs="Times New Roman"/>
          <w:b/>
          <w:bCs/>
          <w:color w:val="000000" w:themeColor="text1"/>
          <w:sz w:val="24"/>
          <w:szCs w:val="24"/>
        </w:rPr>
        <w:t>P.SRINIVAS</w:t>
      </w:r>
      <w:proofErr w:type="spellEnd"/>
    </w:p>
    <w:p w14:paraId="0A90CF9C" w14:textId="77777777" w:rsidR="00FB1622" w:rsidRDefault="00FB1622" w:rsidP="00FB1622">
      <w:pPr>
        <w:spacing w:before="40"/>
        <w:rPr>
          <w:rFonts w:ascii="Times New Roman" w:hAnsi="Times New Roman" w:cs="Times New Roman"/>
          <w:color w:val="000000" w:themeColor="text1"/>
          <w:sz w:val="24"/>
          <w:szCs w:val="24"/>
        </w:rPr>
      </w:pPr>
    </w:p>
    <w:p w14:paraId="7A8B2D5E" w14:textId="77777777" w:rsidR="00FB1622" w:rsidRPr="00FB1622" w:rsidRDefault="00FB1622" w:rsidP="00FB1622">
      <w:pPr>
        <w:spacing w:before="40"/>
        <w:rPr>
          <w:rFonts w:ascii="Times New Roman" w:hAnsi="Times New Roman" w:cs="Times New Roman"/>
          <w:color w:val="000000" w:themeColor="text1"/>
          <w:sz w:val="24"/>
          <w:szCs w:val="24"/>
        </w:rPr>
      </w:pPr>
    </w:p>
    <w:p w14:paraId="4CEF77AB" w14:textId="77777777" w:rsidR="00253AC2" w:rsidRPr="00A62F98" w:rsidRDefault="00000000" w:rsidP="002C7565">
      <w:pPr>
        <w:pStyle w:val="Heading2"/>
        <w:spacing w:before="240" w:after="120"/>
        <w:jc w:val="both"/>
        <w:rPr>
          <w:rFonts w:ascii="Times New Roman" w:hAnsi="Times New Roman" w:cs="Times New Roman"/>
          <w:color w:val="000000" w:themeColor="text1"/>
        </w:rPr>
      </w:pPr>
      <w:r w:rsidRPr="00A62F98">
        <w:rPr>
          <w:rFonts w:ascii="Times New Roman" w:hAnsi="Times New Roman" w:cs="Times New Roman"/>
          <w:color w:val="000000" w:themeColor="text1"/>
        </w:rPr>
        <w:lastRenderedPageBreak/>
        <w:t>1.1 Domain Overview</w:t>
      </w:r>
    </w:p>
    <w:p w14:paraId="4CEF77AC" w14:textId="77777777" w:rsidR="00253AC2" w:rsidRPr="00A62F98" w:rsidRDefault="00000000" w:rsidP="002C7565">
      <w:pPr>
        <w:spacing w:after="160" w:line="276" w:lineRule="auto"/>
        <w:jc w:val="both"/>
        <w:rPr>
          <w:rFonts w:ascii="Times New Roman" w:hAnsi="Times New Roman" w:cs="Times New Roman"/>
          <w:color w:val="000000" w:themeColor="text1"/>
        </w:rPr>
      </w:pPr>
      <w:r w:rsidRPr="00A62F98">
        <w:rPr>
          <w:rFonts w:ascii="Times New Roman" w:hAnsi="Times New Roman" w:cs="Times New Roman"/>
          <w:color w:val="000000" w:themeColor="text1"/>
        </w:rPr>
        <w:t>The AI-Enabled Smart Campus Management System (</w:t>
      </w:r>
      <w:proofErr w:type="spellStart"/>
      <w:r w:rsidRPr="00A62F98">
        <w:rPr>
          <w:rFonts w:ascii="Times New Roman" w:hAnsi="Times New Roman" w:cs="Times New Roman"/>
          <w:color w:val="000000" w:themeColor="text1"/>
        </w:rPr>
        <w:t>AISCaMS</w:t>
      </w:r>
      <w:proofErr w:type="spellEnd"/>
      <w:r w:rsidRPr="00A62F98">
        <w:rPr>
          <w:rFonts w:ascii="Times New Roman" w:hAnsi="Times New Roman" w:cs="Times New Roman"/>
          <w:color w:val="000000" w:themeColor="text1"/>
        </w:rPr>
        <w:t xml:space="preserve">) is a centralized, role-based platform intended to unify academic, </w:t>
      </w:r>
      <w:r w:rsidRPr="00A62F98">
        <w:rPr>
          <w:rFonts w:ascii="Times New Roman" w:hAnsi="Times New Roman" w:cs="Times New Roman"/>
          <w:color w:val="000000" w:themeColor="text1"/>
        </w:rPr>
        <w:t>administrative, infrastructure, and student-support services of a college campus. It replaces fragmented manual and semi-digital processes (paper schedules, physical booking registers, verbal maintenance complaints) with an integrated software system accessed by five categories of human actors — students, faculty, administrators, security personnel, and maintenance staff — and supported by two system-level actors: an AI Recommendation Engine and a network of IoT-enabled devices.</w:t>
      </w:r>
    </w:p>
    <w:p w14:paraId="4CEF77AD" w14:textId="77777777" w:rsidR="00253AC2" w:rsidRPr="00A62F98" w:rsidRDefault="00000000" w:rsidP="002C7565">
      <w:pPr>
        <w:spacing w:after="160" w:line="276" w:lineRule="auto"/>
        <w:jc w:val="both"/>
        <w:rPr>
          <w:rFonts w:ascii="Times New Roman" w:hAnsi="Times New Roman" w:cs="Times New Roman"/>
          <w:color w:val="000000" w:themeColor="text1"/>
        </w:rPr>
      </w:pPr>
      <w:r w:rsidRPr="00A62F98">
        <w:rPr>
          <w:rFonts w:ascii="Times New Roman" w:hAnsi="Times New Roman" w:cs="Times New Roman"/>
          <w:color w:val="000000" w:themeColor="text1"/>
        </w:rPr>
        <w:t>The core problem is one of coordination: multiple stakeholders each need timely, accurate information about shared campus resources (classrooms, laboratories, parking, equipment) and shared processes (attendance, service requests, events). Without a common platform, resource allocation is inefficient, maintenance issues go unnoticed, and decision-makers lack real-time visibility into infrastructure usage.</w:t>
      </w:r>
    </w:p>
    <w:p w14:paraId="4CEF77AE" w14:textId="77777777" w:rsidR="00253AC2" w:rsidRPr="00A62F98" w:rsidRDefault="00000000" w:rsidP="002C7565">
      <w:pPr>
        <w:pStyle w:val="Heading2"/>
        <w:spacing w:before="240" w:after="120"/>
        <w:jc w:val="both"/>
        <w:rPr>
          <w:rFonts w:ascii="Times New Roman" w:hAnsi="Times New Roman" w:cs="Times New Roman"/>
          <w:color w:val="000000" w:themeColor="text1"/>
        </w:rPr>
      </w:pPr>
      <w:r w:rsidRPr="00A62F98">
        <w:rPr>
          <w:rFonts w:ascii="Times New Roman" w:hAnsi="Times New Roman" w:cs="Times New Roman"/>
          <w:color w:val="000000" w:themeColor="text1"/>
        </w:rPr>
        <w:t>1.2 Key Functional Requirements</w:t>
      </w:r>
    </w:p>
    <w:p w14:paraId="4CEF77AF" w14:textId="77777777" w:rsidR="00253AC2" w:rsidRPr="00A62F98" w:rsidRDefault="00000000" w:rsidP="002C7565">
      <w:pPr>
        <w:pStyle w:val="ListParagraph"/>
        <w:numPr>
          <w:ilvl w:val="0"/>
          <w:numId w:val="1"/>
        </w:numPr>
        <w:spacing w:after="80"/>
        <w:jc w:val="both"/>
        <w:rPr>
          <w:rFonts w:ascii="Times New Roman" w:hAnsi="Times New Roman" w:cs="Times New Roman"/>
          <w:color w:val="000000" w:themeColor="text1"/>
        </w:rPr>
      </w:pPr>
      <w:r w:rsidRPr="00A62F98">
        <w:rPr>
          <w:rFonts w:ascii="Times New Roman" w:hAnsi="Times New Roman" w:cs="Times New Roman"/>
          <w:color w:val="000000" w:themeColor="text1"/>
        </w:rPr>
        <w:t>Role-based authentication and access control for five user categories.</w:t>
      </w:r>
    </w:p>
    <w:p w14:paraId="4CEF77B0" w14:textId="77777777" w:rsidR="00253AC2" w:rsidRPr="00A62F98" w:rsidRDefault="00000000" w:rsidP="002C7565">
      <w:pPr>
        <w:pStyle w:val="ListParagraph"/>
        <w:numPr>
          <w:ilvl w:val="0"/>
          <w:numId w:val="1"/>
        </w:numPr>
        <w:spacing w:after="80"/>
        <w:jc w:val="both"/>
        <w:rPr>
          <w:rFonts w:ascii="Times New Roman" w:hAnsi="Times New Roman" w:cs="Times New Roman"/>
          <w:color w:val="000000" w:themeColor="text1"/>
        </w:rPr>
      </w:pPr>
      <w:r w:rsidRPr="00A62F98">
        <w:rPr>
          <w:rFonts w:ascii="Times New Roman" w:hAnsi="Times New Roman" w:cs="Times New Roman"/>
          <w:color w:val="000000" w:themeColor="text1"/>
        </w:rPr>
        <w:t>Academic schedule management and classroom/facility booking with conflict detection.</w:t>
      </w:r>
    </w:p>
    <w:p w14:paraId="4CEF77B1" w14:textId="77777777" w:rsidR="00253AC2" w:rsidRPr="00A62F98" w:rsidRDefault="00000000" w:rsidP="002C7565">
      <w:pPr>
        <w:pStyle w:val="ListParagraph"/>
        <w:numPr>
          <w:ilvl w:val="0"/>
          <w:numId w:val="1"/>
        </w:numPr>
        <w:spacing w:after="80"/>
        <w:jc w:val="both"/>
        <w:rPr>
          <w:rFonts w:ascii="Times New Roman" w:hAnsi="Times New Roman" w:cs="Times New Roman"/>
          <w:color w:val="000000" w:themeColor="text1"/>
        </w:rPr>
      </w:pPr>
      <w:r w:rsidRPr="00A62F98">
        <w:rPr>
          <w:rFonts w:ascii="Times New Roman" w:hAnsi="Times New Roman" w:cs="Times New Roman"/>
          <w:color w:val="000000" w:themeColor="text1"/>
        </w:rPr>
        <w:t>AI-driven recommendation of suitable classrooms/facilities based on availability, capacity, and historical usage patterns.</w:t>
      </w:r>
    </w:p>
    <w:p w14:paraId="4CEF77B2" w14:textId="77777777" w:rsidR="00253AC2" w:rsidRPr="00A62F98" w:rsidRDefault="00000000" w:rsidP="002C7565">
      <w:pPr>
        <w:pStyle w:val="ListParagraph"/>
        <w:numPr>
          <w:ilvl w:val="0"/>
          <w:numId w:val="1"/>
        </w:numPr>
        <w:spacing w:after="80"/>
        <w:jc w:val="both"/>
        <w:rPr>
          <w:rFonts w:ascii="Times New Roman" w:hAnsi="Times New Roman" w:cs="Times New Roman"/>
          <w:color w:val="000000" w:themeColor="text1"/>
        </w:rPr>
      </w:pPr>
      <w:r w:rsidRPr="00A62F98">
        <w:rPr>
          <w:rFonts w:ascii="Times New Roman" w:hAnsi="Times New Roman" w:cs="Times New Roman"/>
          <w:color w:val="000000" w:themeColor="text1"/>
        </w:rPr>
        <w:t>Attendance and class-activity management for faculty.</w:t>
      </w:r>
    </w:p>
    <w:p w14:paraId="4CEF77B3" w14:textId="77777777" w:rsidR="00253AC2" w:rsidRPr="00A62F98" w:rsidRDefault="00000000" w:rsidP="002C7565">
      <w:pPr>
        <w:pStyle w:val="ListParagraph"/>
        <w:numPr>
          <w:ilvl w:val="0"/>
          <w:numId w:val="1"/>
        </w:numPr>
        <w:spacing w:after="80"/>
        <w:jc w:val="both"/>
        <w:rPr>
          <w:rFonts w:ascii="Times New Roman" w:hAnsi="Times New Roman" w:cs="Times New Roman"/>
          <w:color w:val="000000" w:themeColor="text1"/>
        </w:rPr>
      </w:pPr>
      <w:r w:rsidRPr="00A62F98">
        <w:rPr>
          <w:rFonts w:ascii="Times New Roman" w:hAnsi="Times New Roman" w:cs="Times New Roman"/>
          <w:color w:val="000000" w:themeColor="text1"/>
        </w:rPr>
        <w:t>Campus event creation and registration.</w:t>
      </w:r>
    </w:p>
    <w:p w14:paraId="4CEF77B4" w14:textId="77777777" w:rsidR="00253AC2" w:rsidRPr="00A62F98" w:rsidRDefault="00000000" w:rsidP="002C7565">
      <w:pPr>
        <w:pStyle w:val="ListParagraph"/>
        <w:numPr>
          <w:ilvl w:val="0"/>
          <w:numId w:val="1"/>
        </w:numPr>
        <w:spacing w:after="80"/>
        <w:jc w:val="both"/>
        <w:rPr>
          <w:rFonts w:ascii="Times New Roman" w:hAnsi="Times New Roman" w:cs="Times New Roman"/>
          <w:color w:val="000000" w:themeColor="text1"/>
        </w:rPr>
      </w:pPr>
      <w:r w:rsidRPr="00A62F98">
        <w:rPr>
          <w:rFonts w:ascii="Times New Roman" w:hAnsi="Times New Roman" w:cs="Times New Roman"/>
          <w:color w:val="000000" w:themeColor="text1"/>
        </w:rPr>
        <w:t>Service request submission, assignment, status tracking, and resolution for maintenance issues.</w:t>
      </w:r>
    </w:p>
    <w:p w14:paraId="4CEF77B5" w14:textId="77777777" w:rsidR="00253AC2" w:rsidRPr="00A62F98" w:rsidRDefault="00000000" w:rsidP="002C7565">
      <w:pPr>
        <w:pStyle w:val="ListParagraph"/>
        <w:numPr>
          <w:ilvl w:val="0"/>
          <w:numId w:val="1"/>
        </w:numPr>
        <w:spacing w:after="80"/>
        <w:jc w:val="both"/>
        <w:rPr>
          <w:rFonts w:ascii="Times New Roman" w:hAnsi="Times New Roman" w:cs="Times New Roman"/>
          <w:color w:val="000000" w:themeColor="text1"/>
        </w:rPr>
      </w:pPr>
      <w:r w:rsidRPr="00A62F98">
        <w:rPr>
          <w:rFonts w:ascii="Times New Roman" w:hAnsi="Times New Roman" w:cs="Times New Roman"/>
          <w:color w:val="000000" w:themeColor="text1"/>
        </w:rPr>
        <w:t>Real-time infrastructure monitoring via IoT sensors (occupancy, environmental conditions, equipment/device status).</w:t>
      </w:r>
    </w:p>
    <w:p w14:paraId="4CEF77B6" w14:textId="77777777" w:rsidR="00253AC2" w:rsidRPr="00A62F98" w:rsidRDefault="00000000" w:rsidP="002C7565">
      <w:pPr>
        <w:pStyle w:val="ListParagraph"/>
        <w:numPr>
          <w:ilvl w:val="0"/>
          <w:numId w:val="1"/>
        </w:numPr>
        <w:spacing w:after="80"/>
        <w:jc w:val="both"/>
        <w:rPr>
          <w:rFonts w:ascii="Times New Roman" w:hAnsi="Times New Roman" w:cs="Times New Roman"/>
          <w:color w:val="000000" w:themeColor="text1"/>
        </w:rPr>
      </w:pPr>
      <w:r w:rsidRPr="00A62F98">
        <w:rPr>
          <w:rFonts w:ascii="Times New Roman" w:hAnsi="Times New Roman" w:cs="Times New Roman"/>
          <w:color w:val="000000" w:themeColor="text1"/>
        </w:rPr>
        <w:t>Notification/alerting to relevant users on status changes (booking confirmed, request resolved, task assigned).</w:t>
      </w:r>
    </w:p>
    <w:p w14:paraId="4CEF77B7" w14:textId="77777777" w:rsidR="00253AC2" w:rsidRPr="00A62F98" w:rsidRDefault="00000000" w:rsidP="002C7565">
      <w:pPr>
        <w:pStyle w:val="ListParagraph"/>
        <w:numPr>
          <w:ilvl w:val="0"/>
          <w:numId w:val="1"/>
        </w:numPr>
        <w:spacing w:after="80"/>
        <w:jc w:val="both"/>
        <w:rPr>
          <w:rFonts w:ascii="Times New Roman" w:hAnsi="Times New Roman" w:cs="Times New Roman"/>
          <w:color w:val="000000" w:themeColor="text1"/>
        </w:rPr>
      </w:pPr>
      <w:r w:rsidRPr="00A62F98">
        <w:rPr>
          <w:rFonts w:ascii="Times New Roman" w:hAnsi="Times New Roman" w:cs="Times New Roman"/>
          <w:color w:val="000000" w:themeColor="text1"/>
        </w:rPr>
        <w:t>Administrative reporting and analytics on usage, occupancy, and service performance.</w:t>
      </w:r>
    </w:p>
    <w:p w14:paraId="4CEF77B8" w14:textId="77777777" w:rsidR="00253AC2" w:rsidRPr="00A62F98" w:rsidRDefault="00000000" w:rsidP="002C7565">
      <w:pPr>
        <w:pStyle w:val="ListParagraph"/>
        <w:numPr>
          <w:ilvl w:val="0"/>
          <w:numId w:val="1"/>
        </w:numPr>
        <w:spacing w:after="80"/>
        <w:jc w:val="both"/>
        <w:rPr>
          <w:rFonts w:ascii="Times New Roman" w:hAnsi="Times New Roman" w:cs="Times New Roman"/>
          <w:color w:val="000000" w:themeColor="text1"/>
        </w:rPr>
      </w:pPr>
      <w:r w:rsidRPr="00A62F98">
        <w:rPr>
          <w:rFonts w:ascii="Times New Roman" w:hAnsi="Times New Roman" w:cs="Times New Roman"/>
          <w:color w:val="000000" w:themeColor="text1"/>
        </w:rPr>
        <w:t>Parking and campus access/security monitoring.</w:t>
      </w:r>
    </w:p>
    <w:p w14:paraId="4CEF77B9" w14:textId="77777777" w:rsidR="00253AC2" w:rsidRPr="00A62F98" w:rsidRDefault="00000000" w:rsidP="002C7565">
      <w:pPr>
        <w:pStyle w:val="Heading2"/>
        <w:spacing w:before="240" w:after="120"/>
        <w:jc w:val="both"/>
        <w:rPr>
          <w:rFonts w:ascii="Times New Roman" w:hAnsi="Times New Roman" w:cs="Times New Roman"/>
          <w:color w:val="000000" w:themeColor="text1"/>
        </w:rPr>
      </w:pPr>
      <w:r w:rsidRPr="00A62F98">
        <w:rPr>
          <w:rFonts w:ascii="Times New Roman" w:hAnsi="Times New Roman" w:cs="Times New Roman"/>
          <w:color w:val="000000" w:themeColor="text1"/>
        </w:rPr>
        <w:t>1.3 Key Non-Functional Requirements</w:t>
      </w:r>
    </w:p>
    <w:p w14:paraId="4CEF77BA" w14:textId="77777777" w:rsidR="00253AC2" w:rsidRPr="00A62F98" w:rsidRDefault="00000000" w:rsidP="002C7565">
      <w:pPr>
        <w:pStyle w:val="ListParagraph"/>
        <w:numPr>
          <w:ilvl w:val="0"/>
          <w:numId w:val="1"/>
        </w:numPr>
        <w:spacing w:after="80"/>
        <w:jc w:val="both"/>
        <w:rPr>
          <w:rFonts w:ascii="Times New Roman" w:hAnsi="Times New Roman" w:cs="Times New Roman"/>
          <w:color w:val="000000" w:themeColor="text1"/>
        </w:rPr>
      </w:pPr>
      <w:r w:rsidRPr="00A62F98">
        <w:rPr>
          <w:rFonts w:ascii="Times New Roman" w:hAnsi="Times New Roman" w:cs="Times New Roman"/>
          <w:color w:val="000000" w:themeColor="text1"/>
        </w:rPr>
        <w:t>Scalability — the system must support a growing number of concurrent users and IoT devices without redesign.</w:t>
      </w:r>
    </w:p>
    <w:p w14:paraId="4CEF77BB" w14:textId="77777777" w:rsidR="00253AC2" w:rsidRPr="00A62F98" w:rsidRDefault="00000000" w:rsidP="002C7565">
      <w:pPr>
        <w:pStyle w:val="ListParagraph"/>
        <w:numPr>
          <w:ilvl w:val="0"/>
          <w:numId w:val="1"/>
        </w:numPr>
        <w:spacing w:after="80"/>
        <w:jc w:val="both"/>
        <w:rPr>
          <w:rFonts w:ascii="Times New Roman" w:hAnsi="Times New Roman" w:cs="Times New Roman"/>
          <w:color w:val="000000" w:themeColor="text1"/>
        </w:rPr>
      </w:pPr>
      <w:r w:rsidRPr="00A62F98">
        <w:rPr>
          <w:rFonts w:ascii="Times New Roman" w:hAnsi="Times New Roman" w:cs="Times New Roman"/>
          <w:color w:val="000000" w:themeColor="text1"/>
        </w:rPr>
        <w:t>Maintainability — modular packages and loosely coupled components so that individual services can evolve independently.</w:t>
      </w:r>
    </w:p>
    <w:p w14:paraId="4CEF77BC" w14:textId="77777777" w:rsidR="00253AC2" w:rsidRPr="00A62F98" w:rsidRDefault="00000000" w:rsidP="002C7565">
      <w:pPr>
        <w:pStyle w:val="ListParagraph"/>
        <w:numPr>
          <w:ilvl w:val="0"/>
          <w:numId w:val="1"/>
        </w:numPr>
        <w:spacing w:after="80"/>
        <w:jc w:val="both"/>
        <w:rPr>
          <w:rFonts w:ascii="Times New Roman" w:hAnsi="Times New Roman" w:cs="Times New Roman"/>
          <w:color w:val="000000" w:themeColor="text1"/>
        </w:rPr>
      </w:pPr>
      <w:r w:rsidRPr="00A62F98">
        <w:rPr>
          <w:rFonts w:ascii="Times New Roman" w:hAnsi="Times New Roman" w:cs="Times New Roman"/>
          <w:color w:val="000000" w:themeColor="text1"/>
        </w:rPr>
        <w:t>Reliability &amp; Availability — critical services (booking, security monitoring) must remain available during peak campus hours.</w:t>
      </w:r>
    </w:p>
    <w:p w14:paraId="4CEF77BD" w14:textId="77777777" w:rsidR="00253AC2" w:rsidRPr="00A62F98" w:rsidRDefault="00000000" w:rsidP="002C7565">
      <w:pPr>
        <w:pStyle w:val="ListParagraph"/>
        <w:numPr>
          <w:ilvl w:val="0"/>
          <w:numId w:val="1"/>
        </w:numPr>
        <w:spacing w:after="80"/>
        <w:jc w:val="both"/>
        <w:rPr>
          <w:rFonts w:ascii="Times New Roman" w:hAnsi="Times New Roman" w:cs="Times New Roman"/>
          <w:color w:val="000000" w:themeColor="text1"/>
        </w:rPr>
      </w:pPr>
      <w:r w:rsidRPr="00A62F98">
        <w:rPr>
          <w:rFonts w:ascii="Times New Roman" w:hAnsi="Times New Roman" w:cs="Times New Roman"/>
          <w:color w:val="000000" w:themeColor="text1"/>
        </w:rPr>
        <w:t>Security — role-based access control, encrypted credentials, and audit logging of administrative actions.</w:t>
      </w:r>
    </w:p>
    <w:p w14:paraId="4CEF77BE" w14:textId="77777777" w:rsidR="00253AC2" w:rsidRPr="00A62F98" w:rsidRDefault="00000000" w:rsidP="002C7565">
      <w:pPr>
        <w:pStyle w:val="ListParagraph"/>
        <w:numPr>
          <w:ilvl w:val="0"/>
          <w:numId w:val="1"/>
        </w:numPr>
        <w:spacing w:after="80"/>
        <w:jc w:val="both"/>
        <w:rPr>
          <w:rFonts w:ascii="Times New Roman" w:hAnsi="Times New Roman" w:cs="Times New Roman"/>
          <w:color w:val="000000" w:themeColor="text1"/>
        </w:rPr>
      </w:pPr>
      <w:r w:rsidRPr="00A62F98">
        <w:rPr>
          <w:rFonts w:ascii="Times New Roman" w:hAnsi="Times New Roman" w:cs="Times New Roman"/>
          <w:color w:val="000000" w:themeColor="text1"/>
        </w:rPr>
        <w:t>Usability — a consistent role-based interface across web and mobile clients.</w:t>
      </w:r>
    </w:p>
    <w:p w14:paraId="4CEF77BF" w14:textId="77777777" w:rsidR="00253AC2" w:rsidRPr="00A62F98" w:rsidRDefault="00000000" w:rsidP="002C7565">
      <w:pPr>
        <w:pStyle w:val="ListParagraph"/>
        <w:numPr>
          <w:ilvl w:val="0"/>
          <w:numId w:val="1"/>
        </w:numPr>
        <w:spacing w:after="80"/>
        <w:jc w:val="both"/>
        <w:rPr>
          <w:rFonts w:ascii="Times New Roman" w:hAnsi="Times New Roman" w:cs="Times New Roman"/>
          <w:color w:val="000000" w:themeColor="text1"/>
        </w:rPr>
      </w:pPr>
      <w:r w:rsidRPr="00A62F98">
        <w:rPr>
          <w:rFonts w:ascii="Times New Roman" w:hAnsi="Times New Roman" w:cs="Times New Roman"/>
          <w:color w:val="000000" w:themeColor="text1"/>
        </w:rPr>
        <w:t>Real-time responsiveness — IoT data and notifications should reach the relevant actor with minimal latency.</w:t>
      </w:r>
    </w:p>
    <w:p w14:paraId="4CEF77C0" w14:textId="77777777" w:rsidR="00253AC2" w:rsidRPr="00A62F98" w:rsidRDefault="00000000" w:rsidP="002C7565">
      <w:pPr>
        <w:pStyle w:val="Heading2"/>
        <w:spacing w:before="240" w:after="120"/>
        <w:jc w:val="both"/>
        <w:rPr>
          <w:rFonts w:ascii="Times New Roman" w:hAnsi="Times New Roman" w:cs="Times New Roman"/>
          <w:color w:val="000000" w:themeColor="text1"/>
        </w:rPr>
      </w:pPr>
      <w:r w:rsidRPr="00A62F98">
        <w:rPr>
          <w:rFonts w:ascii="Times New Roman" w:hAnsi="Times New Roman" w:cs="Times New Roman"/>
          <w:color w:val="000000" w:themeColor="text1"/>
        </w:rPr>
        <w:t>1.4 Stakeholders</w:t>
      </w:r>
    </w:p>
    <w:p w14:paraId="4CEF77C1" w14:textId="77777777" w:rsidR="00253AC2" w:rsidRPr="00A62F98" w:rsidRDefault="00000000" w:rsidP="002C7565">
      <w:pPr>
        <w:spacing w:after="160" w:line="276" w:lineRule="auto"/>
        <w:jc w:val="both"/>
        <w:rPr>
          <w:rFonts w:ascii="Times New Roman" w:hAnsi="Times New Roman" w:cs="Times New Roman"/>
          <w:color w:val="000000" w:themeColor="text1"/>
        </w:rPr>
      </w:pPr>
      <w:r w:rsidRPr="00A62F98">
        <w:rPr>
          <w:rFonts w:ascii="Times New Roman" w:hAnsi="Times New Roman" w:cs="Times New Roman"/>
          <w:color w:val="000000" w:themeColor="text1"/>
        </w:rPr>
        <w:t xml:space="preserve">Primary stakeholders are the students and faculty who consume campus services daily; </w:t>
      </w:r>
      <w:r w:rsidRPr="00A62F98">
        <w:rPr>
          <w:rFonts w:ascii="Times New Roman" w:hAnsi="Times New Roman" w:cs="Times New Roman"/>
          <w:color w:val="000000" w:themeColor="text1"/>
        </w:rPr>
        <w:t>administrators who govern policy, accounts, and reporting; security personnel who safeguard the campus; and maintenance staff who keep infrastructure operational. Secondary stakeholders include the institution's management (interested in utilisation reports) and prospective students/visitors interacting with public-facing services such as event listings.</w:t>
      </w:r>
    </w:p>
    <w:p w14:paraId="4CEF77C2" w14:textId="77777777" w:rsidR="00253AC2" w:rsidRPr="00A62F98" w:rsidRDefault="00000000" w:rsidP="002C7565">
      <w:pPr>
        <w:pStyle w:val="Heading1"/>
        <w:spacing w:before="360"/>
        <w:jc w:val="both"/>
        <w:rPr>
          <w:rFonts w:ascii="Times New Roman" w:hAnsi="Times New Roman" w:cs="Times New Roman"/>
          <w:color w:val="000000" w:themeColor="text1"/>
        </w:rPr>
      </w:pPr>
      <w:r w:rsidRPr="00A62F98">
        <w:rPr>
          <w:rFonts w:ascii="Times New Roman" w:hAnsi="Times New Roman" w:cs="Times New Roman"/>
          <w:color w:val="000000" w:themeColor="text1"/>
        </w:rPr>
        <w:lastRenderedPageBreak/>
        <w:t>2. Actor Identification</w:t>
      </w:r>
    </w:p>
    <w:p w14:paraId="4CEF77C3" w14:textId="77777777" w:rsidR="00253AC2" w:rsidRPr="00A62F98" w:rsidRDefault="00000000" w:rsidP="002C7565">
      <w:pPr>
        <w:spacing w:after="160" w:line="276" w:lineRule="auto"/>
        <w:jc w:val="both"/>
        <w:rPr>
          <w:rFonts w:ascii="Times New Roman" w:hAnsi="Times New Roman" w:cs="Times New Roman"/>
          <w:color w:val="000000" w:themeColor="text1"/>
        </w:rPr>
      </w:pPr>
      <w:r w:rsidRPr="00A62F98">
        <w:rPr>
          <w:rFonts w:ascii="Times New Roman" w:hAnsi="Times New Roman" w:cs="Times New Roman"/>
          <w:color w:val="000000" w:themeColor="text1"/>
        </w:rPr>
        <w:t>Actors were identified by examining every noun phrase in the problem statement that initiates interaction with the system or is external to the system boundary but exchanges information with it. Both human (primary) actors and system-level (supporting) actors are included, following standard use-case actor identification practice.</w:t>
      </w:r>
    </w:p>
    <w:tbl>
      <w:tblPr>
        <w:tblW w:w="5000" w:type="pct"/>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216"/>
        <w:gridCol w:w="2015"/>
        <w:gridCol w:w="5843"/>
      </w:tblGrid>
      <w:tr w:rsidR="002C7565" w:rsidRPr="00A62F98" w14:paraId="4CEF77C7" w14:textId="77777777">
        <w:tc>
          <w:tcPr>
            <w:tcW w:w="1100" w:type="pct"/>
            <w:shd w:val="clear" w:color="auto" w:fill="2C3E50"/>
            <w:tcMar>
              <w:top w:w="60" w:type="dxa"/>
              <w:left w:w="100" w:type="dxa"/>
              <w:bottom w:w="60" w:type="dxa"/>
              <w:right w:w="100" w:type="dxa"/>
            </w:tcMar>
            <w:vAlign w:val="center"/>
          </w:tcPr>
          <w:p w14:paraId="4CEF77C4"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b/>
                <w:bCs/>
                <w:color w:val="000000" w:themeColor="text1"/>
                <w:sz w:val="19"/>
                <w:szCs w:val="19"/>
              </w:rPr>
              <w:t>Actor</w:t>
            </w:r>
          </w:p>
        </w:tc>
        <w:tc>
          <w:tcPr>
            <w:tcW w:w="1000" w:type="pct"/>
            <w:shd w:val="clear" w:color="auto" w:fill="2C3E50"/>
            <w:tcMar>
              <w:top w:w="60" w:type="dxa"/>
              <w:left w:w="100" w:type="dxa"/>
              <w:bottom w:w="60" w:type="dxa"/>
              <w:right w:w="100" w:type="dxa"/>
            </w:tcMar>
            <w:vAlign w:val="center"/>
          </w:tcPr>
          <w:p w14:paraId="4CEF77C5"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b/>
                <w:bCs/>
                <w:color w:val="000000" w:themeColor="text1"/>
                <w:sz w:val="19"/>
                <w:szCs w:val="19"/>
              </w:rPr>
              <w:t>Type</w:t>
            </w:r>
          </w:p>
        </w:tc>
        <w:tc>
          <w:tcPr>
            <w:tcW w:w="2900" w:type="pct"/>
            <w:shd w:val="clear" w:color="auto" w:fill="2C3E50"/>
            <w:tcMar>
              <w:top w:w="60" w:type="dxa"/>
              <w:left w:w="100" w:type="dxa"/>
              <w:bottom w:w="60" w:type="dxa"/>
              <w:right w:w="100" w:type="dxa"/>
            </w:tcMar>
            <w:vAlign w:val="center"/>
          </w:tcPr>
          <w:p w14:paraId="4CEF77C6"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b/>
                <w:bCs/>
                <w:color w:val="000000" w:themeColor="text1"/>
                <w:sz w:val="19"/>
                <w:szCs w:val="19"/>
              </w:rPr>
              <w:t>Description / Role in the System</w:t>
            </w:r>
          </w:p>
        </w:tc>
      </w:tr>
      <w:tr w:rsidR="002C7565" w:rsidRPr="00A62F98" w14:paraId="4CEF77CB" w14:textId="77777777">
        <w:tc>
          <w:tcPr>
            <w:tcW w:w="1100" w:type="pct"/>
            <w:tcMar>
              <w:top w:w="60" w:type="dxa"/>
              <w:left w:w="100" w:type="dxa"/>
              <w:bottom w:w="60" w:type="dxa"/>
              <w:right w:w="100" w:type="dxa"/>
            </w:tcMar>
            <w:vAlign w:val="center"/>
          </w:tcPr>
          <w:p w14:paraId="4CEF77C8"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Student</w:t>
            </w:r>
          </w:p>
        </w:tc>
        <w:tc>
          <w:tcPr>
            <w:tcW w:w="1000" w:type="pct"/>
            <w:tcMar>
              <w:top w:w="60" w:type="dxa"/>
              <w:left w:w="100" w:type="dxa"/>
              <w:bottom w:w="60" w:type="dxa"/>
              <w:right w:w="100" w:type="dxa"/>
            </w:tcMar>
            <w:vAlign w:val="center"/>
          </w:tcPr>
          <w:p w14:paraId="4CEF77C9"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Primary (Human)</w:t>
            </w:r>
          </w:p>
        </w:tc>
        <w:tc>
          <w:tcPr>
            <w:tcW w:w="2900" w:type="pct"/>
            <w:tcMar>
              <w:top w:w="60" w:type="dxa"/>
              <w:left w:w="100" w:type="dxa"/>
              <w:bottom w:w="60" w:type="dxa"/>
              <w:right w:w="100" w:type="dxa"/>
            </w:tcMar>
            <w:vAlign w:val="center"/>
          </w:tcPr>
          <w:p w14:paraId="4CEF77CA"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Views schedules, books facilities, raises and tracks service requests, registers for events.</w:t>
            </w:r>
          </w:p>
        </w:tc>
      </w:tr>
      <w:tr w:rsidR="002C7565" w:rsidRPr="00A62F98" w14:paraId="4CEF77CF" w14:textId="77777777">
        <w:tc>
          <w:tcPr>
            <w:tcW w:w="1100" w:type="pct"/>
            <w:tcMar>
              <w:top w:w="60" w:type="dxa"/>
              <w:left w:w="100" w:type="dxa"/>
              <w:bottom w:w="60" w:type="dxa"/>
              <w:right w:w="100" w:type="dxa"/>
            </w:tcMar>
            <w:vAlign w:val="center"/>
          </w:tcPr>
          <w:p w14:paraId="4CEF77CC"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Faculty</w:t>
            </w:r>
          </w:p>
        </w:tc>
        <w:tc>
          <w:tcPr>
            <w:tcW w:w="1000" w:type="pct"/>
            <w:tcMar>
              <w:top w:w="60" w:type="dxa"/>
              <w:left w:w="100" w:type="dxa"/>
              <w:bottom w:w="60" w:type="dxa"/>
              <w:right w:w="100" w:type="dxa"/>
            </w:tcMar>
            <w:vAlign w:val="center"/>
          </w:tcPr>
          <w:p w14:paraId="4CEF77CD"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Primary (Human)</w:t>
            </w:r>
          </w:p>
        </w:tc>
        <w:tc>
          <w:tcPr>
            <w:tcW w:w="2900" w:type="pct"/>
            <w:tcMar>
              <w:top w:w="60" w:type="dxa"/>
              <w:left w:w="100" w:type="dxa"/>
              <w:bottom w:w="60" w:type="dxa"/>
              <w:right w:w="100" w:type="dxa"/>
            </w:tcMar>
            <w:vAlign w:val="center"/>
          </w:tcPr>
          <w:p w14:paraId="4CEF77CE"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Manages attendance, class materials, and requests classrooms for teaching activities.</w:t>
            </w:r>
          </w:p>
        </w:tc>
      </w:tr>
      <w:tr w:rsidR="002C7565" w:rsidRPr="00A62F98" w14:paraId="4CEF77D3" w14:textId="77777777">
        <w:tc>
          <w:tcPr>
            <w:tcW w:w="1100" w:type="pct"/>
            <w:tcMar>
              <w:top w:w="60" w:type="dxa"/>
              <w:left w:w="100" w:type="dxa"/>
              <w:bottom w:w="60" w:type="dxa"/>
              <w:right w:w="100" w:type="dxa"/>
            </w:tcMar>
            <w:vAlign w:val="center"/>
          </w:tcPr>
          <w:p w14:paraId="4CEF77D0"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Administrator</w:t>
            </w:r>
          </w:p>
        </w:tc>
        <w:tc>
          <w:tcPr>
            <w:tcW w:w="1000" w:type="pct"/>
            <w:tcMar>
              <w:top w:w="60" w:type="dxa"/>
              <w:left w:w="100" w:type="dxa"/>
              <w:bottom w:w="60" w:type="dxa"/>
              <w:right w:w="100" w:type="dxa"/>
            </w:tcMar>
            <w:vAlign w:val="center"/>
          </w:tcPr>
          <w:p w14:paraId="4CEF77D1"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Primary (Human)</w:t>
            </w:r>
          </w:p>
        </w:tc>
        <w:tc>
          <w:tcPr>
            <w:tcW w:w="2900" w:type="pct"/>
            <w:tcMar>
              <w:top w:w="60" w:type="dxa"/>
              <w:left w:w="100" w:type="dxa"/>
              <w:bottom w:w="60" w:type="dxa"/>
              <w:right w:w="100" w:type="dxa"/>
            </w:tcMar>
            <w:vAlign w:val="center"/>
          </w:tcPr>
          <w:p w14:paraId="4CEF77D2"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Manages user accounts, system configuration, and generates institutional reports.</w:t>
            </w:r>
          </w:p>
        </w:tc>
      </w:tr>
      <w:tr w:rsidR="002C7565" w:rsidRPr="00A62F98" w14:paraId="4CEF77D7" w14:textId="77777777">
        <w:tc>
          <w:tcPr>
            <w:tcW w:w="1100" w:type="pct"/>
            <w:tcMar>
              <w:top w:w="60" w:type="dxa"/>
              <w:left w:w="100" w:type="dxa"/>
              <w:bottom w:w="60" w:type="dxa"/>
              <w:right w:w="100" w:type="dxa"/>
            </w:tcMar>
            <w:vAlign w:val="center"/>
          </w:tcPr>
          <w:p w14:paraId="4CEF77D4"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Security Personnel</w:t>
            </w:r>
          </w:p>
        </w:tc>
        <w:tc>
          <w:tcPr>
            <w:tcW w:w="1000" w:type="pct"/>
            <w:tcMar>
              <w:top w:w="60" w:type="dxa"/>
              <w:left w:w="100" w:type="dxa"/>
              <w:bottom w:w="60" w:type="dxa"/>
              <w:right w:w="100" w:type="dxa"/>
            </w:tcMar>
            <w:vAlign w:val="center"/>
          </w:tcPr>
          <w:p w14:paraId="4CEF77D5"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Primary (Human)</w:t>
            </w:r>
          </w:p>
        </w:tc>
        <w:tc>
          <w:tcPr>
            <w:tcW w:w="2900" w:type="pct"/>
            <w:tcMar>
              <w:top w:w="60" w:type="dxa"/>
              <w:left w:w="100" w:type="dxa"/>
              <w:bottom w:w="60" w:type="dxa"/>
              <w:right w:w="100" w:type="dxa"/>
            </w:tcMar>
            <w:vAlign w:val="center"/>
          </w:tcPr>
          <w:p w14:paraId="4CEF77D6"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Monitors campus access/security and manages parking areas.</w:t>
            </w:r>
          </w:p>
        </w:tc>
      </w:tr>
      <w:tr w:rsidR="002C7565" w:rsidRPr="00A62F98" w14:paraId="4CEF77DB" w14:textId="77777777">
        <w:tc>
          <w:tcPr>
            <w:tcW w:w="1100" w:type="pct"/>
            <w:tcMar>
              <w:top w:w="60" w:type="dxa"/>
              <w:left w:w="100" w:type="dxa"/>
              <w:bottom w:w="60" w:type="dxa"/>
              <w:right w:w="100" w:type="dxa"/>
            </w:tcMar>
            <w:vAlign w:val="center"/>
          </w:tcPr>
          <w:p w14:paraId="4CEF77D8"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Maintenance Staff</w:t>
            </w:r>
          </w:p>
        </w:tc>
        <w:tc>
          <w:tcPr>
            <w:tcW w:w="1000" w:type="pct"/>
            <w:tcMar>
              <w:top w:w="60" w:type="dxa"/>
              <w:left w:w="100" w:type="dxa"/>
              <w:bottom w:w="60" w:type="dxa"/>
              <w:right w:w="100" w:type="dxa"/>
            </w:tcMar>
            <w:vAlign w:val="center"/>
          </w:tcPr>
          <w:p w14:paraId="4CEF77D9"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Primary (Human)</w:t>
            </w:r>
          </w:p>
        </w:tc>
        <w:tc>
          <w:tcPr>
            <w:tcW w:w="2900" w:type="pct"/>
            <w:tcMar>
              <w:top w:w="60" w:type="dxa"/>
              <w:left w:w="100" w:type="dxa"/>
              <w:bottom w:w="60" w:type="dxa"/>
              <w:right w:w="100" w:type="dxa"/>
            </w:tcMar>
            <w:vAlign w:val="center"/>
          </w:tcPr>
          <w:p w14:paraId="4CEF77DA"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Receives assigned maintenance tasks and updates repair status.</w:t>
            </w:r>
          </w:p>
        </w:tc>
      </w:tr>
      <w:tr w:rsidR="002C7565" w:rsidRPr="00A62F98" w14:paraId="4CEF77DF" w14:textId="77777777">
        <w:tc>
          <w:tcPr>
            <w:tcW w:w="1100" w:type="pct"/>
            <w:tcMar>
              <w:top w:w="60" w:type="dxa"/>
              <w:left w:w="100" w:type="dxa"/>
              <w:bottom w:w="60" w:type="dxa"/>
              <w:right w:w="100" w:type="dxa"/>
            </w:tcMar>
            <w:vAlign w:val="center"/>
          </w:tcPr>
          <w:p w14:paraId="4CEF77DC"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AI Recommendation Engine</w:t>
            </w:r>
          </w:p>
        </w:tc>
        <w:tc>
          <w:tcPr>
            <w:tcW w:w="1000" w:type="pct"/>
            <w:tcMar>
              <w:top w:w="60" w:type="dxa"/>
              <w:left w:w="100" w:type="dxa"/>
              <w:bottom w:w="60" w:type="dxa"/>
              <w:right w:w="100" w:type="dxa"/>
            </w:tcMar>
            <w:vAlign w:val="center"/>
          </w:tcPr>
          <w:p w14:paraId="4CEF77DD"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Supporting (System)</w:t>
            </w:r>
          </w:p>
        </w:tc>
        <w:tc>
          <w:tcPr>
            <w:tcW w:w="2900" w:type="pct"/>
            <w:tcMar>
              <w:top w:w="60" w:type="dxa"/>
              <w:left w:w="100" w:type="dxa"/>
              <w:bottom w:w="60" w:type="dxa"/>
              <w:right w:w="100" w:type="dxa"/>
            </w:tcMar>
            <w:vAlign w:val="center"/>
          </w:tcPr>
          <w:p w14:paraId="4CEF77DE"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Recommends facilities/resources and analyses usage patterns; invoked by other use cases.</w:t>
            </w:r>
          </w:p>
        </w:tc>
      </w:tr>
      <w:tr w:rsidR="002C7565" w:rsidRPr="00A62F98" w14:paraId="4CEF77E3" w14:textId="77777777">
        <w:tc>
          <w:tcPr>
            <w:tcW w:w="1100" w:type="pct"/>
            <w:tcMar>
              <w:top w:w="60" w:type="dxa"/>
              <w:left w:w="100" w:type="dxa"/>
              <w:bottom w:w="60" w:type="dxa"/>
              <w:right w:w="100" w:type="dxa"/>
            </w:tcMar>
            <w:vAlign w:val="center"/>
          </w:tcPr>
          <w:p w14:paraId="4CEF77E0"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IoT Sensor Network</w:t>
            </w:r>
          </w:p>
        </w:tc>
        <w:tc>
          <w:tcPr>
            <w:tcW w:w="1000" w:type="pct"/>
            <w:tcMar>
              <w:top w:w="60" w:type="dxa"/>
              <w:left w:w="100" w:type="dxa"/>
              <w:bottom w:w="60" w:type="dxa"/>
              <w:right w:w="100" w:type="dxa"/>
            </w:tcMar>
            <w:vAlign w:val="center"/>
          </w:tcPr>
          <w:p w14:paraId="4CEF77E1"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Supporting (System)</w:t>
            </w:r>
          </w:p>
        </w:tc>
        <w:tc>
          <w:tcPr>
            <w:tcW w:w="2900" w:type="pct"/>
            <w:tcMar>
              <w:top w:w="60" w:type="dxa"/>
              <w:left w:w="100" w:type="dxa"/>
              <w:bottom w:w="60" w:type="dxa"/>
              <w:right w:w="100" w:type="dxa"/>
            </w:tcMar>
            <w:vAlign w:val="center"/>
          </w:tcPr>
          <w:p w14:paraId="4CEF77E2"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 xml:space="preserve">Streams occupancy, </w:t>
            </w:r>
            <w:r w:rsidRPr="00A62F98">
              <w:rPr>
                <w:rFonts w:ascii="Times New Roman" w:hAnsi="Times New Roman" w:cs="Times New Roman"/>
                <w:color w:val="000000" w:themeColor="text1"/>
                <w:sz w:val="19"/>
                <w:szCs w:val="19"/>
              </w:rPr>
              <w:t>environmental, and equipment-status data into the platform.</w:t>
            </w:r>
          </w:p>
        </w:tc>
      </w:tr>
      <w:tr w:rsidR="002C7565" w:rsidRPr="00A62F98" w14:paraId="4CEF77E7" w14:textId="77777777">
        <w:tc>
          <w:tcPr>
            <w:tcW w:w="1100" w:type="pct"/>
            <w:tcMar>
              <w:top w:w="60" w:type="dxa"/>
              <w:left w:w="100" w:type="dxa"/>
              <w:bottom w:w="60" w:type="dxa"/>
              <w:right w:w="100" w:type="dxa"/>
            </w:tcMar>
            <w:vAlign w:val="center"/>
          </w:tcPr>
          <w:p w14:paraId="4CEF77E4"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Notification Service</w:t>
            </w:r>
          </w:p>
        </w:tc>
        <w:tc>
          <w:tcPr>
            <w:tcW w:w="1000" w:type="pct"/>
            <w:tcMar>
              <w:top w:w="60" w:type="dxa"/>
              <w:left w:w="100" w:type="dxa"/>
              <w:bottom w:w="60" w:type="dxa"/>
              <w:right w:w="100" w:type="dxa"/>
            </w:tcMar>
            <w:vAlign w:val="center"/>
          </w:tcPr>
          <w:p w14:paraId="4CEF77E5"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Supporting (External System)</w:t>
            </w:r>
          </w:p>
        </w:tc>
        <w:tc>
          <w:tcPr>
            <w:tcW w:w="2900" w:type="pct"/>
            <w:tcMar>
              <w:top w:w="60" w:type="dxa"/>
              <w:left w:w="100" w:type="dxa"/>
              <w:bottom w:w="60" w:type="dxa"/>
              <w:right w:w="100" w:type="dxa"/>
            </w:tcMar>
            <w:vAlign w:val="center"/>
          </w:tcPr>
          <w:p w14:paraId="4CEF77E6"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Delivers email/SMS/push alerts triggered by system events (e.g., booking confirmation).</w:t>
            </w:r>
          </w:p>
        </w:tc>
      </w:tr>
    </w:tbl>
    <w:p w14:paraId="4CEF77E8" w14:textId="77777777" w:rsidR="00253AC2" w:rsidRPr="00A62F98" w:rsidRDefault="00000000" w:rsidP="002C7565">
      <w:pPr>
        <w:pStyle w:val="Heading1"/>
        <w:spacing w:before="360"/>
        <w:jc w:val="both"/>
        <w:rPr>
          <w:rFonts w:ascii="Times New Roman" w:hAnsi="Times New Roman" w:cs="Times New Roman"/>
          <w:color w:val="000000" w:themeColor="text1"/>
        </w:rPr>
      </w:pPr>
      <w:r w:rsidRPr="00A62F98">
        <w:rPr>
          <w:rFonts w:ascii="Times New Roman" w:hAnsi="Times New Roman" w:cs="Times New Roman"/>
          <w:color w:val="000000" w:themeColor="text1"/>
        </w:rPr>
        <w:t>3. Use Case Descriptions</w:t>
      </w:r>
    </w:p>
    <w:p w14:paraId="4CEF77E9" w14:textId="77777777" w:rsidR="00253AC2" w:rsidRPr="00A62F98" w:rsidRDefault="00000000" w:rsidP="002C7565">
      <w:pPr>
        <w:spacing w:after="160" w:line="276" w:lineRule="auto"/>
        <w:jc w:val="both"/>
        <w:rPr>
          <w:rFonts w:ascii="Times New Roman" w:hAnsi="Times New Roman" w:cs="Times New Roman"/>
          <w:color w:val="000000" w:themeColor="text1"/>
        </w:rPr>
      </w:pPr>
      <w:r w:rsidRPr="00A62F98">
        <w:rPr>
          <w:rFonts w:ascii="Times New Roman" w:hAnsi="Times New Roman" w:cs="Times New Roman"/>
          <w:color w:val="000000" w:themeColor="text1"/>
        </w:rPr>
        <w:t>Fully-dressed descriptions are provided for the three most design-critical use cases; the remaining use cases are summarised in the table that follows.</w:t>
      </w:r>
    </w:p>
    <w:p w14:paraId="4CEF77EA" w14:textId="77777777" w:rsidR="00253AC2" w:rsidRPr="00A62F98" w:rsidRDefault="00000000" w:rsidP="002C7565">
      <w:pPr>
        <w:pStyle w:val="Heading2"/>
        <w:spacing w:before="240" w:after="120"/>
        <w:jc w:val="both"/>
        <w:rPr>
          <w:rFonts w:ascii="Times New Roman" w:hAnsi="Times New Roman" w:cs="Times New Roman"/>
          <w:color w:val="000000" w:themeColor="text1"/>
        </w:rPr>
      </w:pPr>
      <w:r w:rsidRPr="00A62F98">
        <w:rPr>
          <w:rFonts w:ascii="Times New Roman" w:hAnsi="Times New Roman" w:cs="Times New Roman"/>
          <w:color w:val="000000" w:themeColor="text1"/>
        </w:rPr>
        <w:t>3.1 Use Case: Book Classroom / Facility</w:t>
      </w:r>
    </w:p>
    <w:tbl>
      <w:tblPr>
        <w:tblW w:w="5000" w:type="pct"/>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216"/>
        <w:gridCol w:w="7858"/>
      </w:tblGrid>
      <w:tr w:rsidR="002C7565" w:rsidRPr="00A62F98" w14:paraId="4CEF77ED" w14:textId="77777777">
        <w:tc>
          <w:tcPr>
            <w:tcW w:w="1100" w:type="pct"/>
            <w:shd w:val="clear" w:color="auto" w:fill="2C3E50"/>
            <w:tcMar>
              <w:top w:w="60" w:type="dxa"/>
              <w:left w:w="100" w:type="dxa"/>
              <w:bottom w:w="60" w:type="dxa"/>
              <w:right w:w="100" w:type="dxa"/>
            </w:tcMar>
            <w:vAlign w:val="center"/>
          </w:tcPr>
          <w:p w14:paraId="4CEF77EB"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b/>
                <w:bCs/>
                <w:color w:val="000000" w:themeColor="text1"/>
                <w:sz w:val="19"/>
                <w:szCs w:val="19"/>
              </w:rPr>
              <w:t>Field</w:t>
            </w:r>
          </w:p>
        </w:tc>
        <w:tc>
          <w:tcPr>
            <w:tcW w:w="3900" w:type="pct"/>
            <w:shd w:val="clear" w:color="auto" w:fill="2C3E50"/>
            <w:tcMar>
              <w:top w:w="60" w:type="dxa"/>
              <w:left w:w="100" w:type="dxa"/>
              <w:bottom w:w="60" w:type="dxa"/>
              <w:right w:w="100" w:type="dxa"/>
            </w:tcMar>
            <w:vAlign w:val="center"/>
          </w:tcPr>
          <w:p w14:paraId="4CEF77EC"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b/>
                <w:bCs/>
                <w:color w:val="000000" w:themeColor="text1"/>
                <w:sz w:val="19"/>
                <w:szCs w:val="19"/>
              </w:rPr>
              <w:t>Description</w:t>
            </w:r>
          </w:p>
        </w:tc>
      </w:tr>
      <w:tr w:rsidR="002C7565" w:rsidRPr="00A62F98" w14:paraId="4CEF77F0" w14:textId="77777777">
        <w:tc>
          <w:tcPr>
            <w:tcW w:w="1100" w:type="pct"/>
            <w:tcMar>
              <w:top w:w="60" w:type="dxa"/>
              <w:left w:w="100" w:type="dxa"/>
              <w:bottom w:w="60" w:type="dxa"/>
              <w:right w:w="100" w:type="dxa"/>
            </w:tcMar>
            <w:vAlign w:val="center"/>
          </w:tcPr>
          <w:p w14:paraId="4CEF77EE"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Use Case ID</w:t>
            </w:r>
          </w:p>
        </w:tc>
        <w:tc>
          <w:tcPr>
            <w:tcW w:w="3900" w:type="pct"/>
            <w:tcMar>
              <w:top w:w="60" w:type="dxa"/>
              <w:left w:w="100" w:type="dxa"/>
              <w:bottom w:w="60" w:type="dxa"/>
              <w:right w:w="100" w:type="dxa"/>
            </w:tcMar>
            <w:vAlign w:val="center"/>
          </w:tcPr>
          <w:p w14:paraId="4CEF77EF"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UC-03</w:t>
            </w:r>
          </w:p>
        </w:tc>
      </w:tr>
      <w:tr w:rsidR="002C7565" w:rsidRPr="00A62F98" w14:paraId="4CEF77F3" w14:textId="77777777">
        <w:tc>
          <w:tcPr>
            <w:tcW w:w="1100" w:type="pct"/>
            <w:tcMar>
              <w:top w:w="60" w:type="dxa"/>
              <w:left w:w="100" w:type="dxa"/>
              <w:bottom w:w="60" w:type="dxa"/>
              <w:right w:w="100" w:type="dxa"/>
            </w:tcMar>
            <w:vAlign w:val="center"/>
          </w:tcPr>
          <w:p w14:paraId="4CEF77F1"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Actors</w:t>
            </w:r>
          </w:p>
        </w:tc>
        <w:tc>
          <w:tcPr>
            <w:tcW w:w="3900" w:type="pct"/>
            <w:tcMar>
              <w:top w:w="60" w:type="dxa"/>
              <w:left w:w="100" w:type="dxa"/>
              <w:bottom w:w="60" w:type="dxa"/>
              <w:right w:w="100" w:type="dxa"/>
            </w:tcMar>
            <w:vAlign w:val="center"/>
          </w:tcPr>
          <w:p w14:paraId="4CEF77F2"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 xml:space="preserve">Student (primary), Faculty (primary), AI </w:t>
            </w:r>
            <w:r w:rsidRPr="00A62F98">
              <w:rPr>
                <w:rFonts w:ascii="Times New Roman" w:hAnsi="Times New Roman" w:cs="Times New Roman"/>
                <w:color w:val="000000" w:themeColor="text1"/>
                <w:sz w:val="19"/>
                <w:szCs w:val="19"/>
              </w:rPr>
              <w:t>Recommendation Engine (supporting)</w:t>
            </w:r>
          </w:p>
        </w:tc>
      </w:tr>
      <w:tr w:rsidR="002C7565" w:rsidRPr="00A62F98" w14:paraId="4CEF77F6" w14:textId="77777777">
        <w:tc>
          <w:tcPr>
            <w:tcW w:w="1100" w:type="pct"/>
            <w:tcMar>
              <w:top w:w="60" w:type="dxa"/>
              <w:left w:w="100" w:type="dxa"/>
              <w:bottom w:w="60" w:type="dxa"/>
              <w:right w:w="100" w:type="dxa"/>
            </w:tcMar>
            <w:vAlign w:val="center"/>
          </w:tcPr>
          <w:p w14:paraId="4CEF77F4"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Description</w:t>
            </w:r>
          </w:p>
        </w:tc>
        <w:tc>
          <w:tcPr>
            <w:tcW w:w="3900" w:type="pct"/>
            <w:tcMar>
              <w:top w:w="60" w:type="dxa"/>
              <w:left w:w="100" w:type="dxa"/>
              <w:bottom w:w="60" w:type="dxa"/>
              <w:right w:w="100" w:type="dxa"/>
            </w:tcMar>
            <w:vAlign w:val="center"/>
          </w:tcPr>
          <w:p w14:paraId="4CEF77F5"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Allows a student or faculty member to search for, receive an AI-based recommendation for, and reserve a classroom or campus facility for a specified time slot.</w:t>
            </w:r>
          </w:p>
        </w:tc>
      </w:tr>
      <w:tr w:rsidR="002C7565" w:rsidRPr="00A62F98" w14:paraId="4CEF77F9" w14:textId="77777777">
        <w:tc>
          <w:tcPr>
            <w:tcW w:w="1100" w:type="pct"/>
            <w:tcMar>
              <w:top w:w="60" w:type="dxa"/>
              <w:left w:w="100" w:type="dxa"/>
              <w:bottom w:w="60" w:type="dxa"/>
              <w:right w:w="100" w:type="dxa"/>
            </w:tcMar>
            <w:vAlign w:val="center"/>
          </w:tcPr>
          <w:p w14:paraId="4CEF77F7"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Pre-conditions</w:t>
            </w:r>
          </w:p>
        </w:tc>
        <w:tc>
          <w:tcPr>
            <w:tcW w:w="3900" w:type="pct"/>
            <w:tcMar>
              <w:top w:w="60" w:type="dxa"/>
              <w:left w:w="100" w:type="dxa"/>
              <w:bottom w:w="60" w:type="dxa"/>
              <w:right w:w="100" w:type="dxa"/>
            </w:tcMar>
            <w:vAlign w:val="center"/>
          </w:tcPr>
          <w:p w14:paraId="4CEF77F8"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Actor is authenticated; requested time slot is within the academic calendar.</w:t>
            </w:r>
          </w:p>
        </w:tc>
      </w:tr>
      <w:tr w:rsidR="002C7565" w:rsidRPr="00A62F98" w14:paraId="4CEF77FC" w14:textId="77777777">
        <w:tc>
          <w:tcPr>
            <w:tcW w:w="1100" w:type="pct"/>
            <w:tcMar>
              <w:top w:w="60" w:type="dxa"/>
              <w:left w:w="100" w:type="dxa"/>
              <w:bottom w:w="60" w:type="dxa"/>
              <w:right w:w="100" w:type="dxa"/>
            </w:tcMar>
            <w:vAlign w:val="center"/>
          </w:tcPr>
          <w:p w14:paraId="4CEF77FA"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Main Flow</w:t>
            </w:r>
          </w:p>
        </w:tc>
        <w:tc>
          <w:tcPr>
            <w:tcW w:w="3900" w:type="pct"/>
            <w:tcMar>
              <w:top w:w="60" w:type="dxa"/>
              <w:left w:w="100" w:type="dxa"/>
              <w:bottom w:w="60" w:type="dxa"/>
              <w:right w:w="100" w:type="dxa"/>
            </w:tcMar>
            <w:vAlign w:val="center"/>
          </w:tcPr>
          <w:p w14:paraId="4CEF77FB"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1. Actor selects 'Book Facility'. 2. Actor specifies facility type, capacity, and desired time slot. 3. System (via AI Recommendation Engine) suggests the best-matching available facility. 4. Actor confirms the recommended facility or chooses an alternative. 5. System creates a Booking record and reserves the Facility. 6. System sends a confirmation notification to the actor.</w:t>
            </w:r>
          </w:p>
        </w:tc>
      </w:tr>
      <w:tr w:rsidR="002C7565" w:rsidRPr="00A62F98" w14:paraId="4CEF77FF" w14:textId="77777777">
        <w:tc>
          <w:tcPr>
            <w:tcW w:w="1100" w:type="pct"/>
            <w:tcMar>
              <w:top w:w="60" w:type="dxa"/>
              <w:left w:w="100" w:type="dxa"/>
              <w:bottom w:w="60" w:type="dxa"/>
              <w:right w:w="100" w:type="dxa"/>
            </w:tcMar>
            <w:vAlign w:val="center"/>
          </w:tcPr>
          <w:p w14:paraId="4CEF77FD"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Alternate Flow</w:t>
            </w:r>
          </w:p>
        </w:tc>
        <w:tc>
          <w:tcPr>
            <w:tcW w:w="3900" w:type="pct"/>
            <w:tcMar>
              <w:top w:w="60" w:type="dxa"/>
              <w:left w:w="100" w:type="dxa"/>
              <w:bottom w:w="60" w:type="dxa"/>
              <w:right w:w="100" w:type="dxa"/>
            </w:tcMar>
            <w:vAlign w:val="center"/>
          </w:tcPr>
          <w:p w14:paraId="4CEF77FE"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3a. If no facility matches the criteria, the system widens the search radius (nearby buildings) and re-recommends. 5a. If a scheduling conflict is detected at creation time, the system rejects the booking and returns to step 2.</w:t>
            </w:r>
          </w:p>
        </w:tc>
      </w:tr>
      <w:tr w:rsidR="002C7565" w:rsidRPr="00A62F98" w14:paraId="4CEF7802" w14:textId="77777777">
        <w:tc>
          <w:tcPr>
            <w:tcW w:w="1100" w:type="pct"/>
            <w:tcMar>
              <w:top w:w="60" w:type="dxa"/>
              <w:left w:w="100" w:type="dxa"/>
              <w:bottom w:w="60" w:type="dxa"/>
              <w:right w:w="100" w:type="dxa"/>
            </w:tcMar>
            <w:vAlign w:val="center"/>
          </w:tcPr>
          <w:p w14:paraId="4CEF7800"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Post-conditions</w:t>
            </w:r>
          </w:p>
        </w:tc>
        <w:tc>
          <w:tcPr>
            <w:tcW w:w="3900" w:type="pct"/>
            <w:tcMar>
              <w:top w:w="60" w:type="dxa"/>
              <w:left w:w="100" w:type="dxa"/>
              <w:bottom w:w="60" w:type="dxa"/>
              <w:right w:w="100" w:type="dxa"/>
            </w:tcMar>
            <w:vAlign w:val="center"/>
          </w:tcPr>
          <w:p w14:paraId="4CEF7801"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A confirmed Booking exists and the Facility's availability status is updated.</w:t>
            </w:r>
          </w:p>
        </w:tc>
      </w:tr>
      <w:tr w:rsidR="002C7565" w:rsidRPr="00A62F98" w14:paraId="4CEF7805" w14:textId="77777777">
        <w:tc>
          <w:tcPr>
            <w:tcW w:w="1100" w:type="pct"/>
            <w:tcMar>
              <w:top w:w="60" w:type="dxa"/>
              <w:left w:w="100" w:type="dxa"/>
              <w:bottom w:w="60" w:type="dxa"/>
              <w:right w:w="100" w:type="dxa"/>
            </w:tcMar>
            <w:vAlign w:val="center"/>
          </w:tcPr>
          <w:p w14:paraId="4CEF7803"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Includes / Extends</w:t>
            </w:r>
          </w:p>
        </w:tc>
        <w:tc>
          <w:tcPr>
            <w:tcW w:w="3900" w:type="pct"/>
            <w:tcMar>
              <w:top w:w="60" w:type="dxa"/>
              <w:left w:w="100" w:type="dxa"/>
              <w:bottom w:w="60" w:type="dxa"/>
              <w:right w:w="100" w:type="dxa"/>
            </w:tcMar>
            <w:vAlign w:val="center"/>
          </w:tcPr>
          <w:p w14:paraId="4CEF7804"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«include» Get AI Facility Recommendation</w:t>
            </w:r>
          </w:p>
        </w:tc>
      </w:tr>
    </w:tbl>
    <w:p w14:paraId="4CEF7806" w14:textId="77777777" w:rsidR="00253AC2" w:rsidRPr="00A62F98" w:rsidRDefault="00000000" w:rsidP="002C7565">
      <w:pPr>
        <w:pStyle w:val="Heading2"/>
        <w:spacing w:before="240" w:after="120"/>
        <w:jc w:val="both"/>
        <w:rPr>
          <w:rFonts w:ascii="Times New Roman" w:hAnsi="Times New Roman" w:cs="Times New Roman"/>
          <w:color w:val="000000" w:themeColor="text1"/>
        </w:rPr>
      </w:pPr>
      <w:r w:rsidRPr="00A62F98">
        <w:rPr>
          <w:rFonts w:ascii="Times New Roman" w:hAnsi="Times New Roman" w:cs="Times New Roman"/>
          <w:color w:val="000000" w:themeColor="text1"/>
        </w:rPr>
        <w:t>3.2 Use Case: Raise Service Request</w:t>
      </w:r>
    </w:p>
    <w:tbl>
      <w:tblPr>
        <w:tblW w:w="5000" w:type="pct"/>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216"/>
        <w:gridCol w:w="7858"/>
      </w:tblGrid>
      <w:tr w:rsidR="002C7565" w:rsidRPr="00A62F98" w14:paraId="4CEF7809" w14:textId="77777777">
        <w:tc>
          <w:tcPr>
            <w:tcW w:w="1100" w:type="pct"/>
            <w:shd w:val="clear" w:color="auto" w:fill="2C3E50"/>
            <w:tcMar>
              <w:top w:w="60" w:type="dxa"/>
              <w:left w:w="100" w:type="dxa"/>
              <w:bottom w:w="60" w:type="dxa"/>
              <w:right w:w="100" w:type="dxa"/>
            </w:tcMar>
            <w:vAlign w:val="center"/>
          </w:tcPr>
          <w:p w14:paraId="4CEF7807"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b/>
                <w:bCs/>
                <w:color w:val="000000" w:themeColor="text1"/>
                <w:sz w:val="19"/>
                <w:szCs w:val="19"/>
              </w:rPr>
              <w:t>Field</w:t>
            </w:r>
          </w:p>
        </w:tc>
        <w:tc>
          <w:tcPr>
            <w:tcW w:w="3900" w:type="pct"/>
            <w:shd w:val="clear" w:color="auto" w:fill="2C3E50"/>
            <w:tcMar>
              <w:top w:w="60" w:type="dxa"/>
              <w:left w:w="100" w:type="dxa"/>
              <w:bottom w:w="60" w:type="dxa"/>
              <w:right w:w="100" w:type="dxa"/>
            </w:tcMar>
            <w:vAlign w:val="center"/>
          </w:tcPr>
          <w:p w14:paraId="4CEF7808"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b/>
                <w:bCs/>
                <w:color w:val="000000" w:themeColor="text1"/>
                <w:sz w:val="19"/>
                <w:szCs w:val="19"/>
              </w:rPr>
              <w:t>Description</w:t>
            </w:r>
          </w:p>
        </w:tc>
      </w:tr>
      <w:tr w:rsidR="002C7565" w:rsidRPr="00A62F98" w14:paraId="4CEF780C" w14:textId="77777777">
        <w:tc>
          <w:tcPr>
            <w:tcW w:w="1100" w:type="pct"/>
            <w:tcMar>
              <w:top w:w="60" w:type="dxa"/>
              <w:left w:w="100" w:type="dxa"/>
              <w:bottom w:w="60" w:type="dxa"/>
              <w:right w:w="100" w:type="dxa"/>
            </w:tcMar>
            <w:vAlign w:val="center"/>
          </w:tcPr>
          <w:p w14:paraId="4CEF780A"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lastRenderedPageBreak/>
              <w:t>Use Case ID</w:t>
            </w:r>
          </w:p>
        </w:tc>
        <w:tc>
          <w:tcPr>
            <w:tcW w:w="3900" w:type="pct"/>
            <w:tcMar>
              <w:top w:w="60" w:type="dxa"/>
              <w:left w:w="100" w:type="dxa"/>
              <w:bottom w:w="60" w:type="dxa"/>
              <w:right w:w="100" w:type="dxa"/>
            </w:tcMar>
            <w:vAlign w:val="center"/>
          </w:tcPr>
          <w:p w14:paraId="4CEF780B"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UC-06</w:t>
            </w:r>
          </w:p>
        </w:tc>
      </w:tr>
      <w:tr w:rsidR="002C7565" w:rsidRPr="00A62F98" w14:paraId="4CEF780F" w14:textId="77777777">
        <w:tc>
          <w:tcPr>
            <w:tcW w:w="1100" w:type="pct"/>
            <w:tcMar>
              <w:top w:w="60" w:type="dxa"/>
              <w:left w:w="100" w:type="dxa"/>
              <w:bottom w:w="60" w:type="dxa"/>
              <w:right w:w="100" w:type="dxa"/>
            </w:tcMar>
            <w:vAlign w:val="center"/>
          </w:tcPr>
          <w:p w14:paraId="4CEF780D"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Actors</w:t>
            </w:r>
          </w:p>
        </w:tc>
        <w:tc>
          <w:tcPr>
            <w:tcW w:w="3900" w:type="pct"/>
            <w:tcMar>
              <w:top w:w="60" w:type="dxa"/>
              <w:left w:w="100" w:type="dxa"/>
              <w:bottom w:w="60" w:type="dxa"/>
              <w:right w:w="100" w:type="dxa"/>
            </w:tcMar>
            <w:vAlign w:val="center"/>
          </w:tcPr>
          <w:p w14:paraId="4CEF780E"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Student, Faculty (primary); Maintenance Staff, Notification Service (supporting)</w:t>
            </w:r>
          </w:p>
        </w:tc>
      </w:tr>
      <w:tr w:rsidR="002C7565" w:rsidRPr="00A62F98" w14:paraId="4CEF7812" w14:textId="77777777">
        <w:tc>
          <w:tcPr>
            <w:tcW w:w="1100" w:type="pct"/>
            <w:tcMar>
              <w:top w:w="60" w:type="dxa"/>
              <w:left w:w="100" w:type="dxa"/>
              <w:bottom w:w="60" w:type="dxa"/>
              <w:right w:w="100" w:type="dxa"/>
            </w:tcMar>
            <w:vAlign w:val="center"/>
          </w:tcPr>
          <w:p w14:paraId="4CEF7810"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Description</w:t>
            </w:r>
          </w:p>
        </w:tc>
        <w:tc>
          <w:tcPr>
            <w:tcW w:w="3900" w:type="pct"/>
            <w:tcMar>
              <w:top w:w="60" w:type="dxa"/>
              <w:left w:w="100" w:type="dxa"/>
              <w:bottom w:w="60" w:type="dxa"/>
              <w:right w:w="100" w:type="dxa"/>
            </w:tcMar>
            <w:vAlign w:val="center"/>
          </w:tcPr>
          <w:p w14:paraId="4CEF7811"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Enables any campus user to report an infrastructure or facility issue (e.g., broken projector, malfunctioning equipment) and track its resolution.</w:t>
            </w:r>
          </w:p>
        </w:tc>
      </w:tr>
      <w:tr w:rsidR="002C7565" w:rsidRPr="00A62F98" w14:paraId="4CEF7815" w14:textId="77777777">
        <w:tc>
          <w:tcPr>
            <w:tcW w:w="1100" w:type="pct"/>
            <w:tcMar>
              <w:top w:w="60" w:type="dxa"/>
              <w:left w:w="100" w:type="dxa"/>
              <w:bottom w:w="60" w:type="dxa"/>
              <w:right w:w="100" w:type="dxa"/>
            </w:tcMar>
            <w:vAlign w:val="center"/>
          </w:tcPr>
          <w:p w14:paraId="4CEF7813"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Pre-conditions</w:t>
            </w:r>
          </w:p>
        </w:tc>
        <w:tc>
          <w:tcPr>
            <w:tcW w:w="3900" w:type="pct"/>
            <w:tcMar>
              <w:top w:w="60" w:type="dxa"/>
              <w:left w:w="100" w:type="dxa"/>
              <w:bottom w:w="60" w:type="dxa"/>
              <w:right w:w="100" w:type="dxa"/>
            </w:tcMar>
            <w:vAlign w:val="center"/>
          </w:tcPr>
          <w:p w14:paraId="4CEF7814"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Actor is authenticated and associated with the facility/location being reported.</w:t>
            </w:r>
          </w:p>
        </w:tc>
      </w:tr>
      <w:tr w:rsidR="002C7565" w:rsidRPr="00A62F98" w14:paraId="4CEF7818" w14:textId="77777777">
        <w:tc>
          <w:tcPr>
            <w:tcW w:w="1100" w:type="pct"/>
            <w:tcMar>
              <w:top w:w="60" w:type="dxa"/>
              <w:left w:w="100" w:type="dxa"/>
              <w:bottom w:w="60" w:type="dxa"/>
              <w:right w:w="100" w:type="dxa"/>
            </w:tcMar>
            <w:vAlign w:val="center"/>
          </w:tcPr>
          <w:p w14:paraId="4CEF7816"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Main Flow</w:t>
            </w:r>
          </w:p>
        </w:tc>
        <w:tc>
          <w:tcPr>
            <w:tcW w:w="3900" w:type="pct"/>
            <w:tcMar>
              <w:top w:w="60" w:type="dxa"/>
              <w:left w:w="100" w:type="dxa"/>
              <w:bottom w:w="60" w:type="dxa"/>
              <w:right w:w="100" w:type="dxa"/>
            </w:tcMar>
            <w:vAlign w:val="center"/>
          </w:tcPr>
          <w:p w14:paraId="4CEF7817"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 xml:space="preserve">1. Actor selects 'Raise Service Request' and enters category, description, and priority. 2. System creates a ServiceRequest with status SUBMITTED. 3. System creates a corresponding </w:t>
            </w:r>
            <w:proofErr w:type="spellStart"/>
            <w:r w:rsidRPr="00A62F98">
              <w:rPr>
                <w:rFonts w:ascii="Times New Roman" w:hAnsi="Times New Roman" w:cs="Times New Roman"/>
                <w:color w:val="000000" w:themeColor="text1"/>
                <w:sz w:val="19"/>
                <w:szCs w:val="19"/>
              </w:rPr>
              <w:t>MaintenanceTask</w:t>
            </w:r>
            <w:proofErr w:type="spellEnd"/>
            <w:r w:rsidRPr="00A62F98">
              <w:rPr>
                <w:rFonts w:ascii="Times New Roman" w:hAnsi="Times New Roman" w:cs="Times New Roman"/>
                <w:color w:val="000000" w:themeColor="text1"/>
                <w:sz w:val="19"/>
                <w:szCs w:val="19"/>
              </w:rPr>
              <w:t xml:space="preserve"> and assigns available Maintenance Staff. 4. Notification Service alerts the assigned staff. 5. Maintenance staff updates status to IN_PROGRESS and later RESOLVED. 6. System notifies the requester of resolution.</w:t>
            </w:r>
          </w:p>
        </w:tc>
      </w:tr>
      <w:tr w:rsidR="002C7565" w:rsidRPr="00A62F98" w14:paraId="4CEF781B" w14:textId="77777777">
        <w:tc>
          <w:tcPr>
            <w:tcW w:w="1100" w:type="pct"/>
            <w:tcMar>
              <w:top w:w="60" w:type="dxa"/>
              <w:left w:w="100" w:type="dxa"/>
              <w:bottom w:w="60" w:type="dxa"/>
              <w:right w:w="100" w:type="dxa"/>
            </w:tcMar>
            <w:vAlign w:val="center"/>
          </w:tcPr>
          <w:p w14:paraId="4CEF7819"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Alternate Flow</w:t>
            </w:r>
          </w:p>
        </w:tc>
        <w:tc>
          <w:tcPr>
            <w:tcW w:w="3900" w:type="pct"/>
            <w:tcMar>
              <w:top w:w="60" w:type="dxa"/>
              <w:left w:w="100" w:type="dxa"/>
              <w:bottom w:w="60" w:type="dxa"/>
              <w:right w:w="100" w:type="dxa"/>
            </w:tcMar>
            <w:vAlign w:val="center"/>
          </w:tcPr>
          <w:p w14:paraId="4CEF781A"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3a. If no staff with matching specialization is available, the request is queued and escalated to the Administrator. 5a. If additional parts/approval are required, status moves to ON_HOLD until resolved.</w:t>
            </w:r>
          </w:p>
        </w:tc>
      </w:tr>
      <w:tr w:rsidR="002C7565" w:rsidRPr="00A62F98" w14:paraId="4CEF781E" w14:textId="77777777">
        <w:tc>
          <w:tcPr>
            <w:tcW w:w="1100" w:type="pct"/>
            <w:tcMar>
              <w:top w:w="60" w:type="dxa"/>
              <w:left w:w="100" w:type="dxa"/>
              <w:bottom w:w="60" w:type="dxa"/>
              <w:right w:w="100" w:type="dxa"/>
            </w:tcMar>
            <w:vAlign w:val="center"/>
          </w:tcPr>
          <w:p w14:paraId="4CEF781C"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Post-conditions</w:t>
            </w:r>
          </w:p>
        </w:tc>
        <w:tc>
          <w:tcPr>
            <w:tcW w:w="3900" w:type="pct"/>
            <w:tcMar>
              <w:top w:w="60" w:type="dxa"/>
              <w:left w:w="100" w:type="dxa"/>
              <w:bottom w:w="60" w:type="dxa"/>
              <w:right w:w="100" w:type="dxa"/>
            </w:tcMar>
            <w:vAlign w:val="center"/>
          </w:tcPr>
          <w:p w14:paraId="4CEF781D"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 xml:space="preserve">ServiceRequest and </w:t>
            </w:r>
            <w:proofErr w:type="spellStart"/>
            <w:r w:rsidRPr="00A62F98">
              <w:rPr>
                <w:rFonts w:ascii="Times New Roman" w:hAnsi="Times New Roman" w:cs="Times New Roman"/>
                <w:color w:val="000000" w:themeColor="text1"/>
                <w:sz w:val="19"/>
                <w:szCs w:val="19"/>
              </w:rPr>
              <w:t>MaintenanceTask</w:t>
            </w:r>
            <w:proofErr w:type="spellEnd"/>
            <w:r w:rsidRPr="00A62F98">
              <w:rPr>
                <w:rFonts w:ascii="Times New Roman" w:hAnsi="Times New Roman" w:cs="Times New Roman"/>
                <w:color w:val="000000" w:themeColor="text1"/>
                <w:sz w:val="19"/>
                <w:szCs w:val="19"/>
              </w:rPr>
              <w:t xml:space="preserve"> reach a terminal state (RESOLVED/CLOSED) with a full status history.</w:t>
            </w:r>
          </w:p>
        </w:tc>
      </w:tr>
      <w:tr w:rsidR="002C7565" w:rsidRPr="00A62F98" w14:paraId="4CEF7821" w14:textId="77777777">
        <w:tc>
          <w:tcPr>
            <w:tcW w:w="1100" w:type="pct"/>
            <w:tcMar>
              <w:top w:w="60" w:type="dxa"/>
              <w:left w:w="100" w:type="dxa"/>
              <w:bottom w:w="60" w:type="dxa"/>
              <w:right w:w="100" w:type="dxa"/>
            </w:tcMar>
            <w:vAlign w:val="center"/>
          </w:tcPr>
          <w:p w14:paraId="4CEF781F"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Includes / Extends</w:t>
            </w:r>
          </w:p>
        </w:tc>
        <w:tc>
          <w:tcPr>
            <w:tcW w:w="3900" w:type="pct"/>
            <w:tcMar>
              <w:top w:w="60" w:type="dxa"/>
              <w:left w:w="100" w:type="dxa"/>
              <w:bottom w:w="60" w:type="dxa"/>
              <w:right w:w="100" w:type="dxa"/>
            </w:tcMar>
            <w:vAlign w:val="center"/>
          </w:tcPr>
          <w:p w14:paraId="4CEF7820"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«extend» Track Request Status; «include» Update Repair/Maintenance Status</w:t>
            </w:r>
          </w:p>
        </w:tc>
      </w:tr>
    </w:tbl>
    <w:p w14:paraId="4CEF7822" w14:textId="77777777" w:rsidR="00253AC2" w:rsidRPr="00A62F98" w:rsidRDefault="00000000" w:rsidP="002C7565">
      <w:pPr>
        <w:pStyle w:val="Heading2"/>
        <w:spacing w:before="240" w:after="120"/>
        <w:jc w:val="both"/>
        <w:rPr>
          <w:rFonts w:ascii="Times New Roman" w:hAnsi="Times New Roman" w:cs="Times New Roman"/>
          <w:color w:val="000000" w:themeColor="text1"/>
        </w:rPr>
      </w:pPr>
      <w:r w:rsidRPr="00A62F98">
        <w:rPr>
          <w:rFonts w:ascii="Times New Roman" w:hAnsi="Times New Roman" w:cs="Times New Roman"/>
          <w:color w:val="000000" w:themeColor="text1"/>
        </w:rPr>
        <w:t>3.3 Use Case: Get AI Facility Recommendation</w:t>
      </w:r>
    </w:p>
    <w:tbl>
      <w:tblPr>
        <w:tblW w:w="5000" w:type="pct"/>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216"/>
        <w:gridCol w:w="7858"/>
      </w:tblGrid>
      <w:tr w:rsidR="002C7565" w:rsidRPr="00A62F98" w14:paraId="4CEF7825" w14:textId="77777777">
        <w:tc>
          <w:tcPr>
            <w:tcW w:w="1100" w:type="pct"/>
            <w:shd w:val="clear" w:color="auto" w:fill="2C3E50"/>
            <w:tcMar>
              <w:top w:w="60" w:type="dxa"/>
              <w:left w:w="100" w:type="dxa"/>
              <w:bottom w:w="60" w:type="dxa"/>
              <w:right w:w="100" w:type="dxa"/>
            </w:tcMar>
            <w:vAlign w:val="center"/>
          </w:tcPr>
          <w:p w14:paraId="4CEF7823"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b/>
                <w:bCs/>
                <w:color w:val="000000" w:themeColor="text1"/>
                <w:sz w:val="19"/>
                <w:szCs w:val="19"/>
              </w:rPr>
              <w:t>Field</w:t>
            </w:r>
          </w:p>
        </w:tc>
        <w:tc>
          <w:tcPr>
            <w:tcW w:w="3900" w:type="pct"/>
            <w:shd w:val="clear" w:color="auto" w:fill="2C3E50"/>
            <w:tcMar>
              <w:top w:w="60" w:type="dxa"/>
              <w:left w:w="100" w:type="dxa"/>
              <w:bottom w:w="60" w:type="dxa"/>
              <w:right w:w="100" w:type="dxa"/>
            </w:tcMar>
            <w:vAlign w:val="center"/>
          </w:tcPr>
          <w:p w14:paraId="4CEF7824"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b/>
                <w:bCs/>
                <w:color w:val="000000" w:themeColor="text1"/>
                <w:sz w:val="19"/>
                <w:szCs w:val="19"/>
              </w:rPr>
              <w:t>Description</w:t>
            </w:r>
          </w:p>
        </w:tc>
      </w:tr>
      <w:tr w:rsidR="002C7565" w:rsidRPr="00A62F98" w14:paraId="4CEF7828" w14:textId="77777777">
        <w:tc>
          <w:tcPr>
            <w:tcW w:w="1100" w:type="pct"/>
            <w:tcMar>
              <w:top w:w="60" w:type="dxa"/>
              <w:left w:w="100" w:type="dxa"/>
              <w:bottom w:w="60" w:type="dxa"/>
              <w:right w:w="100" w:type="dxa"/>
            </w:tcMar>
            <w:vAlign w:val="center"/>
          </w:tcPr>
          <w:p w14:paraId="4CEF7826"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Use Case ID</w:t>
            </w:r>
          </w:p>
        </w:tc>
        <w:tc>
          <w:tcPr>
            <w:tcW w:w="3900" w:type="pct"/>
            <w:tcMar>
              <w:top w:w="60" w:type="dxa"/>
              <w:left w:w="100" w:type="dxa"/>
              <w:bottom w:w="60" w:type="dxa"/>
              <w:right w:w="100" w:type="dxa"/>
            </w:tcMar>
            <w:vAlign w:val="center"/>
          </w:tcPr>
          <w:p w14:paraId="4CEF7827"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UC-10</w:t>
            </w:r>
          </w:p>
        </w:tc>
      </w:tr>
      <w:tr w:rsidR="002C7565" w:rsidRPr="00A62F98" w14:paraId="4CEF782B" w14:textId="77777777">
        <w:tc>
          <w:tcPr>
            <w:tcW w:w="1100" w:type="pct"/>
            <w:tcMar>
              <w:top w:w="60" w:type="dxa"/>
              <w:left w:w="100" w:type="dxa"/>
              <w:bottom w:w="60" w:type="dxa"/>
              <w:right w:w="100" w:type="dxa"/>
            </w:tcMar>
            <w:vAlign w:val="center"/>
          </w:tcPr>
          <w:p w14:paraId="4CEF7829"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Actors</w:t>
            </w:r>
          </w:p>
        </w:tc>
        <w:tc>
          <w:tcPr>
            <w:tcW w:w="3900" w:type="pct"/>
            <w:tcMar>
              <w:top w:w="60" w:type="dxa"/>
              <w:left w:w="100" w:type="dxa"/>
              <w:bottom w:w="60" w:type="dxa"/>
              <w:right w:w="100" w:type="dxa"/>
            </w:tcMar>
            <w:vAlign w:val="center"/>
          </w:tcPr>
          <w:p w14:paraId="4CEF782A"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 xml:space="preserve">AI Recommendation Engine (primary/system); Student, Faculty (secondary, as </w:t>
            </w:r>
            <w:r w:rsidRPr="00A62F98">
              <w:rPr>
                <w:rFonts w:ascii="Times New Roman" w:hAnsi="Times New Roman" w:cs="Times New Roman"/>
                <w:color w:val="000000" w:themeColor="text1"/>
                <w:sz w:val="19"/>
                <w:szCs w:val="19"/>
              </w:rPr>
              <w:t>requesters)</w:t>
            </w:r>
          </w:p>
        </w:tc>
      </w:tr>
      <w:tr w:rsidR="002C7565" w:rsidRPr="00A62F98" w14:paraId="4CEF782E" w14:textId="77777777">
        <w:tc>
          <w:tcPr>
            <w:tcW w:w="1100" w:type="pct"/>
            <w:tcMar>
              <w:top w:w="60" w:type="dxa"/>
              <w:left w:w="100" w:type="dxa"/>
              <w:bottom w:w="60" w:type="dxa"/>
              <w:right w:w="100" w:type="dxa"/>
            </w:tcMar>
            <w:vAlign w:val="center"/>
          </w:tcPr>
          <w:p w14:paraId="4CEF782C"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Description</w:t>
            </w:r>
          </w:p>
        </w:tc>
        <w:tc>
          <w:tcPr>
            <w:tcW w:w="3900" w:type="pct"/>
            <w:tcMar>
              <w:top w:w="60" w:type="dxa"/>
              <w:left w:w="100" w:type="dxa"/>
              <w:bottom w:w="60" w:type="dxa"/>
              <w:right w:w="100" w:type="dxa"/>
            </w:tcMar>
            <w:vAlign w:val="center"/>
          </w:tcPr>
          <w:p w14:paraId="4CEF782D"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Analyses facility availability, capacity, and historical usage/occupancy patterns (fed by IoT data) to recommend the most suitable classroom, laboratory, or resource for a given request.</w:t>
            </w:r>
          </w:p>
        </w:tc>
      </w:tr>
      <w:tr w:rsidR="002C7565" w:rsidRPr="00A62F98" w14:paraId="4CEF7831" w14:textId="77777777">
        <w:tc>
          <w:tcPr>
            <w:tcW w:w="1100" w:type="pct"/>
            <w:tcMar>
              <w:top w:w="60" w:type="dxa"/>
              <w:left w:w="100" w:type="dxa"/>
              <w:bottom w:w="60" w:type="dxa"/>
              <w:right w:w="100" w:type="dxa"/>
            </w:tcMar>
            <w:vAlign w:val="center"/>
          </w:tcPr>
          <w:p w14:paraId="4CEF782F"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Pre-conditions</w:t>
            </w:r>
          </w:p>
        </w:tc>
        <w:tc>
          <w:tcPr>
            <w:tcW w:w="3900" w:type="pct"/>
            <w:tcMar>
              <w:top w:w="60" w:type="dxa"/>
              <w:left w:w="100" w:type="dxa"/>
              <w:bottom w:w="60" w:type="dxa"/>
              <w:right w:w="100" w:type="dxa"/>
            </w:tcMar>
            <w:vAlign w:val="center"/>
          </w:tcPr>
          <w:p w14:paraId="4CEF7830"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At least one Facility exists with a known availability status; IoT occupancy data (where available) is up to date.</w:t>
            </w:r>
          </w:p>
        </w:tc>
      </w:tr>
      <w:tr w:rsidR="002C7565" w:rsidRPr="00A62F98" w14:paraId="4CEF7834" w14:textId="77777777">
        <w:tc>
          <w:tcPr>
            <w:tcW w:w="1100" w:type="pct"/>
            <w:tcMar>
              <w:top w:w="60" w:type="dxa"/>
              <w:left w:w="100" w:type="dxa"/>
              <w:bottom w:w="60" w:type="dxa"/>
              <w:right w:w="100" w:type="dxa"/>
            </w:tcMar>
            <w:vAlign w:val="center"/>
          </w:tcPr>
          <w:p w14:paraId="4CEF7832"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Main Flow</w:t>
            </w:r>
          </w:p>
        </w:tc>
        <w:tc>
          <w:tcPr>
            <w:tcW w:w="3900" w:type="pct"/>
            <w:tcMar>
              <w:top w:w="60" w:type="dxa"/>
              <w:left w:w="100" w:type="dxa"/>
              <w:bottom w:w="60" w:type="dxa"/>
              <w:right w:w="100" w:type="dxa"/>
            </w:tcMar>
            <w:vAlign w:val="center"/>
          </w:tcPr>
          <w:p w14:paraId="4CEF7833"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1. Booking or classroom-request use case invokes the engine with selection criteria. 2. Engine filters facilities by availability and capacity. 3. Engine ranks candidates using historical usage/occupancy pattern data. 4. Engine returns the top-ranked facility to the calling use case.</w:t>
            </w:r>
          </w:p>
        </w:tc>
      </w:tr>
      <w:tr w:rsidR="002C7565" w:rsidRPr="00A62F98" w14:paraId="4CEF7837" w14:textId="77777777">
        <w:tc>
          <w:tcPr>
            <w:tcW w:w="1100" w:type="pct"/>
            <w:tcMar>
              <w:top w:w="60" w:type="dxa"/>
              <w:left w:w="100" w:type="dxa"/>
              <w:bottom w:w="60" w:type="dxa"/>
              <w:right w:w="100" w:type="dxa"/>
            </w:tcMar>
            <w:vAlign w:val="center"/>
          </w:tcPr>
          <w:p w14:paraId="4CEF7835"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Post-conditions</w:t>
            </w:r>
          </w:p>
        </w:tc>
        <w:tc>
          <w:tcPr>
            <w:tcW w:w="3900" w:type="pct"/>
            <w:tcMar>
              <w:top w:w="60" w:type="dxa"/>
              <w:left w:w="100" w:type="dxa"/>
              <w:bottom w:w="60" w:type="dxa"/>
              <w:right w:w="100" w:type="dxa"/>
            </w:tcMar>
            <w:vAlign w:val="center"/>
          </w:tcPr>
          <w:p w14:paraId="4CEF7836"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A ranked recommendation (or empty result) is returned to the invoking use case.</w:t>
            </w:r>
          </w:p>
        </w:tc>
      </w:tr>
      <w:tr w:rsidR="002C7565" w:rsidRPr="00A62F98" w14:paraId="4CEF783A" w14:textId="77777777">
        <w:tc>
          <w:tcPr>
            <w:tcW w:w="1100" w:type="pct"/>
            <w:tcMar>
              <w:top w:w="60" w:type="dxa"/>
              <w:left w:w="100" w:type="dxa"/>
              <w:bottom w:w="60" w:type="dxa"/>
              <w:right w:w="100" w:type="dxa"/>
            </w:tcMar>
            <w:vAlign w:val="center"/>
          </w:tcPr>
          <w:p w14:paraId="4CEF7838"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Includes / Extends</w:t>
            </w:r>
          </w:p>
        </w:tc>
        <w:tc>
          <w:tcPr>
            <w:tcW w:w="3900" w:type="pct"/>
            <w:tcMar>
              <w:top w:w="60" w:type="dxa"/>
              <w:left w:w="100" w:type="dxa"/>
              <w:bottom w:w="60" w:type="dxa"/>
              <w:right w:w="100" w:type="dxa"/>
            </w:tcMar>
            <w:vAlign w:val="center"/>
          </w:tcPr>
          <w:p w14:paraId="4CEF7839"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Included by: Book Classroom/Facility, Request Classroom for Class</w:t>
            </w:r>
          </w:p>
        </w:tc>
      </w:tr>
    </w:tbl>
    <w:p w14:paraId="4CEF783B" w14:textId="77777777" w:rsidR="00253AC2" w:rsidRPr="00A62F98" w:rsidRDefault="00000000" w:rsidP="002C7565">
      <w:pPr>
        <w:pStyle w:val="Heading2"/>
        <w:spacing w:before="240" w:after="120"/>
        <w:jc w:val="both"/>
        <w:rPr>
          <w:rFonts w:ascii="Times New Roman" w:hAnsi="Times New Roman" w:cs="Times New Roman"/>
          <w:color w:val="000000" w:themeColor="text1"/>
        </w:rPr>
      </w:pPr>
      <w:r w:rsidRPr="00A62F98">
        <w:rPr>
          <w:rFonts w:ascii="Times New Roman" w:hAnsi="Times New Roman" w:cs="Times New Roman"/>
          <w:color w:val="000000" w:themeColor="text1"/>
        </w:rPr>
        <w:t>3.4 Summary of Remaining Use Cases</w:t>
      </w:r>
    </w:p>
    <w:tbl>
      <w:tblPr>
        <w:tblW w:w="5000" w:type="pct"/>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008"/>
        <w:gridCol w:w="2619"/>
        <w:gridCol w:w="2216"/>
        <w:gridCol w:w="4231"/>
      </w:tblGrid>
      <w:tr w:rsidR="002C7565" w:rsidRPr="00A62F98" w14:paraId="4CEF7840" w14:textId="77777777">
        <w:tc>
          <w:tcPr>
            <w:tcW w:w="500" w:type="pct"/>
            <w:shd w:val="clear" w:color="auto" w:fill="2C3E50"/>
            <w:tcMar>
              <w:top w:w="60" w:type="dxa"/>
              <w:left w:w="100" w:type="dxa"/>
              <w:bottom w:w="60" w:type="dxa"/>
              <w:right w:w="100" w:type="dxa"/>
            </w:tcMar>
            <w:vAlign w:val="center"/>
          </w:tcPr>
          <w:p w14:paraId="4CEF783C"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b/>
                <w:bCs/>
                <w:color w:val="000000" w:themeColor="text1"/>
                <w:sz w:val="19"/>
                <w:szCs w:val="19"/>
              </w:rPr>
              <w:t>ID</w:t>
            </w:r>
          </w:p>
        </w:tc>
        <w:tc>
          <w:tcPr>
            <w:tcW w:w="1300" w:type="pct"/>
            <w:shd w:val="clear" w:color="auto" w:fill="2C3E50"/>
            <w:tcMar>
              <w:top w:w="60" w:type="dxa"/>
              <w:left w:w="100" w:type="dxa"/>
              <w:bottom w:w="60" w:type="dxa"/>
              <w:right w:w="100" w:type="dxa"/>
            </w:tcMar>
            <w:vAlign w:val="center"/>
          </w:tcPr>
          <w:p w14:paraId="4CEF783D"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b/>
                <w:bCs/>
                <w:color w:val="000000" w:themeColor="text1"/>
                <w:sz w:val="19"/>
                <w:szCs w:val="19"/>
              </w:rPr>
              <w:t>Use Case</w:t>
            </w:r>
          </w:p>
        </w:tc>
        <w:tc>
          <w:tcPr>
            <w:tcW w:w="1100" w:type="pct"/>
            <w:shd w:val="clear" w:color="auto" w:fill="2C3E50"/>
            <w:tcMar>
              <w:top w:w="60" w:type="dxa"/>
              <w:left w:w="100" w:type="dxa"/>
              <w:bottom w:w="60" w:type="dxa"/>
              <w:right w:w="100" w:type="dxa"/>
            </w:tcMar>
            <w:vAlign w:val="center"/>
          </w:tcPr>
          <w:p w14:paraId="4CEF783E"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b/>
                <w:bCs/>
                <w:color w:val="000000" w:themeColor="text1"/>
                <w:sz w:val="19"/>
                <w:szCs w:val="19"/>
              </w:rPr>
              <w:t>Primary Actor(s)</w:t>
            </w:r>
          </w:p>
        </w:tc>
        <w:tc>
          <w:tcPr>
            <w:tcW w:w="2100" w:type="pct"/>
            <w:shd w:val="clear" w:color="auto" w:fill="2C3E50"/>
            <w:tcMar>
              <w:top w:w="60" w:type="dxa"/>
              <w:left w:w="100" w:type="dxa"/>
              <w:bottom w:w="60" w:type="dxa"/>
              <w:right w:w="100" w:type="dxa"/>
            </w:tcMar>
            <w:vAlign w:val="center"/>
          </w:tcPr>
          <w:p w14:paraId="4CEF783F"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b/>
                <w:bCs/>
                <w:color w:val="000000" w:themeColor="text1"/>
                <w:sz w:val="19"/>
                <w:szCs w:val="19"/>
              </w:rPr>
              <w:t>Brief Description</w:t>
            </w:r>
          </w:p>
        </w:tc>
      </w:tr>
      <w:tr w:rsidR="002C7565" w:rsidRPr="00A62F98" w14:paraId="4CEF7845" w14:textId="77777777">
        <w:tc>
          <w:tcPr>
            <w:tcW w:w="500" w:type="pct"/>
            <w:tcMar>
              <w:top w:w="60" w:type="dxa"/>
              <w:left w:w="100" w:type="dxa"/>
              <w:bottom w:w="60" w:type="dxa"/>
              <w:right w:w="100" w:type="dxa"/>
            </w:tcMar>
            <w:vAlign w:val="center"/>
          </w:tcPr>
          <w:p w14:paraId="4CEF7841"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UC-01</w:t>
            </w:r>
          </w:p>
        </w:tc>
        <w:tc>
          <w:tcPr>
            <w:tcW w:w="1300" w:type="pct"/>
            <w:tcMar>
              <w:top w:w="60" w:type="dxa"/>
              <w:left w:w="100" w:type="dxa"/>
              <w:bottom w:w="60" w:type="dxa"/>
              <w:right w:w="100" w:type="dxa"/>
            </w:tcMar>
            <w:vAlign w:val="center"/>
          </w:tcPr>
          <w:p w14:paraId="4CEF7842"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Login / Authenticate</w:t>
            </w:r>
          </w:p>
        </w:tc>
        <w:tc>
          <w:tcPr>
            <w:tcW w:w="1100" w:type="pct"/>
            <w:tcMar>
              <w:top w:w="60" w:type="dxa"/>
              <w:left w:w="100" w:type="dxa"/>
              <w:bottom w:w="60" w:type="dxa"/>
              <w:right w:w="100" w:type="dxa"/>
            </w:tcMar>
            <w:vAlign w:val="center"/>
          </w:tcPr>
          <w:p w14:paraId="4CEF7843"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All actors</w:t>
            </w:r>
          </w:p>
        </w:tc>
        <w:tc>
          <w:tcPr>
            <w:tcW w:w="2100" w:type="pct"/>
            <w:tcMar>
              <w:top w:w="60" w:type="dxa"/>
              <w:left w:w="100" w:type="dxa"/>
              <w:bottom w:w="60" w:type="dxa"/>
              <w:right w:w="100" w:type="dxa"/>
            </w:tcMar>
            <w:vAlign w:val="center"/>
          </w:tcPr>
          <w:p w14:paraId="4CEF7844"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Verifies credentials and grants role-based access.</w:t>
            </w:r>
          </w:p>
        </w:tc>
      </w:tr>
      <w:tr w:rsidR="002C7565" w:rsidRPr="00A62F98" w14:paraId="4CEF784A" w14:textId="77777777">
        <w:tc>
          <w:tcPr>
            <w:tcW w:w="500" w:type="pct"/>
            <w:tcMar>
              <w:top w:w="60" w:type="dxa"/>
              <w:left w:w="100" w:type="dxa"/>
              <w:bottom w:w="60" w:type="dxa"/>
              <w:right w:w="100" w:type="dxa"/>
            </w:tcMar>
            <w:vAlign w:val="center"/>
          </w:tcPr>
          <w:p w14:paraId="4CEF7846"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UC-02</w:t>
            </w:r>
          </w:p>
        </w:tc>
        <w:tc>
          <w:tcPr>
            <w:tcW w:w="1300" w:type="pct"/>
            <w:tcMar>
              <w:top w:w="60" w:type="dxa"/>
              <w:left w:w="100" w:type="dxa"/>
              <w:bottom w:w="60" w:type="dxa"/>
              <w:right w:w="100" w:type="dxa"/>
            </w:tcMar>
            <w:vAlign w:val="center"/>
          </w:tcPr>
          <w:p w14:paraId="4CEF7847"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 xml:space="preserve">View </w:t>
            </w:r>
            <w:r w:rsidRPr="00A62F98">
              <w:rPr>
                <w:rFonts w:ascii="Times New Roman" w:hAnsi="Times New Roman" w:cs="Times New Roman"/>
                <w:color w:val="000000" w:themeColor="text1"/>
                <w:sz w:val="19"/>
                <w:szCs w:val="19"/>
              </w:rPr>
              <w:t>Academic Schedule</w:t>
            </w:r>
          </w:p>
        </w:tc>
        <w:tc>
          <w:tcPr>
            <w:tcW w:w="1100" w:type="pct"/>
            <w:tcMar>
              <w:top w:w="60" w:type="dxa"/>
              <w:left w:w="100" w:type="dxa"/>
              <w:bottom w:w="60" w:type="dxa"/>
              <w:right w:w="100" w:type="dxa"/>
            </w:tcMar>
            <w:vAlign w:val="center"/>
          </w:tcPr>
          <w:p w14:paraId="4CEF7848"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Student, Faculty</w:t>
            </w:r>
          </w:p>
        </w:tc>
        <w:tc>
          <w:tcPr>
            <w:tcW w:w="2100" w:type="pct"/>
            <w:tcMar>
              <w:top w:w="60" w:type="dxa"/>
              <w:left w:w="100" w:type="dxa"/>
              <w:bottom w:w="60" w:type="dxa"/>
              <w:right w:w="100" w:type="dxa"/>
            </w:tcMar>
            <w:vAlign w:val="center"/>
          </w:tcPr>
          <w:p w14:paraId="4CEF7849"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Displays personalised class/exam timetable.</w:t>
            </w:r>
          </w:p>
        </w:tc>
      </w:tr>
      <w:tr w:rsidR="002C7565" w:rsidRPr="00A62F98" w14:paraId="4CEF784F" w14:textId="77777777">
        <w:tc>
          <w:tcPr>
            <w:tcW w:w="500" w:type="pct"/>
            <w:tcMar>
              <w:top w:w="60" w:type="dxa"/>
              <w:left w:w="100" w:type="dxa"/>
              <w:bottom w:w="60" w:type="dxa"/>
              <w:right w:w="100" w:type="dxa"/>
            </w:tcMar>
            <w:vAlign w:val="center"/>
          </w:tcPr>
          <w:p w14:paraId="4CEF784B"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UC-04</w:t>
            </w:r>
          </w:p>
        </w:tc>
        <w:tc>
          <w:tcPr>
            <w:tcW w:w="1300" w:type="pct"/>
            <w:tcMar>
              <w:top w:w="60" w:type="dxa"/>
              <w:left w:w="100" w:type="dxa"/>
              <w:bottom w:w="60" w:type="dxa"/>
              <w:right w:w="100" w:type="dxa"/>
            </w:tcMar>
            <w:vAlign w:val="center"/>
          </w:tcPr>
          <w:p w14:paraId="4CEF784C"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Register for Campus Event</w:t>
            </w:r>
          </w:p>
        </w:tc>
        <w:tc>
          <w:tcPr>
            <w:tcW w:w="1100" w:type="pct"/>
            <w:tcMar>
              <w:top w:w="60" w:type="dxa"/>
              <w:left w:w="100" w:type="dxa"/>
              <w:bottom w:w="60" w:type="dxa"/>
              <w:right w:w="100" w:type="dxa"/>
            </w:tcMar>
            <w:vAlign w:val="center"/>
          </w:tcPr>
          <w:p w14:paraId="4CEF784D"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Student</w:t>
            </w:r>
          </w:p>
        </w:tc>
        <w:tc>
          <w:tcPr>
            <w:tcW w:w="2100" w:type="pct"/>
            <w:tcMar>
              <w:top w:w="60" w:type="dxa"/>
              <w:left w:w="100" w:type="dxa"/>
              <w:bottom w:w="60" w:type="dxa"/>
              <w:right w:w="100" w:type="dxa"/>
            </w:tcMar>
            <w:vAlign w:val="center"/>
          </w:tcPr>
          <w:p w14:paraId="4CEF784E"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Allows sign-up for institution events.</w:t>
            </w:r>
          </w:p>
        </w:tc>
      </w:tr>
      <w:tr w:rsidR="002C7565" w:rsidRPr="00A62F98" w14:paraId="4CEF7854" w14:textId="77777777">
        <w:tc>
          <w:tcPr>
            <w:tcW w:w="500" w:type="pct"/>
            <w:tcMar>
              <w:top w:w="60" w:type="dxa"/>
              <w:left w:w="100" w:type="dxa"/>
              <w:bottom w:w="60" w:type="dxa"/>
              <w:right w:w="100" w:type="dxa"/>
            </w:tcMar>
            <w:vAlign w:val="center"/>
          </w:tcPr>
          <w:p w14:paraId="4CEF7850"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UC-05</w:t>
            </w:r>
          </w:p>
        </w:tc>
        <w:tc>
          <w:tcPr>
            <w:tcW w:w="1300" w:type="pct"/>
            <w:tcMar>
              <w:top w:w="60" w:type="dxa"/>
              <w:left w:w="100" w:type="dxa"/>
              <w:bottom w:w="60" w:type="dxa"/>
              <w:right w:w="100" w:type="dxa"/>
            </w:tcMar>
            <w:vAlign w:val="center"/>
          </w:tcPr>
          <w:p w14:paraId="4CEF7851"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Track Request Status</w:t>
            </w:r>
          </w:p>
        </w:tc>
        <w:tc>
          <w:tcPr>
            <w:tcW w:w="1100" w:type="pct"/>
            <w:tcMar>
              <w:top w:w="60" w:type="dxa"/>
              <w:left w:w="100" w:type="dxa"/>
              <w:bottom w:w="60" w:type="dxa"/>
              <w:right w:w="100" w:type="dxa"/>
            </w:tcMar>
            <w:vAlign w:val="center"/>
          </w:tcPr>
          <w:p w14:paraId="4CEF7852"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Student, Faculty</w:t>
            </w:r>
          </w:p>
        </w:tc>
        <w:tc>
          <w:tcPr>
            <w:tcW w:w="2100" w:type="pct"/>
            <w:tcMar>
              <w:top w:w="60" w:type="dxa"/>
              <w:left w:w="100" w:type="dxa"/>
              <w:bottom w:w="60" w:type="dxa"/>
              <w:right w:w="100" w:type="dxa"/>
            </w:tcMar>
            <w:vAlign w:val="center"/>
          </w:tcPr>
          <w:p w14:paraId="4CEF7853"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Shows real-time status of a submitted service request.</w:t>
            </w:r>
          </w:p>
        </w:tc>
      </w:tr>
      <w:tr w:rsidR="002C7565" w:rsidRPr="00A62F98" w14:paraId="4CEF7859" w14:textId="77777777">
        <w:tc>
          <w:tcPr>
            <w:tcW w:w="500" w:type="pct"/>
            <w:tcMar>
              <w:top w:w="60" w:type="dxa"/>
              <w:left w:w="100" w:type="dxa"/>
              <w:bottom w:w="60" w:type="dxa"/>
              <w:right w:w="100" w:type="dxa"/>
            </w:tcMar>
            <w:vAlign w:val="center"/>
          </w:tcPr>
          <w:p w14:paraId="4CEF7855"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UC-07</w:t>
            </w:r>
          </w:p>
        </w:tc>
        <w:tc>
          <w:tcPr>
            <w:tcW w:w="1300" w:type="pct"/>
            <w:tcMar>
              <w:top w:w="60" w:type="dxa"/>
              <w:left w:w="100" w:type="dxa"/>
              <w:bottom w:w="60" w:type="dxa"/>
              <w:right w:w="100" w:type="dxa"/>
            </w:tcMar>
            <w:vAlign w:val="center"/>
          </w:tcPr>
          <w:p w14:paraId="4CEF7856"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Manage Attendance</w:t>
            </w:r>
          </w:p>
        </w:tc>
        <w:tc>
          <w:tcPr>
            <w:tcW w:w="1100" w:type="pct"/>
            <w:tcMar>
              <w:top w:w="60" w:type="dxa"/>
              <w:left w:w="100" w:type="dxa"/>
              <w:bottom w:w="60" w:type="dxa"/>
              <w:right w:w="100" w:type="dxa"/>
            </w:tcMar>
            <w:vAlign w:val="center"/>
          </w:tcPr>
          <w:p w14:paraId="4CEF7857"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Faculty</w:t>
            </w:r>
          </w:p>
        </w:tc>
        <w:tc>
          <w:tcPr>
            <w:tcW w:w="2100" w:type="pct"/>
            <w:tcMar>
              <w:top w:w="60" w:type="dxa"/>
              <w:left w:w="100" w:type="dxa"/>
              <w:bottom w:w="60" w:type="dxa"/>
              <w:right w:w="100" w:type="dxa"/>
            </w:tcMar>
            <w:vAlign w:val="center"/>
          </w:tcPr>
          <w:p w14:paraId="4CEF7858"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Records and reports student attendance per session.</w:t>
            </w:r>
          </w:p>
        </w:tc>
      </w:tr>
      <w:tr w:rsidR="002C7565" w:rsidRPr="00A62F98" w14:paraId="4CEF785E" w14:textId="77777777">
        <w:tc>
          <w:tcPr>
            <w:tcW w:w="500" w:type="pct"/>
            <w:tcMar>
              <w:top w:w="60" w:type="dxa"/>
              <w:left w:w="100" w:type="dxa"/>
              <w:bottom w:w="60" w:type="dxa"/>
              <w:right w:w="100" w:type="dxa"/>
            </w:tcMar>
            <w:vAlign w:val="center"/>
          </w:tcPr>
          <w:p w14:paraId="4CEF785A"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UC-08</w:t>
            </w:r>
          </w:p>
        </w:tc>
        <w:tc>
          <w:tcPr>
            <w:tcW w:w="1300" w:type="pct"/>
            <w:tcMar>
              <w:top w:w="60" w:type="dxa"/>
              <w:left w:w="100" w:type="dxa"/>
              <w:bottom w:w="60" w:type="dxa"/>
              <w:right w:w="100" w:type="dxa"/>
            </w:tcMar>
            <w:vAlign w:val="center"/>
          </w:tcPr>
          <w:p w14:paraId="4CEF785B"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Upload Class Material</w:t>
            </w:r>
          </w:p>
        </w:tc>
        <w:tc>
          <w:tcPr>
            <w:tcW w:w="1100" w:type="pct"/>
            <w:tcMar>
              <w:top w:w="60" w:type="dxa"/>
              <w:left w:w="100" w:type="dxa"/>
              <w:bottom w:w="60" w:type="dxa"/>
              <w:right w:w="100" w:type="dxa"/>
            </w:tcMar>
            <w:vAlign w:val="center"/>
          </w:tcPr>
          <w:p w14:paraId="4CEF785C"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Faculty</w:t>
            </w:r>
          </w:p>
        </w:tc>
        <w:tc>
          <w:tcPr>
            <w:tcW w:w="2100" w:type="pct"/>
            <w:tcMar>
              <w:top w:w="60" w:type="dxa"/>
              <w:left w:w="100" w:type="dxa"/>
              <w:bottom w:w="60" w:type="dxa"/>
              <w:right w:w="100" w:type="dxa"/>
            </w:tcMar>
            <w:vAlign w:val="center"/>
          </w:tcPr>
          <w:p w14:paraId="4CEF785D"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Publishes digital resources for a course.</w:t>
            </w:r>
          </w:p>
        </w:tc>
      </w:tr>
      <w:tr w:rsidR="002C7565" w:rsidRPr="00A62F98" w14:paraId="4CEF7863" w14:textId="77777777">
        <w:tc>
          <w:tcPr>
            <w:tcW w:w="500" w:type="pct"/>
            <w:tcMar>
              <w:top w:w="60" w:type="dxa"/>
              <w:left w:w="100" w:type="dxa"/>
              <w:bottom w:w="60" w:type="dxa"/>
              <w:right w:w="100" w:type="dxa"/>
            </w:tcMar>
            <w:vAlign w:val="center"/>
          </w:tcPr>
          <w:p w14:paraId="4CEF785F"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UC-09</w:t>
            </w:r>
          </w:p>
        </w:tc>
        <w:tc>
          <w:tcPr>
            <w:tcW w:w="1300" w:type="pct"/>
            <w:tcMar>
              <w:top w:w="60" w:type="dxa"/>
              <w:left w:w="100" w:type="dxa"/>
              <w:bottom w:w="60" w:type="dxa"/>
              <w:right w:w="100" w:type="dxa"/>
            </w:tcMar>
            <w:vAlign w:val="center"/>
          </w:tcPr>
          <w:p w14:paraId="4CEF7860"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Request Classroom for Class</w:t>
            </w:r>
          </w:p>
        </w:tc>
        <w:tc>
          <w:tcPr>
            <w:tcW w:w="1100" w:type="pct"/>
            <w:tcMar>
              <w:top w:w="60" w:type="dxa"/>
              <w:left w:w="100" w:type="dxa"/>
              <w:bottom w:w="60" w:type="dxa"/>
              <w:right w:w="100" w:type="dxa"/>
            </w:tcMar>
            <w:vAlign w:val="center"/>
          </w:tcPr>
          <w:p w14:paraId="4CEF7861"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Faculty</w:t>
            </w:r>
          </w:p>
        </w:tc>
        <w:tc>
          <w:tcPr>
            <w:tcW w:w="2100" w:type="pct"/>
            <w:tcMar>
              <w:top w:w="60" w:type="dxa"/>
              <w:left w:w="100" w:type="dxa"/>
              <w:bottom w:w="60" w:type="dxa"/>
              <w:right w:w="100" w:type="dxa"/>
            </w:tcMar>
            <w:vAlign w:val="center"/>
          </w:tcPr>
          <w:p w14:paraId="4CEF7862"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 xml:space="preserve">Reserves a room for a scheduled </w:t>
            </w:r>
            <w:r w:rsidRPr="00A62F98">
              <w:rPr>
                <w:rFonts w:ascii="Times New Roman" w:hAnsi="Times New Roman" w:cs="Times New Roman"/>
                <w:color w:val="000000" w:themeColor="text1"/>
                <w:sz w:val="19"/>
                <w:szCs w:val="19"/>
              </w:rPr>
              <w:t>teaching session.</w:t>
            </w:r>
          </w:p>
        </w:tc>
      </w:tr>
      <w:tr w:rsidR="002C7565" w:rsidRPr="00A62F98" w14:paraId="4CEF7868" w14:textId="77777777">
        <w:tc>
          <w:tcPr>
            <w:tcW w:w="500" w:type="pct"/>
            <w:tcMar>
              <w:top w:w="60" w:type="dxa"/>
              <w:left w:w="100" w:type="dxa"/>
              <w:bottom w:w="60" w:type="dxa"/>
              <w:right w:w="100" w:type="dxa"/>
            </w:tcMar>
            <w:vAlign w:val="center"/>
          </w:tcPr>
          <w:p w14:paraId="4CEF7864"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UC-11</w:t>
            </w:r>
          </w:p>
        </w:tc>
        <w:tc>
          <w:tcPr>
            <w:tcW w:w="1300" w:type="pct"/>
            <w:tcMar>
              <w:top w:w="60" w:type="dxa"/>
              <w:left w:w="100" w:type="dxa"/>
              <w:bottom w:w="60" w:type="dxa"/>
              <w:right w:w="100" w:type="dxa"/>
            </w:tcMar>
            <w:vAlign w:val="center"/>
          </w:tcPr>
          <w:p w14:paraId="4CEF7865"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Monitor Infrastructure (IoT)</w:t>
            </w:r>
          </w:p>
        </w:tc>
        <w:tc>
          <w:tcPr>
            <w:tcW w:w="1100" w:type="pct"/>
            <w:tcMar>
              <w:top w:w="60" w:type="dxa"/>
              <w:left w:w="100" w:type="dxa"/>
              <w:bottom w:w="60" w:type="dxa"/>
              <w:right w:w="100" w:type="dxa"/>
            </w:tcMar>
            <w:vAlign w:val="center"/>
          </w:tcPr>
          <w:p w14:paraId="4CEF7866"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Administrator, AI Engine</w:t>
            </w:r>
          </w:p>
        </w:tc>
        <w:tc>
          <w:tcPr>
            <w:tcW w:w="2100" w:type="pct"/>
            <w:tcMar>
              <w:top w:w="60" w:type="dxa"/>
              <w:left w:w="100" w:type="dxa"/>
              <w:bottom w:w="60" w:type="dxa"/>
              <w:right w:w="100" w:type="dxa"/>
            </w:tcMar>
            <w:vAlign w:val="center"/>
          </w:tcPr>
          <w:p w14:paraId="4CEF7867"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Displays live occupancy/environment/equipment status.</w:t>
            </w:r>
          </w:p>
        </w:tc>
      </w:tr>
      <w:tr w:rsidR="002C7565" w:rsidRPr="00A62F98" w14:paraId="4CEF786D" w14:textId="77777777">
        <w:tc>
          <w:tcPr>
            <w:tcW w:w="500" w:type="pct"/>
            <w:tcMar>
              <w:top w:w="60" w:type="dxa"/>
              <w:left w:w="100" w:type="dxa"/>
              <w:bottom w:w="60" w:type="dxa"/>
              <w:right w:w="100" w:type="dxa"/>
            </w:tcMar>
            <w:vAlign w:val="center"/>
          </w:tcPr>
          <w:p w14:paraId="4CEF7869"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UC-12</w:t>
            </w:r>
          </w:p>
        </w:tc>
        <w:tc>
          <w:tcPr>
            <w:tcW w:w="1300" w:type="pct"/>
            <w:tcMar>
              <w:top w:w="60" w:type="dxa"/>
              <w:left w:w="100" w:type="dxa"/>
              <w:bottom w:w="60" w:type="dxa"/>
              <w:right w:w="100" w:type="dxa"/>
            </w:tcMar>
            <w:vAlign w:val="center"/>
          </w:tcPr>
          <w:p w14:paraId="4CEF786A"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Manage User Accounts</w:t>
            </w:r>
          </w:p>
        </w:tc>
        <w:tc>
          <w:tcPr>
            <w:tcW w:w="1100" w:type="pct"/>
            <w:tcMar>
              <w:top w:w="60" w:type="dxa"/>
              <w:left w:w="100" w:type="dxa"/>
              <w:bottom w:w="60" w:type="dxa"/>
              <w:right w:w="100" w:type="dxa"/>
            </w:tcMar>
            <w:vAlign w:val="center"/>
          </w:tcPr>
          <w:p w14:paraId="4CEF786B"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Administrator</w:t>
            </w:r>
          </w:p>
        </w:tc>
        <w:tc>
          <w:tcPr>
            <w:tcW w:w="2100" w:type="pct"/>
            <w:tcMar>
              <w:top w:w="60" w:type="dxa"/>
              <w:left w:w="100" w:type="dxa"/>
              <w:bottom w:w="60" w:type="dxa"/>
              <w:right w:w="100" w:type="dxa"/>
            </w:tcMar>
            <w:vAlign w:val="center"/>
          </w:tcPr>
          <w:p w14:paraId="4CEF786C"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Creates, edits, deactivates user accounts and roles.</w:t>
            </w:r>
          </w:p>
        </w:tc>
      </w:tr>
      <w:tr w:rsidR="002C7565" w:rsidRPr="00A62F98" w14:paraId="4CEF7872" w14:textId="77777777">
        <w:tc>
          <w:tcPr>
            <w:tcW w:w="500" w:type="pct"/>
            <w:tcMar>
              <w:top w:w="60" w:type="dxa"/>
              <w:left w:w="100" w:type="dxa"/>
              <w:bottom w:w="60" w:type="dxa"/>
              <w:right w:w="100" w:type="dxa"/>
            </w:tcMar>
            <w:vAlign w:val="center"/>
          </w:tcPr>
          <w:p w14:paraId="4CEF786E"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UC-13</w:t>
            </w:r>
          </w:p>
        </w:tc>
        <w:tc>
          <w:tcPr>
            <w:tcW w:w="1300" w:type="pct"/>
            <w:tcMar>
              <w:top w:w="60" w:type="dxa"/>
              <w:left w:w="100" w:type="dxa"/>
              <w:bottom w:w="60" w:type="dxa"/>
              <w:right w:w="100" w:type="dxa"/>
            </w:tcMar>
            <w:vAlign w:val="center"/>
          </w:tcPr>
          <w:p w14:paraId="4CEF786F"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 xml:space="preserve">Generate </w:t>
            </w:r>
            <w:r w:rsidRPr="00A62F98">
              <w:rPr>
                <w:rFonts w:ascii="Times New Roman" w:hAnsi="Times New Roman" w:cs="Times New Roman"/>
                <w:color w:val="000000" w:themeColor="text1"/>
                <w:sz w:val="19"/>
                <w:szCs w:val="19"/>
              </w:rPr>
              <w:t>Reports</w:t>
            </w:r>
          </w:p>
        </w:tc>
        <w:tc>
          <w:tcPr>
            <w:tcW w:w="1100" w:type="pct"/>
            <w:tcMar>
              <w:top w:w="60" w:type="dxa"/>
              <w:left w:w="100" w:type="dxa"/>
              <w:bottom w:w="60" w:type="dxa"/>
              <w:right w:w="100" w:type="dxa"/>
            </w:tcMar>
            <w:vAlign w:val="center"/>
          </w:tcPr>
          <w:p w14:paraId="4CEF7870"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Administrator</w:t>
            </w:r>
          </w:p>
        </w:tc>
        <w:tc>
          <w:tcPr>
            <w:tcW w:w="2100" w:type="pct"/>
            <w:tcMar>
              <w:top w:w="60" w:type="dxa"/>
              <w:left w:w="100" w:type="dxa"/>
              <w:bottom w:w="60" w:type="dxa"/>
              <w:right w:w="100" w:type="dxa"/>
            </w:tcMar>
            <w:vAlign w:val="center"/>
          </w:tcPr>
          <w:p w14:paraId="4CEF7871"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Produces utilisation, performance, and service reports.</w:t>
            </w:r>
          </w:p>
        </w:tc>
      </w:tr>
      <w:tr w:rsidR="002C7565" w:rsidRPr="00A62F98" w14:paraId="4CEF7877" w14:textId="77777777">
        <w:tc>
          <w:tcPr>
            <w:tcW w:w="500" w:type="pct"/>
            <w:tcMar>
              <w:top w:w="60" w:type="dxa"/>
              <w:left w:w="100" w:type="dxa"/>
              <w:bottom w:w="60" w:type="dxa"/>
              <w:right w:w="100" w:type="dxa"/>
            </w:tcMar>
            <w:vAlign w:val="center"/>
          </w:tcPr>
          <w:p w14:paraId="4CEF7873"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lastRenderedPageBreak/>
              <w:t>UC-14</w:t>
            </w:r>
          </w:p>
        </w:tc>
        <w:tc>
          <w:tcPr>
            <w:tcW w:w="1300" w:type="pct"/>
            <w:tcMar>
              <w:top w:w="60" w:type="dxa"/>
              <w:left w:w="100" w:type="dxa"/>
              <w:bottom w:w="60" w:type="dxa"/>
              <w:right w:w="100" w:type="dxa"/>
            </w:tcMar>
            <w:vAlign w:val="center"/>
          </w:tcPr>
          <w:p w14:paraId="4CEF7874"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Monitor Campus Access / Security</w:t>
            </w:r>
          </w:p>
        </w:tc>
        <w:tc>
          <w:tcPr>
            <w:tcW w:w="1100" w:type="pct"/>
            <w:tcMar>
              <w:top w:w="60" w:type="dxa"/>
              <w:left w:w="100" w:type="dxa"/>
              <w:bottom w:w="60" w:type="dxa"/>
              <w:right w:w="100" w:type="dxa"/>
            </w:tcMar>
            <w:vAlign w:val="center"/>
          </w:tcPr>
          <w:p w14:paraId="4CEF7875"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Security Personnel</w:t>
            </w:r>
          </w:p>
        </w:tc>
        <w:tc>
          <w:tcPr>
            <w:tcW w:w="2100" w:type="pct"/>
            <w:tcMar>
              <w:top w:w="60" w:type="dxa"/>
              <w:left w:w="100" w:type="dxa"/>
              <w:bottom w:w="60" w:type="dxa"/>
              <w:right w:w="100" w:type="dxa"/>
            </w:tcMar>
            <w:vAlign w:val="center"/>
          </w:tcPr>
          <w:p w14:paraId="4CEF7876"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Tracks entry/exit and raises incident logs.</w:t>
            </w:r>
          </w:p>
        </w:tc>
      </w:tr>
      <w:tr w:rsidR="002C7565" w:rsidRPr="00A62F98" w14:paraId="4CEF787C" w14:textId="77777777">
        <w:tc>
          <w:tcPr>
            <w:tcW w:w="500" w:type="pct"/>
            <w:tcMar>
              <w:top w:w="60" w:type="dxa"/>
              <w:left w:w="100" w:type="dxa"/>
              <w:bottom w:w="60" w:type="dxa"/>
              <w:right w:w="100" w:type="dxa"/>
            </w:tcMar>
            <w:vAlign w:val="center"/>
          </w:tcPr>
          <w:p w14:paraId="4CEF7878"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UC-15</w:t>
            </w:r>
          </w:p>
        </w:tc>
        <w:tc>
          <w:tcPr>
            <w:tcW w:w="1300" w:type="pct"/>
            <w:tcMar>
              <w:top w:w="60" w:type="dxa"/>
              <w:left w:w="100" w:type="dxa"/>
              <w:bottom w:w="60" w:type="dxa"/>
              <w:right w:w="100" w:type="dxa"/>
            </w:tcMar>
            <w:vAlign w:val="center"/>
          </w:tcPr>
          <w:p w14:paraId="4CEF7879"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Manage Parking</w:t>
            </w:r>
          </w:p>
        </w:tc>
        <w:tc>
          <w:tcPr>
            <w:tcW w:w="1100" w:type="pct"/>
            <w:tcMar>
              <w:top w:w="60" w:type="dxa"/>
              <w:left w:w="100" w:type="dxa"/>
              <w:bottom w:w="60" w:type="dxa"/>
              <w:right w:w="100" w:type="dxa"/>
            </w:tcMar>
            <w:vAlign w:val="center"/>
          </w:tcPr>
          <w:p w14:paraId="4CEF787A"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Security Personnel, Student</w:t>
            </w:r>
          </w:p>
        </w:tc>
        <w:tc>
          <w:tcPr>
            <w:tcW w:w="2100" w:type="pct"/>
            <w:tcMar>
              <w:top w:w="60" w:type="dxa"/>
              <w:left w:w="100" w:type="dxa"/>
              <w:bottom w:w="60" w:type="dxa"/>
              <w:right w:w="100" w:type="dxa"/>
            </w:tcMar>
            <w:vAlign w:val="center"/>
          </w:tcPr>
          <w:p w14:paraId="4CEF787B"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 xml:space="preserve">Tracks parking slot </w:t>
            </w:r>
            <w:r w:rsidRPr="00A62F98">
              <w:rPr>
                <w:rFonts w:ascii="Times New Roman" w:hAnsi="Times New Roman" w:cs="Times New Roman"/>
                <w:color w:val="000000" w:themeColor="text1"/>
                <w:sz w:val="19"/>
                <w:szCs w:val="19"/>
              </w:rPr>
              <w:t>occupancy and allocation.</w:t>
            </w:r>
          </w:p>
        </w:tc>
      </w:tr>
      <w:tr w:rsidR="002C7565" w:rsidRPr="00A62F98" w14:paraId="4CEF7881" w14:textId="77777777">
        <w:tc>
          <w:tcPr>
            <w:tcW w:w="500" w:type="pct"/>
            <w:tcMar>
              <w:top w:w="60" w:type="dxa"/>
              <w:left w:w="100" w:type="dxa"/>
              <w:bottom w:w="60" w:type="dxa"/>
              <w:right w:w="100" w:type="dxa"/>
            </w:tcMar>
            <w:vAlign w:val="center"/>
          </w:tcPr>
          <w:p w14:paraId="4CEF787D"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UC-16</w:t>
            </w:r>
          </w:p>
        </w:tc>
        <w:tc>
          <w:tcPr>
            <w:tcW w:w="1300" w:type="pct"/>
            <w:tcMar>
              <w:top w:w="60" w:type="dxa"/>
              <w:left w:w="100" w:type="dxa"/>
              <w:bottom w:w="60" w:type="dxa"/>
              <w:right w:w="100" w:type="dxa"/>
            </w:tcMar>
            <w:vAlign w:val="center"/>
          </w:tcPr>
          <w:p w14:paraId="4CEF787E"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Update Repair/Maintenance Status</w:t>
            </w:r>
          </w:p>
        </w:tc>
        <w:tc>
          <w:tcPr>
            <w:tcW w:w="1100" w:type="pct"/>
            <w:tcMar>
              <w:top w:w="60" w:type="dxa"/>
              <w:left w:w="100" w:type="dxa"/>
              <w:bottom w:w="60" w:type="dxa"/>
              <w:right w:w="100" w:type="dxa"/>
            </w:tcMar>
            <w:vAlign w:val="center"/>
          </w:tcPr>
          <w:p w14:paraId="4CEF787F"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Maintenance Staff</w:t>
            </w:r>
          </w:p>
        </w:tc>
        <w:tc>
          <w:tcPr>
            <w:tcW w:w="2100" w:type="pct"/>
            <w:tcMar>
              <w:top w:w="60" w:type="dxa"/>
              <w:left w:w="100" w:type="dxa"/>
              <w:bottom w:w="60" w:type="dxa"/>
              <w:right w:w="100" w:type="dxa"/>
            </w:tcMar>
            <w:vAlign w:val="center"/>
          </w:tcPr>
          <w:p w14:paraId="4CEF7880"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Updates the lifecycle state of an assigned task.</w:t>
            </w:r>
          </w:p>
        </w:tc>
      </w:tr>
      <w:tr w:rsidR="002C7565" w:rsidRPr="00A62F98" w14:paraId="4CEF7886" w14:textId="77777777">
        <w:tc>
          <w:tcPr>
            <w:tcW w:w="500" w:type="pct"/>
            <w:tcMar>
              <w:top w:w="60" w:type="dxa"/>
              <w:left w:w="100" w:type="dxa"/>
              <w:bottom w:w="60" w:type="dxa"/>
              <w:right w:w="100" w:type="dxa"/>
            </w:tcMar>
            <w:vAlign w:val="center"/>
          </w:tcPr>
          <w:p w14:paraId="4CEF7882"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UC-17</w:t>
            </w:r>
          </w:p>
        </w:tc>
        <w:tc>
          <w:tcPr>
            <w:tcW w:w="1300" w:type="pct"/>
            <w:tcMar>
              <w:top w:w="60" w:type="dxa"/>
              <w:left w:w="100" w:type="dxa"/>
              <w:bottom w:w="60" w:type="dxa"/>
              <w:right w:w="100" w:type="dxa"/>
            </w:tcMar>
            <w:vAlign w:val="center"/>
          </w:tcPr>
          <w:p w14:paraId="4CEF7883"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Receive Notifications</w:t>
            </w:r>
          </w:p>
        </w:tc>
        <w:tc>
          <w:tcPr>
            <w:tcW w:w="1100" w:type="pct"/>
            <w:tcMar>
              <w:top w:w="60" w:type="dxa"/>
              <w:left w:w="100" w:type="dxa"/>
              <w:bottom w:w="60" w:type="dxa"/>
              <w:right w:w="100" w:type="dxa"/>
            </w:tcMar>
            <w:vAlign w:val="center"/>
          </w:tcPr>
          <w:p w14:paraId="4CEF7884"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All actors</w:t>
            </w:r>
          </w:p>
        </w:tc>
        <w:tc>
          <w:tcPr>
            <w:tcW w:w="2100" w:type="pct"/>
            <w:tcMar>
              <w:top w:w="60" w:type="dxa"/>
              <w:left w:w="100" w:type="dxa"/>
              <w:bottom w:w="60" w:type="dxa"/>
              <w:right w:w="100" w:type="dxa"/>
            </w:tcMar>
            <w:vAlign w:val="center"/>
          </w:tcPr>
          <w:p w14:paraId="4CEF7885"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Delivers system-generated alerts to the actor.</w:t>
            </w:r>
          </w:p>
        </w:tc>
      </w:tr>
    </w:tbl>
    <w:p w14:paraId="4CEF7887" w14:textId="77777777" w:rsidR="00253AC2" w:rsidRPr="00A62F98" w:rsidRDefault="00000000" w:rsidP="002C7565">
      <w:pPr>
        <w:pStyle w:val="Heading1"/>
        <w:spacing w:before="360"/>
        <w:jc w:val="both"/>
        <w:rPr>
          <w:rFonts w:ascii="Times New Roman" w:hAnsi="Times New Roman" w:cs="Times New Roman"/>
          <w:color w:val="000000" w:themeColor="text1"/>
        </w:rPr>
      </w:pPr>
      <w:r w:rsidRPr="00A62F98">
        <w:rPr>
          <w:rFonts w:ascii="Times New Roman" w:hAnsi="Times New Roman" w:cs="Times New Roman"/>
          <w:color w:val="000000" w:themeColor="text1"/>
        </w:rPr>
        <w:t>4. Use Case Diagram</w:t>
      </w:r>
    </w:p>
    <w:p w14:paraId="4CEF7888" w14:textId="77777777" w:rsidR="00253AC2" w:rsidRPr="00A62F98" w:rsidRDefault="00000000" w:rsidP="002C7565">
      <w:pPr>
        <w:spacing w:after="160" w:line="276" w:lineRule="auto"/>
        <w:jc w:val="both"/>
        <w:rPr>
          <w:rFonts w:ascii="Times New Roman" w:hAnsi="Times New Roman" w:cs="Times New Roman"/>
          <w:color w:val="000000" w:themeColor="text1"/>
        </w:rPr>
      </w:pPr>
      <w:r w:rsidRPr="00A62F98">
        <w:rPr>
          <w:rFonts w:ascii="Times New Roman" w:hAnsi="Times New Roman" w:cs="Times New Roman"/>
          <w:color w:val="000000" w:themeColor="text1"/>
        </w:rPr>
        <w:t xml:space="preserve">The diagram below shows the </w:t>
      </w:r>
      <w:proofErr w:type="spellStart"/>
      <w:r w:rsidRPr="00A62F98">
        <w:rPr>
          <w:rFonts w:ascii="Times New Roman" w:hAnsi="Times New Roman" w:cs="Times New Roman"/>
          <w:color w:val="000000" w:themeColor="text1"/>
        </w:rPr>
        <w:t>AISCaMS</w:t>
      </w:r>
      <w:proofErr w:type="spellEnd"/>
      <w:r w:rsidRPr="00A62F98">
        <w:rPr>
          <w:rFonts w:ascii="Times New Roman" w:hAnsi="Times New Roman" w:cs="Times New Roman"/>
          <w:color w:val="000000" w:themeColor="text1"/>
        </w:rPr>
        <w:t xml:space="preserve"> system boundary, all identified actors, and their associated use cases, including «include» and «extend» relationships.</w:t>
      </w:r>
    </w:p>
    <w:p w14:paraId="4CEF7889" w14:textId="77777777" w:rsidR="00253AC2" w:rsidRPr="00A62F98" w:rsidRDefault="00000000" w:rsidP="002C7565">
      <w:pPr>
        <w:spacing w:before="120" w:after="120"/>
        <w:jc w:val="both"/>
        <w:rPr>
          <w:rFonts w:ascii="Times New Roman" w:hAnsi="Times New Roman" w:cs="Times New Roman"/>
          <w:color w:val="000000" w:themeColor="text1"/>
        </w:rPr>
      </w:pPr>
      <w:r w:rsidRPr="00A62F98">
        <w:rPr>
          <w:rFonts w:ascii="Times New Roman" w:hAnsi="Times New Roman" w:cs="Times New Roman"/>
          <w:noProof/>
          <w:color w:val="000000" w:themeColor="text1"/>
        </w:rPr>
        <w:drawing>
          <wp:inline distT="0" distB="0" distL="0" distR="0" wp14:anchorId="4CEF7A44" wp14:editId="4CEF7A45">
            <wp:extent cx="5905500" cy="4352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4352925"/>
                    </a:xfrm>
                    <a:prstGeom prst="rect">
                      <a:avLst/>
                    </a:prstGeom>
                  </pic:spPr>
                </pic:pic>
              </a:graphicData>
            </a:graphic>
          </wp:inline>
        </w:drawing>
      </w:r>
    </w:p>
    <w:p w14:paraId="4CEF788A" w14:textId="77777777" w:rsidR="00253AC2" w:rsidRPr="00A62F98" w:rsidRDefault="00000000" w:rsidP="002C7565">
      <w:pPr>
        <w:spacing w:after="240"/>
        <w:jc w:val="both"/>
        <w:rPr>
          <w:rFonts w:ascii="Times New Roman" w:hAnsi="Times New Roman" w:cs="Times New Roman"/>
          <w:color w:val="000000" w:themeColor="text1"/>
        </w:rPr>
      </w:pPr>
      <w:r w:rsidRPr="00A62F98">
        <w:rPr>
          <w:rFonts w:ascii="Times New Roman" w:hAnsi="Times New Roman" w:cs="Times New Roman"/>
          <w:i/>
          <w:iCs/>
          <w:color w:val="000000" w:themeColor="text1"/>
          <w:sz w:val="20"/>
          <w:szCs w:val="20"/>
        </w:rPr>
        <w:t xml:space="preserve">Figure 4.1 — Use Case Diagram of </w:t>
      </w:r>
      <w:proofErr w:type="spellStart"/>
      <w:r w:rsidRPr="00A62F98">
        <w:rPr>
          <w:rFonts w:ascii="Times New Roman" w:hAnsi="Times New Roman" w:cs="Times New Roman"/>
          <w:i/>
          <w:iCs/>
          <w:color w:val="000000" w:themeColor="text1"/>
          <w:sz w:val="20"/>
          <w:szCs w:val="20"/>
        </w:rPr>
        <w:t>AISCaMS</w:t>
      </w:r>
      <w:proofErr w:type="spellEnd"/>
    </w:p>
    <w:p w14:paraId="4CEF788B" w14:textId="77777777" w:rsidR="00253AC2" w:rsidRPr="00A62F98" w:rsidRDefault="00000000" w:rsidP="002C7565">
      <w:pPr>
        <w:pStyle w:val="Heading1"/>
        <w:spacing w:before="360"/>
        <w:jc w:val="both"/>
        <w:rPr>
          <w:rFonts w:ascii="Times New Roman" w:hAnsi="Times New Roman" w:cs="Times New Roman"/>
          <w:color w:val="000000" w:themeColor="text1"/>
        </w:rPr>
      </w:pPr>
      <w:r w:rsidRPr="00A62F98">
        <w:rPr>
          <w:rFonts w:ascii="Times New Roman" w:hAnsi="Times New Roman" w:cs="Times New Roman"/>
          <w:color w:val="000000" w:themeColor="text1"/>
        </w:rPr>
        <w:t>5. Object and Class Identification</w:t>
      </w:r>
    </w:p>
    <w:p w14:paraId="4CEF788C" w14:textId="77777777" w:rsidR="00253AC2" w:rsidRPr="00A62F98" w:rsidRDefault="00000000" w:rsidP="002C7565">
      <w:pPr>
        <w:spacing w:after="160" w:line="276" w:lineRule="auto"/>
        <w:jc w:val="both"/>
        <w:rPr>
          <w:rFonts w:ascii="Times New Roman" w:hAnsi="Times New Roman" w:cs="Times New Roman"/>
          <w:color w:val="000000" w:themeColor="text1"/>
        </w:rPr>
      </w:pPr>
      <w:r w:rsidRPr="00A62F98">
        <w:rPr>
          <w:rFonts w:ascii="Times New Roman" w:hAnsi="Times New Roman" w:cs="Times New Roman"/>
          <w:color w:val="000000" w:themeColor="text1"/>
        </w:rPr>
        <w:t>Candidate classes were identified using noun-phrase analysis of the problem statement, then filtered and classified using the Entity–Boundary–Control (Jacobson) approach: Entity classes model persistent domain data, Boundary classes model actor-facing interfaces, and Control classes coordinate use-case logic between them.</w:t>
      </w:r>
    </w:p>
    <w:tbl>
      <w:tblPr>
        <w:tblW w:w="5000" w:type="pct"/>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022"/>
        <w:gridCol w:w="1612"/>
        <w:gridCol w:w="5440"/>
      </w:tblGrid>
      <w:tr w:rsidR="002C7565" w:rsidRPr="00A62F98" w14:paraId="4CEF7890" w14:textId="77777777">
        <w:tc>
          <w:tcPr>
            <w:tcW w:w="1500" w:type="pct"/>
            <w:shd w:val="clear" w:color="auto" w:fill="2C3E50"/>
            <w:tcMar>
              <w:top w:w="60" w:type="dxa"/>
              <w:left w:w="100" w:type="dxa"/>
              <w:bottom w:w="60" w:type="dxa"/>
              <w:right w:w="100" w:type="dxa"/>
            </w:tcMar>
            <w:vAlign w:val="center"/>
          </w:tcPr>
          <w:p w14:paraId="4CEF788D"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b/>
                <w:bCs/>
                <w:color w:val="000000" w:themeColor="text1"/>
                <w:sz w:val="19"/>
                <w:szCs w:val="19"/>
              </w:rPr>
              <w:t>Class</w:t>
            </w:r>
          </w:p>
        </w:tc>
        <w:tc>
          <w:tcPr>
            <w:tcW w:w="800" w:type="pct"/>
            <w:shd w:val="clear" w:color="auto" w:fill="2C3E50"/>
            <w:tcMar>
              <w:top w:w="60" w:type="dxa"/>
              <w:left w:w="100" w:type="dxa"/>
              <w:bottom w:w="60" w:type="dxa"/>
              <w:right w:w="100" w:type="dxa"/>
            </w:tcMar>
            <w:vAlign w:val="center"/>
          </w:tcPr>
          <w:p w14:paraId="4CEF788E"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b/>
                <w:bCs/>
                <w:color w:val="000000" w:themeColor="text1"/>
                <w:sz w:val="19"/>
                <w:szCs w:val="19"/>
              </w:rPr>
              <w:t>Type</w:t>
            </w:r>
          </w:p>
        </w:tc>
        <w:tc>
          <w:tcPr>
            <w:tcW w:w="2700" w:type="pct"/>
            <w:shd w:val="clear" w:color="auto" w:fill="2C3E50"/>
            <w:tcMar>
              <w:top w:w="60" w:type="dxa"/>
              <w:left w:w="100" w:type="dxa"/>
              <w:bottom w:w="60" w:type="dxa"/>
              <w:right w:w="100" w:type="dxa"/>
            </w:tcMar>
            <w:vAlign w:val="center"/>
          </w:tcPr>
          <w:p w14:paraId="4CEF788F"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b/>
                <w:bCs/>
                <w:color w:val="000000" w:themeColor="text1"/>
                <w:sz w:val="19"/>
                <w:szCs w:val="19"/>
              </w:rPr>
              <w:t>Justification</w:t>
            </w:r>
          </w:p>
        </w:tc>
      </w:tr>
      <w:tr w:rsidR="002C7565" w:rsidRPr="00A62F98" w14:paraId="4CEF7894" w14:textId="77777777">
        <w:tc>
          <w:tcPr>
            <w:tcW w:w="1500" w:type="pct"/>
            <w:tcMar>
              <w:top w:w="60" w:type="dxa"/>
              <w:left w:w="100" w:type="dxa"/>
              <w:bottom w:w="60" w:type="dxa"/>
              <w:right w:w="100" w:type="dxa"/>
            </w:tcMar>
            <w:vAlign w:val="center"/>
          </w:tcPr>
          <w:p w14:paraId="4CEF7891"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User (+ subclasses)</w:t>
            </w:r>
          </w:p>
        </w:tc>
        <w:tc>
          <w:tcPr>
            <w:tcW w:w="800" w:type="pct"/>
            <w:tcMar>
              <w:top w:w="60" w:type="dxa"/>
              <w:left w:w="100" w:type="dxa"/>
              <w:bottom w:w="60" w:type="dxa"/>
              <w:right w:w="100" w:type="dxa"/>
            </w:tcMar>
            <w:vAlign w:val="center"/>
          </w:tcPr>
          <w:p w14:paraId="4CEF7892"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Entity</w:t>
            </w:r>
          </w:p>
        </w:tc>
        <w:tc>
          <w:tcPr>
            <w:tcW w:w="2700" w:type="pct"/>
            <w:tcMar>
              <w:top w:w="60" w:type="dxa"/>
              <w:left w:w="100" w:type="dxa"/>
              <w:bottom w:w="60" w:type="dxa"/>
              <w:right w:w="100" w:type="dxa"/>
            </w:tcMar>
            <w:vAlign w:val="center"/>
          </w:tcPr>
          <w:p w14:paraId="4CEF7893"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Represents any authenticated actor; abstract base for role-specific behaviour (inheritance).</w:t>
            </w:r>
          </w:p>
        </w:tc>
      </w:tr>
      <w:tr w:rsidR="002C7565" w:rsidRPr="00A62F98" w14:paraId="4CEF7898" w14:textId="77777777">
        <w:tc>
          <w:tcPr>
            <w:tcW w:w="1500" w:type="pct"/>
            <w:tcMar>
              <w:top w:w="60" w:type="dxa"/>
              <w:left w:w="100" w:type="dxa"/>
              <w:bottom w:w="60" w:type="dxa"/>
              <w:right w:w="100" w:type="dxa"/>
            </w:tcMar>
            <w:vAlign w:val="center"/>
          </w:tcPr>
          <w:p w14:paraId="4CEF7895"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lastRenderedPageBreak/>
              <w:t xml:space="preserve">Student, Faculty, Administrator, </w:t>
            </w:r>
            <w:proofErr w:type="spellStart"/>
            <w:r w:rsidRPr="00A62F98">
              <w:rPr>
                <w:rFonts w:ascii="Times New Roman" w:hAnsi="Times New Roman" w:cs="Times New Roman"/>
                <w:color w:val="000000" w:themeColor="text1"/>
                <w:sz w:val="19"/>
                <w:szCs w:val="19"/>
              </w:rPr>
              <w:t>SecurityPersonnel</w:t>
            </w:r>
            <w:proofErr w:type="spellEnd"/>
            <w:r w:rsidRPr="00A62F98">
              <w:rPr>
                <w:rFonts w:ascii="Times New Roman" w:hAnsi="Times New Roman" w:cs="Times New Roman"/>
                <w:color w:val="000000" w:themeColor="text1"/>
                <w:sz w:val="19"/>
                <w:szCs w:val="19"/>
              </w:rPr>
              <w:t xml:space="preserve">, </w:t>
            </w:r>
            <w:proofErr w:type="spellStart"/>
            <w:r w:rsidRPr="00A62F98">
              <w:rPr>
                <w:rFonts w:ascii="Times New Roman" w:hAnsi="Times New Roman" w:cs="Times New Roman"/>
                <w:color w:val="000000" w:themeColor="text1"/>
                <w:sz w:val="19"/>
                <w:szCs w:val="19"/>
              </w:rPr>
              <w:t>MaintenanceStaff</w:t>
            </w:r>
            <w:proofErr w:type="spellEnd"/>
          </w:p>
        </w:tc>
        <w:tc>
          <w:tcPr>
            <w:tcW w:w="800" w:type="pct"/>
            <w:tcMar>
              <w:top w:w="60" w:type="dxa"/>
              <w:left w:w="100" w:type="dxa"/>
              <w:bottom w:w="60" w:type="dxa"/>
              <w:right w:w="100" w:type="dxa"/>
            </w:tcMar>
            <w:vAlign w:val="center"/>
          </w:tcPr>
          <w:p w14:paraId="4CEF7896"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Entity</w:t>
            </w:r>
          </w:p>
        </w:tc>
        <w:tc>
          <w:tcPr>
            <w:tcW w:w="2700" w:type="pct"/>
            <w:tcMar>
              <w:top w:w="60" w:type="dxa"/>
              <w:left w:w="100" w:type="dxa"/>
              <w:bottom w:w="60" w:type="dxa"/>
              <w:right w:w="100" w:type="dxa"/>
            </w:tcMar>
            <w:vAlign w:val="center"/>
          </w:tcPr>
          <w:p w14:paraId="4CEF7897"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Role-specific specialisations of User identified directly from the actor list.</w:t>
            </w:r>
          </w:p>
        </w:tc>
      </w:tr>
      <w:tr w:rsidR="002C7565" w:rsidRPr="00A62F98" w14:paraId="4CEF789C" w14:textId="77777777">
        <w:tc>
          <w:tcPr>
            <w:tcW w:w="1500" w:type="pct"/>
            <w:tcMar>
              <w:top w:w="60" w:type="dxa"/>
              <w:left w:w="100" w:type="dxa"/>
              <w:bottom w:w="60" w:type="dxa"/>
              <w:right w:w="100" w:type="dxa"/>
            </w:tcMar>
            <w:vAlign w:val="center"/>
          </w:tcPr>
          <w:p w14:paraId="4CEF7899"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 xml:space="preserve">Course, </w:t>
            </w:r>
            <w:proofErr w:type="spellStart"/>
            <w:r w:rsidRPr="00A62F98">
              <w:rPr>
                <w:rFonts w:ascii="Times New Roman" w:hAnsi="Times New Roman" w:cs="Times New Roman"/>
                <w:color w:val="000000" w:themeColor="text1"/>
                <w:sz w:val="19"/>
                <w:szCs w:val="19"/>
              </w:rPr>
              <w:t>AcademicSchedule</w:t>
            </w:r>
            <w:proofErr w:type="spellEnd"/>
            <w:r w:rsidRPr="00A62F98">
              <w:rPr>
                <w:rFonts w:ascii="Times New Roman" w:hAnsi="Times New Roman" w:cs="Times New Roman"/>
                <w:color w:val="000000" w:themeColor="text1"/>
                <w:sz w:val="19"/>
                <w:szCs w:val="19"/>
              </w:rPr>
              <w:t>, Attendance</w:t>
            </w:r>
          </w:p>
        </w:tc>
        <w:tc>
          <w:tcPr>
            <w:tcW w:w="800" w:type="pct"/>
            <w:tcMar>
              <w:top w:w="60" w:type="dxa"/>
              <w:left w:w="100" w:type="dxa"/>
              <w:bottom w:w="60" w:type="dxa"/>
              <w:right w:w="100" w:type="dxa"/>
            </w:tcMar>
            <w:vAlign w:val="center"/>
          </w:tcPr>
          <w:p w14:paraId="4CEF789A"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Entity</w:t>
            </w:r>
          </w:p>
        </w:tc>
        <w:tc>
          <w:tcPr>
            <w:tcW w:w="2700" w:type="pct"/>
            <w:tcMar>
              <w:top w:w="60" w:type="dxa"/>
              <w:left w:w="100" w:type="dxa"/>
              <w:bottom w:w="60" w:type="dxa"/>
              <w:right w:w="100" w:type="dxa"/>
            </w:tcMar>
            <w:vAlign w:val="center"/>
          </w:tcPr>
          <w:p w14:paraId="4CEF789B"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Nouns from 'academic schedules' and 'attendance' in the scenario.</w:t>
            </w:r>
          </w:p>
        </w:tc>
      </w:tr>
      <w:tr w:rsidR="002C7565" w:rsidRPr="00A62F98" w14:paraId="4CEF78A0" w14:textId="77777777">
        <w:tc>
          <w:tcPr>
            <w:tcW w:w="1500" w:type="pct"/>
            <w:tcMar>
              <w:top w:w="60" w:type="dxa"/>
              <w:left w:w="100" w:type="dxa"/>
              <w:bottom w:w="60" w:type="dxa"/>
              <w:right w:w="100" w:type="dxa"/>
            </w:tcMar>
            <w:vAlign w:val="center"/>
          </w:tcPr>
          <w:p w14:paraId="4CEF789D"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 xml:space="preserve">Facility (+ Classroom, Laboratory, </w:t>
            </w:r>
            <w:proofErr w:type="spellStart"/>
            <w:r w:rsidRPr="00A62F98">
              <w:rPr>
                <w:rFonts w:ascii="Times New Roman" w:hAnsi="Times New Roman" w:cs="Times New Roman"/>
                <w:color w:val="000000" w:themeColor="text1"/>
                <w:sz w:val="19"/>
                <w:szCs w:val="19"/>
              </w:rPr>
              <w:t>ParkingArea</w:t>
            </w:r>
            <w:proofErr w:type="spellEnd"/>
            <w:r w:rsidRPr="00A62F98">
              <w:rPr>
                <w:rFonts w:ascii="Times New Roman" w:hAnsi="Times New Roman" w:cs="Times New Roman"/>
                <w:color w:val="000000" w:themeColor="text1"/>
                <w:sz w:val="19"/>
                <w:szCs w:val="19"/>
              </w:rPr>
              <w:t>)</w:t>
            </w:r>
          </w:p>
        </w:tc>
        <w:tc>
          <w:tcPr>
            <w:tcW w:w="800" w:type="pct"/>
            <w:tcMar>
              <w:top w:w="60" w:type="dxa"/>
              <w:left w:w="100" w:type="dxa"/>
              <w:bottom w:w="60" w:type="dxa"/>
              <w:right w:w="100" w:type="dxa"/>
            </w:tcMar>
            <w:vAlign w:val="center"/>
          </w:tcPr>
          <w:p w14:paraId="4CEF789E"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Entity</w:t>
            </w:r>
          </w:p>
        </w:tc>
        <w:tc>
          <w:tcPr>
            <w:tcW w:w="2700" w:type="pct"/>
            <w:tcMar>
              <w:top w:w="60" w:type="dxa"/>
              <w:left w:w="100" w:type="dxa"/>
              <w:bottom w:w="60" w:type="dxa"/>
              <w:right w:w="100" w:type="dxa"/>
            </w:tcMar>
            <w:vAlign w:val="center"/>
          </w:tcPr>
          <w:p w14:paraId="4CEF789F"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Nouns from 'classroom bookings', 'campus facilities', 'parking areas'.</w:t>
            </w:r>
          </w:p>
        </w:tc>
      </w:tr>
      <w:tr w:rsidR="002C7565" w:rsidRPr="00A62F98" w14:paraId="4CEF78A4" w14:textId="77777777">
        <w:tc>
          <w:tcPr>
            <w:tcW w:w="1500" w:type="pct"/>
            <w:tcMar>
              <w:top w:w="60" w:type="dxa"/>
              <w:left w:w="100" w:type="dxa"/>
              <w:bottom w:w="60" w:type="dxa"/>
              <w:right w:w="100" w:type="dxa"/>
            </w:tcMar>
            <w:vAlign w:val="center"/>
          </w:tcPr>
          <w:p w14:paraId="4CEF78A1"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Booking</w:t>
            </w:r>
          </w:p>
        </w:tc>
        <w:tc>
          <w:tcPr>
            <w:tcW w:w="800" w:type="pct"/>
            <w:tcMar>
              <w:top w:w="60" w:type="dxa"/>
              <w:left w:w="100" w:type="dxa"/>
              <w:bottom w:w="60" w:type="dxa"/>
              <w:right w:w="100" w:type="dxa"/>
            </w:tcMar>
            <w:vAlign w:val="center"/>
          </w:tcPr>
          <w:p w14:paraId="4CEF78A2"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Entity</w:t>
            </w:r>
          </w:p>
        </w:tc>
        <w:tc>
          <w:tcPr>
            <w:tcW w:w="2700" w:type="pct"/>
            <w:tcMar>
              <w:top w:w="60" w:type="dxa"/>
              <w:left w:w="100" w:type="dxa"/>
              <w:bottom w:w="60" w:type="dxa"/>
              <w:right w:w="100" w:type="dxa"/>
            </w:tcMar>
            <w:vAlign w:val="center"/>
          </w:tcPr>
          <w:p w14:paraId="4CEF78A3"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Represents the reservation transaction between a User and a Facility.</w:t>
            </w:r>
          </w:p>
        </w:tc>
      </w:tr>
      <w:tr w:rsidR="002C7565" w:rsidRPr="00A62F98" w14:paraId="4CEF78A8" w14:textId="77777777">
        <w:tc>
          <w:tcPr>
            <w:tcW w:w="1500" w:type="pct"/>
            <w:tcMar>
              <w:top w:w="60" w:type="dxa"/>
              <w:left w:w="100" w:type="dxa"/>
              <w:bottom w:w="60" w:type="dxa"/>
              <w:right w:w="100" w:type="dxa"/>
            </w:tcMar>
            <w:vAlign w:val="center"/>
          </w:tcPr>
          <w:p w14:paraId="4CEF78A5"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Event</w:t>
            </w:r>
          </w:p>
        </w:tc>
        <w:tc>
          <w:tcPr>
            <w:tcW w:w="800" w:type="pct"/>
            <w:tcMar>
              <w:top w:w="60" w:type="dxa"/>
              <w:left w:w="100" w:type="dxa"/>
              <w:bottom w:w="60" w:type="dxa"/>
              <w:right w:w="100" w:type="dxa"/>
            </w:tcMar>
            <w:vAlign w:val="center"/>
          </w:tcPr>
          <w:p w14:paraId="4CEF78A6"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Entity</w:t>
            </w:r>
          </w:p>
        </w:tc>
        <w:tc>
          <w:tcPr>
            <w:tcW w:w="2700" w:type="pct"/>
            <w:tcMar>
              <w:top w:w="60" w:type="dxa"/>
              <w:left w:w="100" w:type="dxa"/>
              <w:bottom w:w="60" w:type="dxa"/>
              <w:right w:w="100" w:type="dxa"/>
            </w:tcMar>
            <w:vAlign w:val="center"/>
          </w:tcPr>
          <w:p w14:paraId="4CEF78A7"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 xml:space="preserve">From </w:t>
            </w:r>
            <w:r w:rsidRPr="00A62F98">
              <w:rPr>
                <w:rFonts w:ascii="Times New Roman" w:hAnsi="Times New Roman" w:cs="Times New Roman"/>
                <w:color w:val="000000" w:themeColor="text1"/>
                <w:sz w:val="19"/>
                <w:szCs w:val="19"/>
              </w:rPr>
              <w:t>'events' in the student-facing requirement.</w:t>
            </w:r>
          </w:p>
        </w:tc>
      </w:tr>
      <w:tr w:rsidR="002C7565" w:rsidRPr="00A62F98" w14:paraId="4CEF78AC" w14:textId="77777777">
        <w:tc>
          <w:tcPr>
            <w:tcW w:w="1500" w:type="pct"/>
            <w:tcMar>
              <w:top w:w="60" w:type="dxa"/>
              <w:left w:w="100" w:type="dxa"/>
              <w:bottom w:w="60" w:type="dxa"/>
              <w:right w:w="100" w:type="dxa"/>
            </w:tcMar>
            <w:vAlign w:val="center"/>
          </w:tcPr>
          <w:p w14:paraId="4CEF78A9"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 xml:space="preserve">ServiceRequest, </w:t>
            </w:r>
            <w:proofErr w:type="spellStart"/>
            <w:r w:rsidRPr="00A62F98">
              <w:rPr>
                <w:rFonts w:ascii="Times New Roman" w:hAnsi="Times New Roman" w:cs="Times New Roman"/>
                <w:color w:val="000000" w:themeColor="text1"/>
                <w:sz w:val="19"/>
                <w:szCs w:val="19"/>
              </w:rPr>
              <w:t>MaintenanceTask</w:t>
            </w:r>
            <w:proofErr w:type="spellEnd"/>
          </w:p>
        </w:tc>
        <w:tc>
          <w:tcPr>
            <w:tcW w:w="800" w:type="pct"/>
            <w:tcMar>
              <w:top w:w="60" w:type="dxa"/>
              <w:left w:w="100" w:type="dxa"/>
              <w:bottom w:w="60" w:type="dxa"/>
              <w:right w:w="100" w:type="dxa"/>
            </w:tcMar>
            <w:vAlign w:val="center"/>
          </w:tcPr>
          <w:p w14:paraId="4CEF78AA"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Entity</w:t>
            </w:r>
          </w:p>
        </w:tc>
        <w:tc>
          <w:tcPr>
            <w:tcW w:w="2700" w:type="pct"/>
            <w:tcMar>
              <w:top w:w="60" w:type="dxa"/>
              <w:left w:w="100" w:type="dxa"/>
              <w:bottom w:w="60" w:type="dxa"/>
              <w:right w:w="100" w:type="dxa"/>
            </w:tcMar>
            <w:vAlign w:val="center"/>
          </w:tcPr>
          <w:p w14:paraId="4CEF78AB"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From 'service requests' and 'maintenance personnel ... update repair status'.</w:t>
            </w:r>
          </w:p>
        </w:tc>
      </w:tr>
      <w:tr w:rsidR="002C7565" w:rsidRPr="00A62F98" w14:paraId="4CEF78B0" w14:textId="77777777">
        <w:tc>
          <w:tcPr>
            <w:tcW w:w="1500" w:type="pct"/>
            <w:tcMar>
              <w:top w:w="60" w:type="dxa"/>
              <w:left w:w="100" w:type="dxa"/>
              <w:bottom w:w="60" w:type="dxa"/>
              <w:right w:w="100" w:type="dxa"/>
            </w:tcMar>
            <w:vAlign w:val="center"/>
          </w:tcPr>
          <w:p w14:paraId="4CEF78AD" w14:textId="77777777" w:rsidR="00253AC2" w:rsidRPr="00A62F98" w:rsidRDefault="00000000" w:rsidP="002C7565">
            <w:pPr>
              <w:jc w:val="both"/>
              <w:rPr>
                <w:rFonts w:ascii="Times New Roman" w:hAnsi="Times New Roman" w:cs="Times New Roman"/>
                <w:color w:val="000000" w:themeColor="text1"/>
              </w:rPr>
            </w:pPr>
            <w:proofErr w:type="spellStart"/>
            <w:r w:rsidRPr="00A62F98">
              <w:rPr>
                <w:rFonts w:ascii="Times New Roman" w:hAnsi="Times New Roman" w:cs="Times New Roman"/>
                <w:color w:val="000000" w:themeColor="text1"/>
                <w:sz w:val="19"/>
                <w:szCs w:val="19"/>
              </w:rPr>
              <w:t>IoTDevice</w:t>
            </w:r>
            <w:proofErr w:type="spellEnd"/>
            <w:r w:rsidRPr="00A62F98">
              <w:rPr>
                <w:rFonts w:ascii="Times New Roman" w:hAnsi="Times New Roman" w:cs="Times New Roman"/>
                <w:color w:val="000000" w:themeColor="text1"/>
                <w:sz w:val="19"/>
                <w:szCs w:val="19"/>
              </w:rPr>
              <w:t xml:space="preserve"> (+ </w:t>
            </w:r>
            <w:proofErr w:type="spellStart"/>
            <w:r w:rsidRPr="00A62F98">
              <w:rPr>
                <w:rFonts w:ascii="Times New Roman" w:hAnsi="Times New Roman" w:cs="Times New Roman"/>
                <w:color w:val="000000" w:themeColor="text1"/>
                <w:sz w:val="19"/>
                <w:szCs w:val="19"/>
              </w:rPr>
              <w:t>SmartSensor</w:t>
            </w:r>
            <w:proofErr w:type="spellEnd"/>
            <w:r w:rsidRPr="00A62F98">
              <w:rPr>
                <w:rFonts w:ascii="Times New Roman" w:hAnsi="Times New Roman" w:cs="Times New Roman"/>
                <w:color w:val="000000" w:themeColor="text1"/>
                <w:sz w:val="19"/>
                <w:szCs w:val="19"/>
              </w:rPr>
              <w:t>)</w:t>
            </w:r>
          </w:p>
        </w:tc>
        <w:tc>
          <w:tcPr>
            <w:tcW w:w="800" w:type="pct"/>
            <w:tcMar>
              <w:top w:w="60" w:type="dxa"/>
              <w:left w:w="100" w:type="dxa"/>
              <w:bottom w:w="60" w:type="dxa"/>
              <w:right w:w="100" w:type="dxa"/>
            </w:tcMar>
            <w:vAlign w:val="center"/>
          </w:tcPr>
          <w:p w14:paraId="4CEF78AE"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Entity</w:t>
            </w:r>
          </w:p>
        </w:tc>
        <w:tc>
          <w:tcPr>
            <w:tcW w:w="2700" w:type="pct"/>
            <w:tcMar>
              <w:top w:w="60" w:type="dxa"/>
              <w:left w:w="100" w:type="dxa"/>
              <w:bottom w:w="60" w:type="dxa"/>
              <w:right w:w="100" w:type="dxa"/>
            </w:tcMar>
            <w:vAlign w:val="center"/>
          </w:tcPr>
          <w:p w14:paraId="4CEF78AF"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From 'IoT-enabled devices ... room occupancy, environmental conditions, equipment status'.</w:t>
            </w:r>
          </w:p>
        </w:tc>
      </w:tr>
      <w:tr w:rsidR="002C7565" w:rsidRPr="00A62F98" w14:paraId="4CEF78B4" w14:textId="77777777">
        <w:tc>
          <w:tcPr>
            <w:tcW w:w="1500" w:type="pct"/>
            <w:tcMar>
              <w:top w:w="60" w:type="dxa"/>
              <w:left w:w="100" w:type="dxa"/>
              <w:bottom w:w="60" w:type="dxa"/>
              <w:right w:w="100" w:type="dxa"/>
            </w:tcMar>
            <w:vAlign w:val="center"/>
          </w:tcPr>
          <w:p w14:paraId="4CEF78B1" w14:textId="77777777" w:rsidR="00253AC2" w:rsidRPr="00A62F98" w:rsidRDefault="00000000" w:rsidP="002C7565">
            <w:pPr>
              <w:jc w:val="both"/>
              <w:rPr>
                <w:rFonts w:ascii="Times New Roman" w:hAnsi="Times New Roman" w:cs="Times New Roman"/>
                <w:color w:val="000000" w:themeColor="text1"/>
              </w:rPr>
            </w:pPr>
            <w:proofErr w:type="spellStart"/>
            <w:r w:rsidRPr="00A62F98">
              <w:rPr>
                <w:rFonts w:ascii="Times New Roman" w:hAnsi="Times New Roman" w:cs="Times New Roman"/>
                <w:color w:val="000000" w:themeColor="text1"/>
                <w:sz w:val="19"/>
                <w:szCs w:val="19"/>
              </w:rPr>
              <w:t>AIRecommendationEngine</w:t>
            </w:r>
            <w:proofErr w:type="spellEnd"/>
          </w:p>
        </w:tc>
        <w:tc>
          <w:tcPr>
            <w:tcW w:w="800" w:type="pct"/>
            <w:tcMar>
              <w:top w:w="60" w:type="dxa"/>
              <w:left w:w="100" w:type="dxa"/>
              <w:bottom w:w="60" w:type="dxa"/>
              <w:right w:w="100" w:type="dxa"/>
            </w:tcMar>
            <w:vAlign w:val="center"/>
          </w:tcPr>
          <w:p w14:paraId="4CEF78B2"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Control</w:t>
            </w:r>
          </w:p>
        </w:tc>
        <w:tc>
          <w:tcPr>
            <w:tcW w:w="2700" w:type="pct"/>
            <w:tcMar>
              <w:top w:w="60" w:type="dxa"/>
              <w:left w:w="100" w:type="dxa"/>
              <w:bottom w:w="60" w:type="dxa"/>
              <w:right w:w="100" w:type="dxa"/>
            </w:tcMar>
            <w:vAlign w:val="center"/>
          </w:tcPr>
          <w:p w14:paraId="4CEF78B3"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From 'intelligent recommendations to suggest suitable classrooms/facilities'; coordinates recommendation logic.</w:t>
            </w:r>
          </w:p>
        </w:tc>
      </w:tr>
      <w:tr w:rsidR="002C7565" w:rsidRPr="00A62F98" w14:paraId="4CEF78B8" w14:textId="77777777">
        <w:tc>
          <w:tcPr>
            <w:tcW w:w="1500" w:type="pct"/>
            <w:tcMar>
              <w:top w:w="60" w:type="dxa"/>
              <w:left w:w="100" w:type="dxa"/>
              <w:bottom w:w="60" w:type="dxa"/>
              <w:right w:w="100" w:type="dxa"/>
            </w:tcMar>
            <w:vAlign w:val="center"/>
          </w:tcPr>
          <w:p w14:paraId="4CEF78B5" w14:textId="77777777" w:rsidR="00253AC2" w:rsidRPr="00A62F98" w:rsidRDefault="00000000" w:rsidP="002C7565">
            <w:pPr>
              <w:jc w:val="both"/>
              <w:rPr>
                <w:rFonts w:ascii="Times New Roman" w:hAnsi="Times New Roman" w:cs="Times New Roman"/>
                <w:color w:val="000000" w:themeColor="text1"/>
              </w:rPr>
            </w:pPr>
            <w:proofErr w:type="spellStart"/>
            <w:r w:rsidRPr="00A62F98">
              <w:rPr>
                <w:rFonts w:ascii="Times New Roman" w:hAnsi="Times New Roman" w:cs="Times New Roman"/>
                <w:color w:val="000000" w:themeColor="text1"/>
                <w:sz w:val="19"/>
                <w:szCs w:val="19"/>
              </w:rPr>
              <w:t>NotificationService</w:t>
            </w:r>
            <w:proofErr w:type="spellEnd"/>
          </w:p>
        </w:tc>
        <w:tc>
          <w:tcPr>
            <w:tcW w:w="800" w:type="pct"/>
            <w:tcMar>
              <w:top w:w="60" w:type="dxa"/>
              <w:left w:w="100" w:type="dxa"/>
              <w:bottom w:w="60" w:type="dxa"/>
              <w:right w:w="100" w:type="dxa"/>
            </w:tcMar>
            <w:vAlign w:val="center"/>
          </w:tcPr>
          <w:p w14:paraId="4CEF78B6"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Control</w:t>
            </w:r>
          </w:p>
        </w:tc>
        <w:tc>
          <w:tcPr>
            <w:tcW w:w="2700" w:type="pct"/>
            <w:tcMar>
              <w:top w:w="60" w:type="dxa"/>
              <w:left w:w="100" w:type="dxa"/>
              <w:bottom w:w="60" w:type="dxa"/>
              <w:right w:w="100" w:type="dxa"/>
            </w:tcMar>
            <w:vAlign w:val="center"/>
          </w:tcPr>
          <w:p w14:paraId="4CEF78B7"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 xml:space="preserve">Inferred supporting class coordinating </w:t>
            </w:r>
            <w:r w:rsidRPr="00A62F98">
              <w:rPr>
                <w:rFonts w:ascii="Times New Roman" w:hAnsi="Times New Roman" w:cs="Times New Roman"/>
                <w:color w:val="000000" w:themeColor="text1"/>
                <w:sz w:val="19"/>
                <w:szCs w:val="19"/>
              </w:rPr>
              <w:t>outbound alerts across multiple use cases.</w:t>
            </w:r>
          </w:p>
        </w:tc>
      </w:tr>
      <w:tr w:rsidR="002C7565" w:rsidRPr="00A62F98" w14:paraId="4CEF78BC" w14:textId="77777777">
        <w:tc>
          <w:tcPr>
            <w:tcW w:w="1500" w:type="pct"/>
            <w:tcMar>
              <w:top w:w="60" w:type="dxa"/>
              <w:left w:w="100" w:type="dxa"/>
              <w:bottom w:w="60" w:type="dxa"/>
              <w:right w:w="100" w:type="dxa"/>
            </w:tcMar>
            <w:vAlign w:val="center"/>
          </w:tcPr>
          <w:p w14:paraId="4CEF78B9"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Report</w:t>
            </w:r>
          </w:p>
        </w:tc>
        <w:tc>
          <w:tcPr>
            <w:tcW w:w="800" w:type="pct"/>
            <w:tcMar>
              <w:top w:w="60" w:type="dxa"/>
              <w:left w:w="100" w:type="dxa"/>
              <w:bottom w:w="60" w:type="dxa"/>
              <w:right w:w="100" w:type="dxa"/>
            </w:tcMar>
            <w:vAlign w:val="center"/>
          </w:tcPr>
          <w:p w14:paraId="4CEF78BA"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Entity</w:t>
            </w:r>
          </w:p>
        </w:tc>
        <w:tc>
          <w:tcPr>
            <w:tcW w:w="2700" w:type="pct"/>
            <w:tcMar>
              <w:top w:w="60" w:type="dxa"/>
              <w:left w:w="100" w:type="dxa"/>
              <w:bottom w:w="60" w:type="dxa"/>
              <w:right w:w="100" w:type="dxa"/>
            </w:tcMar>
            <w:vAlign w:val="center"/>
          </w:tcPr>
          <w:p w14:paraId="4CEF78BB"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From administrator reporting/analytics responsibilities.</w:t>
            </w:r>
          </w:p>
        </w:tc>
      </w:tr>
      <w:tr w:rsidR="002C7565" w:rsidRPr="00A62F98" w14:paraId="4CEF78C0" w14:textId="77777777">
        <w:tc>
          <w:tcPr>
            <w:tcW w:w="1500" w:type="pct"/>
            <w:tcMar>
              <w:top w:w="60" w:type="dxa"/>
              <w:left w:w="100" w:type="dxa"/>
              <w:bottom w:w="60" w:type="dxa"/>
              <w:right w:w="100" w:type="dxa"/>
            </w:tcMar>
            <w:vAlign w:val="center"/>
          </w:tcPr>
          <w:p w14:paraId="4CEF78BD" w14:textId="77777777" w:rsidR="00253AC2" w:rsidRPr="00A62F98" w:rsidRDefault="00000000" w:rsidP="002C7565">
            <w:pPr>
              <w:jc w:val="both"/>
              <w:rPr>
                <w:rFonts w:ascii="Times New Roman" w:hAnsi="Times New Roman" w:cs="Times New Roman"/>
                <w:color w:val="000000" w:themeColor="text1"/>
              </w:rPr>
            </w:pPr>
            <w:proofErr w:type="spellStart"/>
            <w:r w:rsidRPr="00A62F98">
              <w:rPr>
                <w:rFonts w:ascii="Times New Roman" w:hAnsi="Times New Roman" w:cs="Times New Roman"/>
                <w:color w:val="000000" w:themeColor="text1"/>
                <w:sz w:val="19"/>
                <w:szCs w:val="19"/>
              </w:rPr>
              <w:t>BookingController</w:t>
            </w:r>
            <w:proofErr w:type="spellEnd"/>
            <w:r w:rsidRPr="00A62F98">
              <w:rPr>
                <w:rFonts w:ascii="Times New Roman" w:hAnsi="Times New Roman" w:cs="Times New Roman"/>
                <w:color w:val="000000" w:themeColor="text1"/>
                <w:sz w:val="19"/>
                <w:szCs w:val="19"/>
              </w:rPr>
              <w:t xml:space="preserve">, </w:t>
            </w:r>
            <w:proofErr w:type="spellStart"/>
            <w:r w:rsidRPr="00A62F98">
              <w:rPr>
                <w:rFonts w:ascii="Times New Roman" w:hAnsi="Times New Roman" w:cs="Times New Roman"/>
                <w:color w:val="000000" w:themeColor="text1"/>
                <w:sz w:val="19"/>
                <w:szCs w:val="19"/>
              </w:rPr>
              <w:t>ServiceRequestController</w:t>
            </w:r>
            <w:proofErr w:type="spellEnd"/>
            <w:r w:rsidRPr="00A62F98">
              <w:rPr>
                <w:rFonts w:ascii="Times New Roman" w:hAnsi="Times New Roman" w:cs="Times New Roman"/>
                <w:color w:val="000000" w:themeColor="text1"/>
                <w:sz w:val="19"/>
                <w:szCs w:val="19"/>
              </w:rPr>
              <w:t xml:space="preserve">, </w:t>
            </w:r>
            <w:proofErr w:type="spellStart"/>
            <w:r w:rsidRPr="00A62F98">
              <w:rPr>
                <w:rFonts w:ascii="Times New Roman" w:hAnsi="Times New Roman" w:cs="Times New Roman"/>
                <w:color w:val="000000" w:themeColor="text1"/>
                <w:sz w:val="19"/>
                <w:szCs w:val="19"/>
              </w:rPr>
              <w:t>UserController</w:t>
            </w:r>
            <w:proofErr w:type="spellEnd"/>
          </w:p>
        </w:tc>
        <w:tc>
          <w:tcPr>
            <w:tcW w:w="800" w:type="pct"/>
            <w:tcMar>
              <w:top w:w="60" w:type="dxa"/>
              <w:left w:w="100" w:type="dxa"/>
              <w:bottom w:w="60" w:type="dxa"/>
              <w:right w:w="100" w:type="dxa"/>
            </w:tcMar>
            <w:vAlign w:val="center"/>
          </w:tcPr>
          <w:p w14:paraId="4CEF78BE"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Boundary/Control</w:t>
            </w:r>
          </w:p>
        </w:tc>
        <w:tc>
          <w:tcPr>
            <w:tcW w:w="2700" w:type="pct"/>
            <w:tcMar>
              <w:top w:w="60" w:type="dxa"/>
              <w:left w:w="100" w:type="dxa"/>
              <w:bottom w:w="60" w:type="dxa"/>
              <w:right w:w="100" w:type="dxa"/>
            </w:tcMar>
            <w:vAlign w:val="center"/>
          </w:tcPr>
          <w:p w14:paraId="4CEF78BF"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Mediate between the UI (boundary) and entity classes for each major use case.</w:t>
            </w:r>
          </w:p>
        </w:tc>
      </w:tr>
      <w:tr w:rsidR="002C7565" w:rsidRPr="00A62F98" w14:paraId="4CEF78C4" w14:textId="77777777">
        <w:tc>
          <w:tcPr>
            <w:tcW w:w="1500" w:type="pct"/>
            <w:tcMar>
              <w:top w:w="60" w:type="dxa"/>
              <w:left w:w="100" w:type="dxa"/>
              <w:bottom w:w="60" w:type="dxa"/>
              <w:right w:w="100" w:type="dxa"/>
            </w:tcMar>
            <w:vAlign w:val="center"/>
          </w:tcPr>
          <w:p w14:paraId="4CEF78C1" w14:textId="77777777" w:rsidR="00253AC2" w:rsidRPr="00A62F98" w:rsidRDefault="00000000" w:rsidP="002C7565">
            <w:pPr>
              <w:jc w:val="both"/>
              <w:rPr>
                <w:rFonts w:ascii="Times New Roman" w:hAnsi="Times New Roman" w:cs="Times New Roman"/>
                <w:color w:val="000000" w:themeColor="text1"/>
              </w:rPr>
            </w:pPr>
            <w:proofErr w:type="spellStart"/>
            <w:r w:rsidRPr="00A62F98">
              <w:rPr>
                <w:rFonts w:ascii="Times New Roman" w:hAnsi="Times New Roman" w:cs="Times New Roman"/>
                <w:color w:val="000000" w:themeColor="text1"/>
                <w:sz w:val="19"/>
                <w:szCs w:val="19"/>
              </w:rPr>
              <w:t>WebPortalUI</w:t>
            </w:r>
            <w:proofErr w:type="spellEnd"/>
            <w:r w:rsidRPr="00A62F98">
              <w:rPr>
                <w:rFonts w:ascii="Times New Roman" w:hAnsi="Times New Roman" w:cs="Times New Roman"/>
                <w:color w:val="000000" w:themeColor="text1"/>
                <w:sz w:val="19"/>
                <w:szCs w:val="19"/>
              </w:rPr>
              <w:t xml:space="preserve"> / </w:t>
            </w:r>
            <w:proofErr w:type="spellStart"/>
            <w:r w:rsidRPr="00A62F98">
              <w:rPr>
                <w:rFonts w:ascii="Times New Roman" w:hAnsi="Times New Roman" w:cs="Times New Roman"/>
                <w:color w:val="000000" w:themeColor="text1"/>
                <w:sz w:val="19"/>
                <w:szCs w:val="19"/>
              </w:rPr>
              <w:t>MobileAppUI</w:t>
            </w:r>
            <w:proofErr w:type="spellEnd"/>
            <w:r w:rsidRPr="00A62F98">
              <w:rPr>
                <w:rFonts w:ascii="Times New Roman" w:hAnsi="Times New Roman" w:cs="Times New Roman"/>
                <w:color w:val="000000" w:themeColor="text1"/>
                <w:sz w:val="19"/>
                <w:szCs w:val="19"/>
              </w:rPr>
              <w:t xml:space="preserve"> / </w:t>
            </w:r>
            <w:proofErr w:type="spellStart"/>
            <w:r w:rsidRPr="00A62F98">
              <w:rPr>
                <w:rFonts w:ascii="Times New Roman" w:hAnsi="Times New Roman" w:cs="Times New Roman"/>
                <w:color w:val="000000" w:themeColor="text1"/>
                <w:sz w:val="19"/>
                <w:szCs w:val="19"/>
              </w:rPr>
              <w:t>AdminDashboardUI</w:t>
            </w:r>
            <w:proofErr w:type="spellEnd"/>
          </w:p>
        </w:tc>
        <w:tc>
          <w:tcPr>
            <w:tcW w:w="800" w:type="pct"/>
            <w:tcMar>
              <w:top w:w="60" w:type="dxa"/>
              <w:left w:w="100" w:type="dxa"/>
              <w:bottom w:w="60" w:type="dxa"/>
              <w:right w:w="100" w:type="dxa"/>
            </w:tcMar>
            <w:vAlign w:val="center"/>
          </w:tcPr>
          <w:p w14:paraId="4CEF78C2"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Boundary</w:t>
            </w:r>
          </w:p>
        </w:tc>
        <w:tc>
          <w:tcPr>
            <w:tcW w:w="2700" w:type="pct"/>
            <w:tcMar>
              <w:top w:w="60" w:type="dxa"/>
              <w:left w:w="100" w:type="dxa"/>
              <w:bottom w:w="60" w:type="dxa"/>
              <w:right w:w="100" w:type="dxa"/>
            </w:tcMar>
            <w:vAlign w:val="center"/>
          </w:tcPr>
          <w:p w14:paraId="4CEF78C3"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Role-specific presentation surfaces through which actors interact with the system.</w:t>
            </w:r>
          </w:p>
        </w:tc>
      </w:tr>
    </w:tbl>
    <w:p w14:paraId="4CEF78C5" w14:textId="77777777" w:rsidR="00253AC2" w:rsidRPr="00A62F98" w:rsidRDefault="00000000" w:rsidP="002C7565">
      <w:pPr>
        <w:spacing w:after="160" w:line="276" w:lineRule="auto"/>
        <w:jc w:val="both"/>
        <w:rPr>
          <w:rFonts w:ascii="Times New Roman" w:hAnsi="Times New Roman" w:cs="Times New Roman"/>
          <w:color w:val="000000" w:themeColor="text1"/>
        </w:rPr>
      </w:pPr>
      <w:r w:rsidRPr="00A62F98">
        <w:rPr>
          <w:rFonts w:ascii="Times New Roman" w:hAnsi="Times New Roman" w:cs="Times New Roman"/>
          <w:color w:val="000000" w:themeColor="text1"/>
        </w:rPr>
        <w:t>Attributes and operations for each entity class were derived directly from the responsibilities described in the scenario (e.g., a Booking must know its time window and status because the scenario requires conflict-free scheduling; a ServiceRequest must know its category and priority because maintenance staff must triage work).</w:t>
      </w:r>
    </w:p>
    <w:p w14:paraId="4CEF78C6" w14:textId="77777777" w:rsidR="00253AC2" w:rsidRPr="00A62F98" w:rsidRDefault="00000000" w:rsidP="002C7565">
      <w:pPr>
        <w:pStyle w:val="Heading1"/>
        <w:spacing w:before="360"/>
        <w:jc w:val="both"/>
        <w:rPr>
          <w:rFonts w:ascii="Times New Roman" w:hAnsi="Times New Roman" w:cs="Times New Roman"/>
          <w:color w:val="000000" w:themeColor="text1"/>
        </w:rPr>
      </w:pPr>
      <w:r w:rsidRPr="00A62F98">
        <w:rPr>
          <w:rFonts w:ascii="Times New Roman" w:hAnsi="Times New Roman" w:cs="Times New Roman"/>
          <w:color w:val="000000" w:themeColor="text1"/>
        </w:rPr>
        <w:t>6. Class Diagram</w:t>
      </w:r>
    </w:p>
    <w:p w14:paraId="4CEF78C7" w14:textId="77777777" w:rsidR="00253AC2" w:rsidRPr="00A62F98" w:rsidRDefault="00000000" w:rsidP="002C7565">
      <w:pPr>
        <w:spacing w:after="160" w:line="276" w:lineRule="auto"/>
        <w:jc w:val="both"/>
        <w:rPr>
          <w:rFonts w:ascii="Times New Roman" w:hAnsi="Times New Roman" w:cs="Times New Roman"/>
          <w:color w:val="000000" w:themeColor="text1"/>
        </w:rPr>
      </w:pPr>
      <w:r w:rsidRPr="00A62F98">
        <w:rPr>
          <w:rFonts w:ascii="Times New Roman" w:hAnsi="Times New Roman" w:cs="Times New Roman"/>
          <w:color w:val="000000" w:themeColor="text1"/>
        </w:rPr>
        <w:t xml:space="preserve">The class diagram formalises the classes above along with their attributes, operations, and relationships — generalisation (User and Facility hierarchies), composition (a Facility owns the </w:t>
      </w:r>
      <w:proofErr w:type="spellStart"/>
      <w:r w:rsidRPr="00A62F98">
        <w:rPr>
          <w:rFonts w:ascii="Times New Roman" w:hAnsi="Times New Roman" w:cs="Times New Roman"/>
          <w:color w:val="000000" w:themeColor="text1"/>
        </w:rPr>
        <w:t>IoTDevice</w:t>
      </w:r>
      <w:proofErr w:type="spellEnd"/>
      <w:r w:rsidRPr="00A62F98">
        <w:rPr>
          <w:rFonts w:ascii="Times New Roman" w:hAnsi="Times New Roman" w:cs="Times New Roman"/>
          <w:color w:val="000000" w:themeColor="text1"/>
        </w:rPr>
        <w:t xml:space="preserve"> sensors installed in it), aggregation (a </w:t>
      </w:r>
      <w:proofErr w:type="gramStart"/>
      <w:r w:rsidRPr="00A62F98">
        <w:rPr>
          <w:rFonts w:ascii="Times New Roman" w:hAnsi="Times New Roman" w:cs="Times New Roman"/>
          <w:color w:val="000000" w:themeColor="text1"/>
        </w:rPr>
        <w:t>Course</w:t>
      </w:r>
      <w:proofErr w:type="gramEnd"/>
      <w:r w:rsidRPr="00A62F98">
        <w:rPr>
          <w:rFonts w:ascii="Times New Roman" w:hAnsi="Times New Roman" w:cs="Times New Roman"/>
          <w:color w:val="000000" w:themeColor="text1"/>
        </w:rPr>
        <w:t xml:space="preserve"> aggregates its </w:t>
      </w:r>
      <w:proofErr w:type="spellStart"/>
      <w:r w:rsidRPr="00A62F98">
        <w:rPr>
          <w:rFonts w:ascii="Times New Roman" w:hAnsi="Times New Roman" w:cs="Times New Roman"/>
          <w:color w:val="000000" w:themeColor="text1"/>
        </w:rPr>
        <w:t>AcademicSchedule</w:t>
      </w:r>
      <w:proofErr w:type="spellEnd"/>
      <w:r w:rsidRPr="00A62F98">
        <w:rPr>
          <w:rFonts w:ascii="Times New Roman" w:hAnsi="Times New Roman" w:cs="Times New Roman"/>
          <w:color w:val="000000" w:themeColor="text1"/>
        </w:rPr>
        <w:t xml:space="preserve">), plain association (e.g., Student creates Booking), and dependency (e.g., Booking «uses» </w:t>
      </w:r>
      <w:proofErr w:type="spellStart"/>
      <w:r w:rsidRPr="00A62F98">
        <w:rPr>
          <w:rFonts w:ascii="Times New Roman" w:hAnsi="Times New Roman" w:cs="Times New Roman"/>
          <w:color w:val="000000" w:themeColor="text1"/>
        </w:rPr>
        <w:t>AIRecommendationEngine</w:t>
      </w:r>
      <w:proofErr w:type="spellEnd"/>
      <w:r w:rsidRPr="00A62F98">
        <w:rPr>
          <w:rFonts w:ascii="Times New Roman" w:hAnsi="Times New Roman" w:cs="Times New Roman"/>
          <w:color w:val="000000" w:themeColor="text1"/>
        </w:rPr>
        <w:t>).</w:t>
      </w:r>
    </w:p>
    <w:p w14:paraId="4CEF78C8" w14:textId="77777777" w:rsidR="00253AC2" w:rsidRPr="00A62F98" w:rsidRDefault="00000000" w:rsidP="002C7565">
      <w:pPr>
        <w:spacing w:before="120" w:after="120"/>
        <w:jc w:val="both"/>
        <w:rPr>
          <w:rFonts w:ascii="Times New Roman" w:hAnsi="Times New Roman" w:cs="Times New Roman"/>
          <w:color w:val="000000" w:themeColor="text1"/>
        </w:rPr>
      </w:pPr>
      <w:r w:rsidRPr="00A62F98">
        <w:rPr>
          <w:rFonts w:ascii="Times New Roman" w:hAnsi="Times New Roman" w:cs="Times New Roman"/>
          <w:noProof/>
          <w:color w:val="000000" w:themeColor="text1"/>
        </w:rPr>
        <w:lastRenderedPageBreak/>
        <w:drawing>
          <wp:inline distT="0" distB="0" distL="0" distR="0" wp14:anchorId="4CEF7A46" wp14:editId="4CEF7A47">
            <wp:extent cx="6096000" cy="2971800"/>
            <wp:effectExtent l="0" t="0" r="0" b="0"/>
            <wp:docPr id="1726928414" name="Picture 1726928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2971800"/>
                    </a:xfrm>
                    <a:prstGeom prst="rect">
                      <a:avLst/>
                    </a:prstGeom>
                  </pic:spPr>
                </pic:pic>
              </a:graphicData>
            </a:graphic>
          </wp:inline>
        </w:drawing>
      </w:r>
    </w:p>
    <w:p w14:paraId="4CEF78C9" w14:textId="77777777" w:rsidR="00253AC2" w:rsidRPr="00A62F98" w:rsidRDefault="00000000" w:rsidP="002C7565">
      <w:pPr>
        <w:spacing w:after="240"/>
        <w:jc w:val="both"/>
        <w:rPr>
          <w:rFonts w:ascii="Times New Roman" w:hAnsi="Times New Roman" w:cs="Times New Roman"/>
          <w:color w:val="000000" w:themeColor="text1"/>
        </w:rPr>
      </w:pPr>
      <w:r w:rsidRPr="00A62F98">
        <w:rPr>
          <w:rFonts w:ascii="Times New Roman" w:hAnsi="Times New Roman" w:cs="Times New Roman"/>
          <w:i/>
          <w:iCs/>
          <w:color w:val="000000" w:themeColor="text1"/>
          <w:sz w:val="20"/>
          <w:szCs w:val="20"/>
        </w:rPr>
        <w:t xml:space="preserve">Figure 6.1 — Class Diagram of </w:t>
      </w:r>
      <w:proofErr w:type="spellStart"/>
      <w:r w:rsidRPr="00A62F98">
        <w:rPr>
          <w:rFonts w:ascii="Times New Roman" w:hAnsi="Times New Roman" w:cs="Times New Roman"/>
          <w:i/>
          <w:iCs/>
          <w:color w:val="000000" w:themeColor="text1"/>
          <w:sz w:val="20"/>
          <w:szCs w:val="20"/>
        </w:rPr>
        <w:t>AISCaMS</w:t>
      </w:r>
      <w:proofErr w:type="spellEnd"/>
    </w:p>
    <w:p w14:paraId="4CEF78CA" w14:textId="77777777" w:rsidR="00253AC2" w:rsidRPr="00A62F98" w:rsidRDefault="00000000" w:rsidP="002C7565">
      <w:pPr>
        <w:pStyle w:val="Heading2"/>
        <w:spacing w:before="240" w:after="120"/>
        <w:jc w:val="both"/>
        <w:rPr>
          <w:rFonts w:ascii="Times New Roman" w:hAnsi="Times New Roman" w:cs="Times New Roman"/>
          <w:color w:val="000000" w:themeColor="text1"/>
        </w:rPr>
      </w:pPr>
      <w:r w:rsidRPr="00A62F98">
        <w:rPr>
          <w:rFonts w:ascii="Times New Roman" w:hAnsi="Times New Roman" w:cs="Times New Roman"/>
          <w:color w:val="000000" w:themeColor="text1"/>
        </w:rPr>
        <w:t>6.1 Notes on Relationships</w:t>
      </w:r>
    </w:p>
    <w:p w14:paraId="4CEF78CB" w14:textId="77777777" w:rsidR="00253AC2" w:rsidRPr="00A62F98" w:rsidRDefault="00000000" w:rsidP="002C7565">
      <w:pPr>
        <w:pStyle w:val="ListParagraph"/>
        <w:numPr>
          <w:ilvl w:val="0"/>
          <w:numId w:val="1"/>
        </w:numPr>
        <w:spacing w:after="80"/>
        <w:jc w:val="both"/>
        <w:rPr>
          <w:rFonts w:ascii="Times New Roman" w:hAnsi="Times New Roman" w:cs="Times New Roman"/>
          <w:color w:val="000000" w:themeColor="text1"/>
        </w:rPr>
      </w:pPr>
      <w:r w:rsidRPr="00A62F98">
        <w:rPr>
          <w:rFonts w:ascii="Times New Roman" w:hAnsi="Times New Roman" w:cs="Times New Roman"/>
          <w:color w:val="000000" w:themeColor="text1"/>
        </w:rPr>
        <w:t xml:space="preserve">Generalisation: Student, Faculty, Administrator, </w:t>
      </w:r>
      <w:proofErr w:type="spellStart"/>
      <w:r w:rsidRPr="00A62F98">
        <w:rPr>
          <w:rFonts w:ascii="Times New Roman" w:hAnsi="Times New Roman" w:cs="Times New Roman"/>
          <w:color w:val="000000" w:themeColor="text1"/>
        </w:rPr>
        <w:t>SecurityPersonnel</w:t>
      </w:r>
      <w:proofErr w:type="spellEnd"/>
      <w:r w:rsidRPr="00A62F98">
        <w:rPr>
          <w:rFonts w:ascii="Times New Roman" w:hAnsi="Times New Roman" w:cs="Times New Roman"/>
          <w:color w:val="000000" w:themeColor="text1"/>
        </w:rPr>
        <w:t xml:space="preserve">, and </w:t>
      </w:r>
      <w:proofErr w:type="spellStart"/>
      <w:r w:rsidRPr="00A62F98">
        <w:rPr>
          <w:rFonts w:ascii="Times New Roman" w:hAnsi="Times New Roman" w:cs="Times New Roman"/>
          <w:color w:val="000000" w:themeColor="text1"/>
        </w:rPr>
        <w:t>MaintenanceStaff</w:t>
      </w:r>
      <w:proofErr w:type="spellEnd"/>
      <w:r w:rsidRPr="00A62F98">
        <w:rPr>
          <w:rFonts w:ascii="Times New Roman" w:hAnsi="Times New Roman" w:cs="Times New Roman"/>
          <w:color w:val="000000" w:themeColor="text1"/>
        </w:rPr>
        <w:t xml:space="preserve"> inherit common identity/authentication behaviour from the abstract User class (supports polymorphism — e.g., a single </w:t>
      </w:r>
      <w:proofErr w:type="gramStart"/>
      <w:r w:rsidRPr="00A62F98">
        <w:rPr>
          <w:rFonts w:ascii="Times New Roman" w:hAnsi="Times New Roman" w:cs="Times New Roman"/>
          <w:color w:val="000000" w:themeColor="text1"/>
        </w:rPr>
        <w:t>login(</w:t>
      </w:r>
      <w:proofErr w:type="gramEnd"/>
      <w:r w:rsidRPr="00A62F98">
        <w:rPr>
          <w:rFonts w:ascii="Times New Roman" w:hAnsi="Times New Roman" w:cs="Times New Roman"/>
          <w:color w:val="000000" w:themeColor="text1"/>
        </w:rPr>
        <w:t>) call behaves per role).</w:t>
      </w:r>
    </w:p>
    <w:p w14:paraId="4CEF78CC" w14:textId="77777777" w:rsidR="00253AC2" w:rsidRPr="00A62F98" w:rsidRDefault="00000000" w:rsidP="002C7565">
      <w:pPr>
        <w:pStyle w:val="ListParagraph"/>
        <w:numPr>
          <w:ilvl w:val="0"/>
          <w:numId w:val="1"/>
        </w:numPr>
        <w:spacing w:after="80"/>
        <w:jc w:val="both"/>
        <w:rPr>
          <w:rFonts w:ascii="Times New Roman" w:hAnsi="Times New Roman" w:cs="Times New Roman"/>
          <w:color w:val="000000" w:themeColor="text1"/>
        </w:rPr>
      </w:pPr>
      <w:r w:rsidRPr="00A62F98">
        <w:rPr>
          <w:rFonts w:ascii="Times New Roman" w:hAnsi="Times New Roman" w:cs="Times New Roman"/>
          <w:color w:val="000000" w:themeColor="text1"/>
        </w:rPr>
        <w:t xml:space="preserve">Composition: </w:t>
      </w:r>
      <w:proofErr w:type="spellStart"/>
      <w:r w:rsidRPr="00A62F98">
        <w:rPr>
          <w:rFonts w:ascii="Times New Roman" w:hAnsi="Times New Roman" w:cs="Times New Roman"/>
          <w:color w:val="000000" w:themeColor="text1"/>
        </w:rPr>
        <w:t>IoTDevice</w:t>
      </w:r>
      <w:proofErr w:type="spellEnd"/>
      <w:r w:rsidRPr="00A62F98">
        <w:rPr>
          <w:rFonts w:ascii="Times New Roman" w:hAnsi="Times New Roman" w:cs="Times New Roman"/>
          <w:color w:val="000000" w:themeColor="text1"/>
        </w:rPr>
        <w:t xml:space="preserve"> instances are part-of a Facility and cannot meaningfully exist without it — modelled with a filled diamond.</w:t>
      </w:r>
    </w:p>
    <w:p w14:paraId="4CEF78CD" w14:textId="77777777" w:rsidR="00253AC2" w:rsidRPr="00A62F98" w:rsidRDefault="00000000" w:rsidP="002C7565">
      <w:pPr>
        <w:pStyle w:val="ListParagraph"/>
        <w:numPr>
          <w:ilvl w:val="0"/>
          <w:numId w:val="1"/>
        </w:numPr>
        <w:spacing w:after="80"/>
        <w:jc w:val="both"/>
        <w:rPr>
          <w:rFonts w:ascii="Times New Roman" w:hAnsi="Times New Roman" w:cs="Times New Roman"/>
          <w:color w:val="000000" w:themeColor="text1"/>
        </w:rPr>
      </w:pPr>
      <w:r w:rsidRPr="00A62F98">
        <w:rPr>
          <w:rFonts w:ascii="Times New Roman" w:hAnsi="Times New Roman" w:cs="Times New Roman"/>
          <w:color w:val="000000" w:themeColor="text1"/>
        </w:rPr>
        <w:t xml:space="preserve">Aggregation: </w:t>
      </w:r>
      <w:proofErr w:type="spellStart"/>
      <w:r w:rsidRPr="00A62F98">
        <w:rPr>
          <w:rFonts w:ascii="Times New Roman" w:hAnsi="Times New Roman" w:cs="Times New Roman"/>
          <w:color w:val="000000" w:themeColor="text1"/>
        </w:rPr>
        <w:t>AcademicSchedule</w:t>
      </w:r>
      <w:proofErr w:type="spellEnd"/>
      <w:r w:rsidRPr="00A62F98">
        <w:rPr>
          <w:rFonts w:ascii="Times New Roman" w:hAnsi="Times New Roman" w:cs="Times New Roman"/>
          <w:color w:val="000000" w:themeColor="text1"/>
        </w:rPr>
        <w:t xml:space="preserve"> is aggregated by Course — a schedule can, in principle, be re-used/viewed independently of a single course instance.</w:t>
      </w:r>
    </w:p>
    <w:p w14:paraId="4CEF78CE" w14:textId="77777777" w:rsidR="00253AC2" w:rsidRPr="00A62F98" w:rsidRDefault="00000000" w:rsidP="002C7565">
      <w:pPr>
        <w:pStyle w:val="ListParagraph"/>
        <w:numPr>
          <w:ilvl w:val="0"/>
          <w:numId w:val="1"/>
        </w:numPr>
        <w:spacing w:after="80"/>
        <w:jc w:val="both"/>
        <w:rPr>
          <w:rFonts w:ascii="Times New Roman" w:hAnsi="Times New Roman" w:cs="Times New Roman"/>
          <w:color w:val="000000" w:themeColor="text1"/>
        </w:rPr>
      </w:pPr>
      <w:r w:rsidRPr="00A62F98">
        <w:rPr>
          <w:rFonts w:ascii="Times New Roman" w:hAnsi="Times New Roman" w:cs="Times New Roman"/>
          <w:color w:val="000000" w:themeColor="text1"/>
        </w:rPr>
        <w:t xml:space="preserve">Dependency: Booking and ServiceRequest depend on (but are not owned by) </w:t>
      </w:r>
      <w:proofErr w:type="spellStart"/>
      <w:r w:rsidRPr="00A62F98">
        <w:rPr>
          <w:rFonts w:ascii="Times New Roman" w:hAnsi="Times New Roman" w:cs="Times New Roman"/>
          <w:color w:val="000000" w:themeColor="text1"/>
        </w:rPr>
        <w:t>AIRecommendationEngine</w:t>
      </w:r>
      <w:proofErr w:type="spellEnd"/>
      <w:r w:rsidRPr="00A62F98">
        <w:rPr>
          <w:rFonts w:ascii="Times New Roman" w:hAnsi="Times New Roman" w:cs="Times New Roman"/>
          <w:color w:val="000000" w:themeColor="text1"/>
        </w:rPr>
        <w:t xml:space="preserve"> and </w:t>
      </w:r>
      <w:proofErr w:type="spellStart"/>
      <w:r w:rsidRPr="00A62F98">
        <w:rPr>
          <w:rFonts w:ascii="Times New Roman" w:hAnsi="Times New Roman" w:cs="Times New Roman"/>
          <w:color w:val="000000" w:themeColor="text1"/>
        </w:rPr>
        <w:t>NotificationService</w:t>
      </w:r>
      <w:proofErr w:type="spellEnd"/>
      <w:r w:rsidRPr="00A62F98">
        <w:rPr>
          <w:rFonts w:ascii="Times New Roman" w:hAnsi="Times New Roman" w:cs="Times New Roman"/>
          <w:color w:val="000000" w:themeColor="text1"/>
        </w:rPr>
        <w:t xml:space="preserve"> respectively, reflecting a 'uses-a-service' relationship rather than structural ownership.</w:t>
      </w:r>
    </w:p>
    <w:p w14:paraId="4CEF78CF" w14:textId="77777777" w:rsidR="00253AC2" w:rsidRPr="00A62F98" w:rsidRDefault="00000000" w:rsidP="002C7565">
      <w:pPr>
        <w:pStyle w:val="Heading1"/>
        <w:spacing w:before="360"/>
        <w:jc w:val="both"/>
        <w:rPr>
          <w:rFonts w:ascii="Times New Roman" w:hAnsi="Times New Roman" w:cs="Times New Roman"/>
          <w:color w:val="000000" w:themeColor="text1"/>
        </w:rPr>
      </w:pPr>
      <w:r w:rsidRPr="00A62F98">
        <w:rPr>
          <w:rFonts w:ascii="Times New Roman" w:hAnsi="Times New Roman" w:cs="Times New Roman"/>
          <w:color w:val="000000" w:themeColor="text1"/>
        </w:rPr>
        <w:t>7. Sequence / Interaction Diagrams</w:t>
      </w:r>
    </w:p>
    <w:p w14:paraId="4CEF78D0" w14:textId="77777777" w:rsidR="00253AC2" w:rsidRPr="00A62F98" w:rsidRDefault="00000000" w:rsidP="002C7565">
      <w:pPr>
        <w:spacing w:after="160" w:line="276" w:lineRule="auto"/>
        <w:jc w:val="both"/>
        <w:rPr>
          <w:rFonts w:ascii="Times New Roman" w:hAnsi="Times New Roman" w:cs="Times New Roman"/>
          <w:color w:val="000000" w:themeColor="text1"/>
        </w:rPr>
      </w:pPr>
      <w:r w:rsidRPr="00A62F98">
        <w:rPr>
          <w:rFonts w:ascii="Times New Roman" w:hAnsi="Times New Roman" w:cs="Times New Roman"/>
          <w:color w:val="000000" w:themeColor="text1"/>
        </w:rPr>
        <w:t>Two representative interaction scenarios are modelled, both directly traceable to the use cases and classes above.</w:t>
      </w:r>
    </w:p>
    <w:p w14:paraId="4CEF78D1" w14:textId="77777777" w:rsidR="00253AC2" w:rsidRPr="00A62F98" w:rsidRDefault="00000000" w:rsidP="002C7565">
      <w:pPr>
        <w:pStyle w:val="Heading2"/>
        <w:spacing w:before="240" w:after="120"/>
        <w:jc w:val="both"/>
        <w:rPr>
          <w:rFonts w:ascii="Times New Roman" w:hAnsi="Times New Roman" w:cs="Times New Roman"/>
          <w:color w:val="000000" w:themeColor="text1"/>
        </w:rPr>
      </w:pPr>
      <w:r w:rsidRPr="00A62F98">
        <w:rPr>
          <w:rFonts w:ascii="Times New Roman" w:hAnsi="Times New Roman" w:cs="Times New Roman"/>
          <w:color w:val="000000" w:themeColor="text1"/>
        </w:rPr>
        <w:t>7.1 Sequence Diagram: Book Classroom / Facility</w:t>
      </w:r>
    </w:p>
    <w:p w14:paraId="4CEF78D2" w14:textId="77777777" w:rsidR="00253AC2" w:rsidRPr="00A62F98" w:rsidRDefault="00000000" w:rsidP="002C7565">
      <w:pPr>
        <w:spacing w:before="120" w:after="120"/>
        <w:jc w:val="both"/>
        <w:rPr>
          <w:rFonts w:ascii="Times New Roman" w:hAnsi="Times New Roman" w:cs="Times New Roman"/>
          <w:color w:val="000000" w:themeColor="text1"/>
        </w:rPr>
      </w:pPr>
      <w:r w:rsidRPr="00A62F98">
        <w:rPr>
          <w:rFonts w:ascii="Times New Roman" w:hAnsi="Times New Roman" w:cs="Times New Roman"/>
          <w:noProof/>
          <w:color w:val="000000" w:themeColor="text1"/>
        </w:rPr>
        <w:lastRenderedPageBreak/>
        <w:drawing>
          <wp:inline distT="0" distB="0" distL="0" distR="0" wp14:anchorId="4CEF7A48" wp14:editId="4CEF7A49">
            <wp:extent cx="6096000" cy="3752850"/>
            <wp:effectExtent l="0" t="0" r="0" b="0"/>
            <wp:docPr id="1245416806" name="Picture 1245416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3752850"/>
                    </a:xfrm>
                    <a:prstGeom prst="rect">
                      <a:avLst/>
                    </a:prstGeom>
                  </pic:spPr>
                </pic:pic>
              </a:graphicData>
            </a:graphic>
          </wp:inline>
        </w:drawing>
      </w:r>
    </w:p>
    <w:p w14:paraId="4CEF78D3" w14:textId="77777777" w:rsidR="00253AC2" w:rsidRPr="00A62F98" w:rsidRDefault="00000000" w:rsidP="002C7565">
      <w:pPr>
        <w:spacing w:after="240"/>
        <w:jc w:val="both"/>
        <w:rPr>
          <w:rFonts w:ascii="Times New Roman" w:hAnsi="Times New Roman" w:cs="Times New Roman"/>
          <w:color w:val="000000" w:themeColor="text1"/>
        </w:rPr>
      </w:pPr>
      <w:r w:rsidRPr="00A62F98">
        <w:rPr>
          <w:rFonts w:ascii="Times New Roman" w:hAnsi="Times New Roman" w:cs="Times New Roman"/>
          <w:i/>
          <w:iCs/>
          <w:color w:val="000000" w:themeColor="text1"/>
          <w:sz w:val="20"/>
          <w:szCs w:val="20"/>
        </w:rPr>
        <w:t>Figure 7.1 — Sequence Diagram for Book Classroom/Facility (UC-03)</w:t>
      </w:r>
    </w:p>
    <w:p w14:paraId="4CEF78D4" w14:textId="77777777" w:rsidR="00253AC2" w:rsidRPr="00A62F98" w:rsidRDefault="00000000" w:rsidP="002C7565">
      <w:pPr>
        <w:spacing w:after="160" w:line="276" w:lineRule="auto"/>
        <w:jc w:val="both"/>
        <w:rPr>
          <w:rFonts w:ascii="Times New Roman" w:hAnsi="Times New Roman" w:cs="Times New Roman"/>
          <w:color w:val="000000" w:themeColor="text1"/>
        </w:rPr>
      </w:pPr>
      <w:r w:rsidRPr="00A62F98">
        <w:rPr>
          <w:rFonts w:ascii="Times New Roman" w:hAnsi="Times New Roman" w:cs="Times New Roman"/>
          <w:color w:val="000000" w:themeColor="text1"/>
        </w:rPr>
        <w:t xml:space="preserve">This scenario shows the </w:t>
      </w:r>
      <w:proofErr w:type="spellStart"/>
      <w:r w:rsidRPr="00A62F98">
        <w:rPr>
          <w:rFonts w:ascii="Times New Roman" w:hAnsi="Times New Roman" w:cs="Times New Roman"/>
          <w:color w:val="000000" w:themeColor="text1"/>
        </w:rPr>
        <w:t>BookingController</w:t>
      </w:r>
      <w:proofErr w:type="spellEnd"/>
      <w:r w:rsidRPr="00A62F98">
        <w:rPr>
          <w:rFonts w:ascii="Times New Roman" w:hAnsi="Times New Roman" w:cs="Times New Roman"/>
          <w:color w:val="000000" w:themeColor="text1"/>
        </w:rPr>
        <w:t xml:space="preserve"> coordinating with the </w:t>
      </w:r>
      <w:proofErr w:type="spellStart"/>
      <w:r w:rsidRPr="00A62F98">
        <w:rPr>
          <w:rFonts w:ascii="Times New Roman" w:hAnsi="Times New Roman" w:cs="Times New Roman"/>
          <w:color w:val="000000" w:themeColor="text1"/>
        </w:rPr>
        <w:t>AIRecommendationEngine</w:t>
      </w:r>
      <w:proofErr w:type="spellEnd"/>
      <w:r w:rsidRPr="00A62F98">
        <w:rPr>
          <w:rFonts w:ascii="Times New Roman" w:hAnsi="Times New Roman" w:cs="Times New Roman"/>
          <w:color w:val="000000" w:themeColor="text1"/>
        </w:rPr>
        <w:t xml:space="preserve"> to select a Facility, then creating and confirming a Booking, followed by an asynchronous notification back to the </w:t>
      </w:r>
      <w:proofErr w:type="gramStart"/>
      <w:r w:rsidRPr="00A62F98">
        <w:rPr>
          <w:rFonts w:ascii="Times New Roman" w:hAnsi="Times New Roman" w:cs="Times New Roman"/>
          <w:color w:val="000000" w:themeColor="text1"/>
        </w:rPr>
        <w:t>Student</w:t>
      </w:r>
      <w:proofErr w:type="gramEnd"/>
      <w:r w:rsidRPr="00A62F98">
        <w:rPr>
          <w:rFonts w:ascii="Times New Roman" w:hAnsi="Times New Roman" w:cs="Times New Roman"/>
          <w:color w:val="000000" w:themeColor="text1"/>
        </w:rPr>
        <w:t xml:space="preserve"> — directly matching the operations declared on Booking, Facility, and </w:t>
      </w:r>
      <w:proofErr w:type="spellStart"/>
      <w:r w:rsidRPr="00A62F98">
        <w:rPr>
          <w:rFonts w:ascii="Times New Roman" w:hAnsi="Times New Roman" w:cs="Times New Roman"/>
          <w:color w:val="000000" w:themeColor="text1"/>
        </w:rPr>
        <w:t>AIRecommendationEngine</w:t>
      </w:r>
      <w:proofErr w:type="spellEnd"/>
      <w:r w:rsidRPr="00A62F98">
        <w:rPr>
          <w:rFonts w:ascii="Times New Roman" w:hAnsi="Times New Roman" w:cs="Times New Roman"/>
          <w:color w:val="000000" w:themeColor="text1"/>
        </w:rPr>
        <w:t xml:space="preserve"> in the class diagram.</w:t>
      </w:r>
    </w:p>
    <w:p w14:paraId="4CEF78D5" w14:textId="77777777" w:rsidR="00253AC2" w:rsidRPr="00A62F98" w:rsidRDefault="00000000" w:rsidP="002C7565">
      <w:pPr>
        <w:pStyle w:val="Heading2"/>
        <w:spacing w:before="240" w:after="120"/>
        <w:jc w:val="both"/>
        <w:rPr>
          <w:rFonts w:ascii="Times New Roman" w:hAnsi="Times New Roman" w:cs="Times New Roman"/>
          <w:color w:val="000000" w:themeColor="text1"/>
        </w:rPr>
      </w:pPr>
      <w:r w:rsidRPr="00A62F98">
        <w:rPr>
          <w:rFonts w:ascii="Times New Roman" w:hAnsi="Times New Roman" w:cs="Times New Roman"/>
          <w:color w:val="000000" w:themeColor="text1"/>
        </w:rPr>
        <w:t>7.2 Sequence Diagram: Raise &amp; Resolve Maintenance Service Request</w:t>
      </w:r>
    </w:p>
    <w:p w14:paraId="4CEF78D6" w14:textId="77777777" w:rsidR="00253AC2" w:rsidRPr="00A62F98" w:rsidRDefault="00000000" w:rsidP="002C7565">
      <w:pPr>
        <w:spacing w:before="120" w:after="120"/>
        <w:jc w:val="both"/>
        <w:rPr>
          <w:rFonts w:ascii="Times New Roman" w:hAnsi="Times New Roman" w:cs="Times New Roman"/>
          <w:color w:val="000000" w:themeColor="text1"/>
        </w:rPr>
      </w:pPr>
      <w:r w:rsidRPr="00A62F98">
        <w:rPr>
          <w:rFonts w:ascii="Times New Roman" w:hAnsi="Times New Roman" w:cs="Times New Roman"/>
          <w:noProof/>
          <w:color w:val="000000" w:themeColor="text1"/>
        </w:rPr>
        <w:drawing>
          <wp:inline distT="0" distB="0" distL="0" distR="0" wp14:anchorId="4CEF7A4A" wp14:editId="4CEF7A4B">
            <wp:extent cx="5810250" cy="3495675"/>
            <wp:effectExtent l="0" t="0" r="0" b="0"/>
            <wp:docPr id="1108888811" name="Picture 1108888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10250" cy="3495675"/>
                    </a:xfrm>
                    <a:prstGeom prst="rect">
                      <a:avLst/>
                    </a:prstGeom>
                  </pic:spPr>
                </pic:pic>
              </a:graphicData>
            </a:graphic>
          </wp:inline>
        </w:drawing>
      </w:r>
    </w:p>
    <w:p w14:paraId="4CEF78D7" w14:textId="77777777" w:rsidR="00253AC2" w:rsidRPr="00A62F98" w:rsidRDefault="00000000" w:rsidP="002C7565">
      <w:pPr>
        <w:spacing w:after="240"/>
        <w:jc w:val="both"/>
        <w:rPr>
          <w:rFonts w:ascii="Times New Roman" w:hAnsi="Times New Roman" w:cs="Times New Roman"/>
          <w:color w:val="000000" w:themeColor="text1"/>
        </w:rPr>
      </w:pPr>
      <w:r w:rsidRPr="00A62F98">
        <w:rPr>
          <w:rFonts w:ascii="Times New Roman" w:hAnsi="Times New Roman" w:cs="Times New Roman"/>
          <w:i/>
          <w:iCs/>
          <w:color w:val="000000" w:themeColor="text1"/>
          <w:sz w:val="20"/>
          <w:szCs w:val="20"/>
        </w:rPr>
        <w:lastRenderedPageBreak/>
        <w:t>Figure 7.2 — Sequence Diagram for Raise Service Request (UC-06)</w:t>
      </w:r>
    </w:p>
    <w:p w14:paraId="4CEF78D8" w14:textId="77777777" w:rsidR="00253AC2" w:rsidRPr="00A62F98" w:rsidRDefault="00000000" w:rsidP="002C7565">
      <w:pPr>
        <w:spacing w:after="160" w:line="276" w:lineRule="auto"/>
        <w:jc w:val="both"/>
        <w:rPr>
          <w:rFonts w:ascii="Times New Roman" w:hAnsi="Times New Roman" w:cs="Times New Roman"/>
          <w:color w:val="000000" w:themeColor="text1"/>
        </w:rPr>
      </w:pPr>
      <w:r w:rsidRPr="00A62F98">
        <w:rPr>
          <w:rFonts w:ascii="Times New Roman" w:hAnsi="Times New Roman" w:cs="Times New Roman"/>
          <w:color w:val="000000" w:themeColor="text1"/>
        </w:rPr>
        <w:t xml:space="preserve">This scenario traces the full lifecycle of a request from submission through assignment, progress update, and resolution, showing how ServiceRequest and </w:t>
      </w:r>
      <w:proofErr w:type="spellStart"/>
      <w:r w:rsidRPr="00A62F98">
        <w:rPr>
          <w:rFonts w:ascii="Times New Roman" w:hAnsi="Times New Roman" w:cs="Times New Roman"/>
          <w:color w:val="000000" w:themeColor="text1"/>
        </w:rPr>
        <w:t>MaintenanceTask</w:t>
      </w:r>
      <w:proofErr w:type="spellEnd"/>
      <w:r w:rsidRPr="00A62F98">
        <w:rPr>
          <w:rFonts w:ascii="Times New Roman" w:hAnsi="Times New Roman" w:cs="Times New Roman"/>
          <w:color w:val="000000" w:themeColor="text1"/>
        </w:rPr>
        <w:t xml:space="preserve"> collaborate with </w:t>
      </w:r>
      <w:proofErr w:type="spellStart"/>
      <w:r w:rsidRPr="00A62F98">
        <w:rPr>
          <w:rFonts w:ascii="Times New Roman" w:hAnsi="Times New Roman" w:cs="Times New Roman"/>
          <w:color w:val="000000" w:themeColor="text1"/>
        </w:rPr>
        <w:t>NotificationService</w:t>
      </w:r>
      <w:proofErr w:type="spellEnd"/>
      <w:r w:rsidRPr="00A62F98">
        <w:rPr>
          <w:rFonts w:ascii="Times New Roman" w:hAnsi="Times New Roman" w:cs="Times New Roman"/>
          <w:color w:val="000000" w:themeColor="text1"/>
        </w:rPr>
        <w:t xml:space="preserve"> — consistent with the state transitions defined in Section 9.</w:t>
      </w:r>
    </w:p>
    <w:p w14:paraId="4CEF78D9" w14:textId="77777777" w:rsidR="00253AC2" w:rsidRPr="00A62F98" w:rsidRDefault="00000000" w:rsidP="002C7565">
      <w:pPr>
        <w:pStyle w:val="Heading1"/>
        <w:spacing w:before="360"/>
        <w:jc w:val="both"/>
        <w:rPr>
          <w:rFonts w:ascii="Times New Roman" w:hAnsi="Times New Roman" w:cs="Times New Roman"/>
          <w:color w:val="000000" w:themeColor="text1"/>
        </w:rPr>
      </w:pPr>
      <w:r w:rsidRPr="00A62F98">
        <w:rPr>
          <w:rFonts w:ascii="Times New Roman" w:hAnsi="Times New Roman" w:cs="Times New Roman"/>
          <w:color w:val="000000" w:themeColor="text1"/>
        </w:rPr>
        <w:t>8. Activity Diagram</w:t>
      </w:r>
    </w:p>
    <w:p w14:paraId="4CEF78DA" w14:textId="77777777" w:rsidR="00253AC2" w:rsidRPr="00A62F98" w:rsidRDefault="00000000" w:rsidP="002C7565">
      <w:pPr>
        <w:spacing w:after="160" w:line="276" w:lineRule="auto"/>
        <w:jc w:val="both"/>
        <w:rPr>
          <w:rFonts w:ascii="Times New Roman" w:hAnsi="Times New Roman" w:cs="Times New Roman"/>
          <w:color w:val="000000" w:themeColor="text1"/>
        </w:rPr>
      </w:pPr>
      <w:r w:rsidRPr="00A62F98">
        <w:rPr>
          <w:rFonts w:ascii="Times New Roman" w:hAnsi="Times New Roman" w:cs="Times New Roman"/>
          <w:color w:val="000000" w:themeColor="text1"/>
        </w:rPr>
        <w:t>The activity diagram models the control flow of the Classroom Booking process, including the AI-recommendation decision branch and conflict-resolution loop.</w:t>
      </w:r>
    </w:p>
    <w:p w14:paraId="4CEF78DB" w14:textId="77777777" w:rsidR="00253AC2" w:rsidRPr="00A62F98" w:rsidRDefault="00000000" w:rsidP="002C7565">
      <w:pPr>
        <w:spacing w:before="120" w:after="120"/>
        <w:jc w:val="both"/>
        <w:rPr>
          <w:rFonts w:ascii="Times New Roman" w:hAnsi="Times New Roman" w:cs="Times New Roman"/>
          <w:color w:val="000000" w:themeColor="text1"/>
        </w:rPr>
      </w:pPr>
      <w:r w:rsidRPr="00A62F98">
        <w:rPr>
          <w:rFonts w:ascii="Times New Roman" w:hAnsi="Times New Roman" w:cs="Times New Roman"/>
          <w:noProof/>
          <w:color w:val="000000" w:themeColor="text1"/>
        </w:rPr>
        <w:lastRenderedPageBreak/>
        <w:drawing>
          <wp:inline distT="0" distB="0" distL="0" distR="0" wp14:anchorId="4CEF7A4C" wp14:editId="4CEF7A4D">
            <wp:extent cx="3048000" cy="6858000"/>
            <wp:effectExtent l="0" t="0" r="0" b="0"/>
            <wp:docPr id="1967868458" name="Picture 1967868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048000" cy="6858000"/>
                    </a:xfrm>
                    <a:prstGeom prst="rect">
                      <a:avLst/>
                    </a:prstGeom>
                  </pic:spPr>
                </pic:pic>
              </a:graphicData>
            </a:graphic>
          </wp:inline>
        </w:drawing>
      </w:r>
    </w:p>
    <w:p w14:paraId="4CEF78DC" w14:textId="77777777" w:rsidR="00253AC2" w:rsidRPr="00A62F98" w:rsidRDefault="00000000" w:rsidP="002C7565">
      <w:pPr>
        <w:spacing w:after="240"/>
        <w:jc w:val="both"/>
        <w:rPr>
          <w:rFonts w:ascii="Times New Roman" w:hAnsi="Times New Roman" w:cs="Times New Roman"/>
          <w:color w:val="000000" w:themeColor="text1"/>
        </w:rPr>
      </w:pPr>
      <w:r w:rsidRPr="00A62F98">
        <w:rPr>
          <w:rFonts w:ascii="Times New Roman" w:hAnsi="Times New Roman" w:cs="Times New Roman"/>
          <w:i/>
          <w:iCs/>
          <w:color w:val="000000" w:themeColor="text1"/>
          <w:sz w:val="20"/>
          <w:szCs w:val="20"/>
        </w:rPr>
        <w:t>Figure 8.1 — Activity Diagram: Classroom/Facility Booking Process</w:t>
      </w:r>
    </w:p>
    <w:p w14:paraId="4CEF78DD" w14:textId="77777777" w:rsidR="00253AC2" w:rsidRPr="00A62F98" w:rsidRDefault="00000000" w:rsidP="002C7565">
      <w:pPr>
        <w:pStyle w:val="Heading1"/>
        <w:spacing w:before="360"/>
        <w:jc w:val="both"/>
        <w:rPr>
          <w:rFonts w:ascii="Times New Roman" w:hAnsi="Times New Roman" w:cs="Times New Roman"/>
          <w:color w:val="000000" w:themeColor="text1"/>
        </w:rPr>
      </w:pPr>
      <w:r w:rsidRPr="00A62F98">
        <w:rPr>
          <w:rFonts w:ascii="Times New Roman" w:hAnsi="Times New Roman" w:cs="Times New Roman"/>
          <w:color w:val="000000" w:themeColor="text1"/>
        </w:rPr>
        <w:t>9. State Transition Diagram</w:t>
      </w:r>
    </w:p>
    <w:p w14:paraId="4CEF78DE" w14:textId="77777777" w:rsidR="00253AC2" w:rsidRPr="00A62F98" w:rsidRDefault="00000000" w:rsidP="002C7565">
      <w:pPr>
        <w:spacing w:after="160" w:line="276" w:lineRule="auto"/>
        <w:jc w:val="both"/>
        <w:rPr>
          <w:rFonts w:ascii="Times New Roman" w:hAnsi="Times New Roman" w:cs="Times New Roman"/>
          <w:color w:val="000000" w:themeColor="text1"/>
        </w:rPr>
      </w:pPr>
      <w:r w:rsidRPr="00A62F98">
        <w:rPr>
          <w:rFonts w:ascii="Times New Roman" w:hAnsi="Times New Roman" w:cs="Times New Roman"/>
          <w:color w:val="000000" w:themeColor="text1"/>
        </w:rPr>
        <w:t xml:space="preserve">The lifecycle of a ServiceRequest / </w:t>
      </w:r>
      <w:proofErr w:type="spellStart"/>
      <w:r w:rsidRPr="00A62F98">
        <w:rPr>
          <w:rFonts w:ascii="Times New Roman" w:hAnsi="Times New Roman" w:cs="Times New Roman"/>
          <w:color w:val="000000" w:themeColor="text1"/>
        </w:rPr>
        <w:t>MaintenanceTask</w:t>
      </w:r>
      <w:proofErr w:type="spellEnd"/>
      <w:r w:rsidRPr="00A62F98">
        <w:rPr>
          <w:rFonts w:ascii="Times New Roman" w:hAnsi="Times New Roman" w:cs="Times New Roman"/>
          <w:color w:val="000000" w:themeColor="text1"/>
        </w:rPr>
        <w:t xml:space="preserve"> is modelled as a state machine. This directly governs the operations </w:t>
      </w:r>
      <w:proofErr w:type="spellStart"/>
      <w:proofErr w:type="gramStart"/>
      <w:r w:rsidRPr="00A62F98">
        <w:rPr>
          <w:rFonts w:ascii="Times New Roman" w:hAnsi="Times New Roman" w:cs="Times New Roman"/>
          <w:color w:val="000000" w:themeColor="text1"/>
        </w:rPr>
        <w:t>updateStatus</w:t>
      </w:r>
      <w:proofErr w:type="spellEnd"/>
      <w:r w:rsidRPr="00A62F98">
        <w:rPr>
          <w:rFonts w:ascii="Times New Roman" w:hAnsi="Times New Roman" w:cs="Times New Roman"/>
          <w:color w:val="000000" w:themeColor="text1"/>
        </w:rPr>
        <w:t>(</w:t>
      </w:r>
      <w:proofErr w:type="gramEnd"/>
      <w:r w:rsidRPr="00A62F98">
        <w:rPr>
          <w:rFonts w:ascii="Times New Roman" w:hAnsi="Times New Roman" w:cs="Times New Roman"/>
          <w:color w:val="000000" w:themeColor="text1"/>
        </w:rPr>
        <w:t xml:space="preserve">), </w:t>
      </w:r>
      <w:proofErr w:type="spellStart"/>
      <w:r w:rsidRPr="00A62F98">
        <w:rPr>
          <w:rFonts w:ascii="Times New Roman" w:hAnsi="Times New Roman" w:cs="Times New Roman"/>
          <w:color w:val="000000" w:themeColor="text1"/>
        </w:rPr>
        <w:t>completeTask</w:t>
      </w:r>
      <w:proofErr w:type="spellEnd"/>
      <w:r w:rsidRPr="00A62F98">
        <w:rPr>
          <w:rFonts w:ascii="Times New Roman" w:hAnsi="Times New Roman" w:cs="Times New Roman"/>
          <w:color w:val="000000" w:themeColor="text1"/>
        </w:rPr>
        <w:t xml:space="preserve">(), and </w:t>
      </w:r>
      <w:proofErr w:type="spellStart"/>
      <w:r w:rsidRPr="00A62F98">
        <w:rPr>
          <w:rFonts w:ascii="Times New Roman" w:hAnsi="Times New Roman" w:cs="Times New Roman"/>
          <w:color w:val="000000" w:themeColor="text1"/>
        </w:rPr>
        <w:t>closeRequest</w:t>
      </w:r>
      <w:proofErr w:type="spellEnd"/>
      <w:r w:rsidRPr="00A62F98">
        <w:rPr>
          <w:rFonts w:ascii="Times New Roman" w:hAnsi="Times New Roman" w:cs="Times New Roman"/>
          <w:color w:val="000000" w:themeColor="text1"/>
        </w:rPr>
        <w:t>() declared in the Class Diagram, and matches the flow shown in the maintenance-request sequence diagram.</w:t>
      </w:r>
    </w:p>
    <w:p w14:paraId="4CEF78DF" w14:textId="77777777" w:rsidR="00253AC2" w:rsidRPr="00A62F98" w:rsidRDefault="00000000" w:rsidP="002C7565">
      <w:pPr>
        <w:spacing w:before="120" w:after="120"/>
        <w:jc w:val="both"/>
        <w:rPr>
          <w:rFonts w:ascii="Times New Roman" w:hAnsi="Times New Roman" w:cs="Times New Roman"/>
          <w:color w:val="000000" w:themeColor="text1"/>
        </w:rPr>
      </w:pPr>
      <w:r w:rsidRPr="00A62F98">
        <w:rPr>
          <w:rFonts w:ascii="Times New Roman" w:hAnsi="Times New Roman" w:cs="Times New Roman"/>
          <w:noProof/>
          <w:color w:val="000000" w:themeColor="text1"/>
        </w:rPr>
        <w:lastRenderedPageBreak/>
        <w:drawing>
          <wp:inline distT="0" distB="0" distL="0" distR="0" wp14:anchorId="4CEF7A4E" wp14:editId="4CEF7A4F">
            <wp:extent cx="6096000" cy="923925"/>
            <wp:effectExtent l="0" t="0" r="0" b="0"/>
            <wp:docPr id="426921734" name="Picture 426921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6000" cy="923925"/>
                    </a:xfrm>
                    <a:prstGeom prst="rect">
                      <a:avLst/>
                    </a:prstGeom>
                  </pic:spPr>
                </pic:pic>
              </a:graphicData>
            </a:graphic>
          </wp:inline>
        </w:drawing>
      </w:r>
    </w:p>
    <w:p w14:paraId="4CEF78E0" w14:textId="77777777" w:rsidR="00253AC2" w:rsidRPr="00A62F98" w:rsidRDefault="00000000" w:rsidP="002C7565">
      <w:pPr>
        <w:spacing w:after="240"/>
        <w:jc w:val="both"/>
        <w:rPr>
          <w:rFonts w:ascii="Times New Roman" w:hAnsi="Times New Roman" w:cs="Times New Roman"/>
          <w:color w:val="000000" w:themeColor="text1"/>
        </w:rPr>
      </w:pPr>
      <w:r w:rsidRPr="00A62F98">
        <w:rPr>
          <w:rFonts w:ascii="Times New Roman" w:hAnsi="Times New Roman" w:cs="Times New Roman"/>
          <w:i/>
          <w:iCs/>
          <w:color w:val="000000" w:themeColor="text1"/>
          <w:sz w:val="20"/>
          <w:szCs w:val="20"/>
        </w:rPr>
        <w:t xml:space="preserve">Figure 9.1 — State Transition Diagram for ServiceRequest / </w:t>
      </w:r>
      <w:proofErr w:type="spellStart"/>
      <w:r w:rsidRPr="00A62F98">
        <w:rPr>
          <w:rFonts w:ascii="Times New Roman" w:hAnsi="Times New Roman" w:cs="Times New Roman"/>
          <w:i/>
          <w:iCs/>
          <w:color w:val="000000" w:themeColor="text1"/>
          <w:sz w:val="20"/>
          <w:szCs w:val="20"/>
        </w:rPr>
        <w:t>MaintenanceTask</w:t>
      </w:r>
      <w:proofErr w:type="spellEnd"/>
    </w:p>
    <w:p w14:paraId="4CEF78E1" w14:textId="77777777" w:rsidR="00253AC2" w:rsidRPr="00A62F98" w:rsidRDefault="00000000" w:rsidP="002C7565">
      <w:pPr>
        <w:pStyle w:val="Heading1"/>
        <w:spacing w:before="360"/>
        <w:jc w:val="both"/>
        <w:rPr>
          <w:rFonts w:ascii="Times New Roman" w:hAnsi="Times New Roman" w:cs="Times New Roman"/>
          <w:color w:val="000000" w:themeColor="text1"/>
        </w:rPr>
      </w:pPr>
      <w:r w:rsidRPr="00A62F98">
        <w:rPr>
          <w:rFonts w:ascii="Times New Roman" w:hAnsi="Times New Roman" w:cs="Times New Roman"/>
          <w:color w:val="000000" w:themeColor="text1"/>
        </w:rPr>
        <w:t>10. Package Diagram</w:t>
      </w:r>
    </w:p>
    <w:p w14:paraId="4CEF78E2" w14:textId="77777777" w:rsidR="00253AC2" w:rsidRPr="00A62F98" w:rsidRDefault="00000000" w:rsidP="002C7565">
      <w:pPr>
        <w:spacing w:after="160" w:line="276" w:lineRule="auto"/>
        <w:jc w:val="both"/>
        <w:rPr>
          <w:rFonts w:ascii="Times New Roman" w:hAnsi="Times New Roman" w:cs="Times New Roman"/>
          <w:color w:val="000000" w:themeColor="text1"/>
        </w:rPr>
      </w:pPr>
      <w:r w:rsidRPr="00A62F98">
        <w:rPr>
          <w:rFonts w:ascii="Times New Roman" w:hAnsi="Times New Roman" w:cs="Times New Roman"/>
          <w:color w:val="000000" w:themeColor="text1"/>
        </w:rPr>
        <w:t>The system is organised into layered packages to promote high cohesion within a layer and low coupling across layers, following a layered (N-tier) architectural style suited to a Model-Driven, service-oriented smart-campus platform.</w:t>
      </w:r>
    </w:p>
    <w:p w14:paraId="4CEF78E3" w14:textId="77777777" w:rsidR="00253AC2" w:rsidRPr="00A62F98" w:rsidRDefault="00000000" w:rsidP="002C7565">
      <w:pPr>
        <w:spacing w:before="120" w:after="120"/>
        <w:jc w:val="both"/>
        <w:rPr>
          <w:rFonts w:ascii="Times New Roman" w:hAnsi="Times New Roman" w:cs="Times New Roman"/>
          <w:color w:val="000000" w:themeColor="text1"/>
        </w:rPr>
      </w:pPr>
      <w:r w:rsidRPr="00A62F98">
        <w:rPr>
          <w:rFonts w:ascii="Times New Roman" w:hAnsi="Times New Roman" w:cs="Times New Roman"/>
          <w:noProof/>
          <w:color w:val="000000" w:themeColor="text1"/>
        </w:rPr>
        <w:drawing>
          <wp:inline distT="0" distB="0" distL="0" distR="0" wp14:anchorId="4CEF7A50" wp14:editId="4CEF7A51">
            <wp:extent cx="4476750" cy="3390900"/>
            <wp:effectExtent l="0" t="0" r="0" b="0"/>
            <wp:docPr id="1476228872" name="Picture 1476228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76750" cy="3390900"/>
                    </a:xfrm>
                    <a:prstGeom prst="rect">
                      <a:avLst/>
                    </a:prstGeom>
                  </pic:spPr>
                </pic:pic>
              </a:graphicData>
            </a:graphic>
          </wp:inline>
        </w:drawing>
      </w:r>
    </w:p>
    <w:p w14:paraId="4CEF78E4" w14:textId="77777777" w:rsidR="00253AC2" w:rsidRPr="00A62F98" w:rsidRDefault="00000000" w:rsidP="002C7565">
      <w:pPr>
        <w:spacing w:after="240"/>
        <w:jc w:val="both"/>
        <w:rPr>
          <w:rFonts w:ascii="Times New Roman" w:hAnsi="Times New Roman" w:cs="Times New Roman"/>
          <w:color w:val="000000" w:themeColor="text1"/>
        </w:rPr>
      </w:pPr>
      <w:r w:rsidRPr="00A62F98">
        <w:rPr>
          <w:rFonts w:ascii="Times New Roman" w:hAnsi="Times New Roman" w:cs="Times New Roman"/>
          <w:i/>
          <w:iCs/>
          <w:color w:val="000000" w:themeColor="text1"/>
          <w:sz w:val="20"/>
          <w:szCs w:val="20"/>
        </w:rPr>
        <w:t xml:space="preserve">Figure 10.1 — Package Diagram of </w:t>
      </w:r>
      <w:proofErr w:type="spellStart"/>
      <w:r w:rsidRPr="00A62F98">
        <w:rPr>
          <w:rFonts w:ascii="Times New Roman" w:hAnsi="Times New Roman" w:cs="Times New Roman"/>
          <w:i/>
          <w:iCs/>
          <w:color w:val="000000" w:themeColor="text1"/>
          <w:sz w:val="20"/>
          <w:szCs w:val="20"/>
        </w:rPr>
        <w:t>AISCaMS</w:t>
      </w:r>
      <w:proofErr w:type="spellEnd"/>
    </w:p>
    <w:p w14:paraId="4CEF78E5" w14:textId="77777777" w:rsidR="00253AC2" w:rsidRPr="00A62F98" w:rsidRDefault="00000000" w:rsidP="002C7565">
      <w:pPr>
        <w:pStyle w:val="Heading1"/>
        <w:spacing w:before="360"/>
        <w:jc w:val="both"/>
        <w:rPr>
          <w:rFonts w:ascii="Times New Roman" w:hAnsi="Times New Roman" w:cs="Times New Roman"/>
          <w:color w:val="000000" w:themeColor="text1"/>
        </w:rPr>
      </w:pPr>
      <w:r w:rsidRPr="00A62F98">
        <w:rPr>
          <w:rFonts w:ascii="Times New Roman" w:hAnsi="Times New Roman" w:cs="Times New Roman"/>
          <w:color w:val="000000" w:themeColor="text1"/>
        </w:rPr>
        <w:t>11. Component Diagram</w:t>
      </w:r>
    </w:p>
    <w:p w14:paraId="4CEF78E6" w14:textId="77777777" w:rsidR="00253AC2" w:rsidRPr="00A62F98" w:rsidRDefault="00000000" w:rsidP="002C7565">
      <w:pPr>
        <w:spacing w:after="160" w:line="276" w:lineRule="auto"/>
        <w:jc w:val="both"/>
        <w:rPr>
          <w:rFonts w:ascii="Times New Roman" w:hAnsi="Times New Roman" w:cs="Times New Roman"/>
          <w:color w:val="000000" w:themeColor="text1"/>
        </w:rPr>
      </w:pPr>
      <w:r w:rsidRPr="00A62F98">
        <w:rPr>
          <w:rFonts w:ascii="Times New Roman" w:hAnsi="Times New Roman" w:cs="Times New Roman"/>
          <w:color w:val="000000" w:themeColor="text1"/>
        </w:rPr>
        <w:t>The component diagram shows deployable/replaceable software components and the dependency interfaces between them, refining the package diagram into concrete, independently testable units.</w:t>
      </w:r>
    </w:p>
    <w:p w14:paraId="4CEF78E7" w14:textId="77777777" w:rsidR="00253AC2" w:rsidRPr="00A62F98" w:rsidRDefault="00000000" w:rsidP="002C7565">
      <w:pPr>
        <w:spacing w:before="120" w:after="120"/>
        <w:jc w:val="both"/>
        <w:rPr>
          <w:rFonts w:ascii="Times New Roman" w:hAnsi="Times New Roman" w:cs="Times New Roman"/>
          <w:color w:val="000000" w:themeColor="text1"/>
        </w:rPr>
      </w:pPr>
      <w:r w:rsidRPr="00A62F98">
        <w:rPr>
          <w:rFonts w:ascii="Times New Roman" w:hAnsi="Times New Roman" w:cs="Times New Roman"/>
          <w:noProof/>
          <w:color w:val="000000" w:themeColor="text1"/>
        </w:rPr>
        <w:lastRenderedPageBreak/>
        <w:drawing>
          <wp:inline distT="0" distB="0" distL="0" distR="0" wp14:anchorId="4CEF7A52" wp14:editId="4CEF7A53">
            <wp:extent cx="6096000" cy="2438400"/>
            <wp:effectExtent l="0" t="0" r="0" b="0"/>
            <wp:docPr id="546864765" name="Picture 546864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96000" cy="2438400"/>
                    </a:xfrm>
                    <a:prstGeom prst="rect">
                      <a:avLst/>
                    </a:prstGeom>
                  </pic:spPr>
                </pic:pic>
              </a:graphicData>
            </a:graphic>
          </wp:inline>
        </w:drawing>
      </w:r>
    </w:p>
    <w:p w14:paraId="4CEF78E8" w14:textId="77777777" w:rsidR="00253AC2" w:rsidRPr="00A62F98" w:rsidRDefault="00000000" w:rsidP="002C7565">
      <w:pPr>
        <w:spacing w:after="240"/>
        <w:jc w:val="both"/>
        <w:rPr>
          <w:rFonts w:ascii="Times New Roman" w:hAnsi="Times New Roman" w:cs="Times New Roman"/>
          <w:color w:val="000000" w:themeColor="text1"/>
        </w:rPr>
      </w:pPr>
      <w:r w:rsidRPr="00A62F98">
        <w:rPr>
          <w:rFonts w:ascii="Times New Roman" w:hAnsi="Times New Roman" w:cs="Times New Roman"/>
          <w:i/>
          <w:iCs/>
          <w:color w:val="000000" w:themeColor="text1"/>
          <w:sz w:val="20"/>
          <w:szCs w:val="20"/>
        </w:rPr>
        <w:t xml:space="preserve">Figure 11.1 — Component Diagram of </w:t>
      </w:r>
      <w:proofErr w:type="spellStart"/>
      <w:r w:rsidRPr="00A62F98">
        <w:rPr>
          <w:rFonts w:ascii="Times New Roman" w:hAnsi="Times New Roman" w:cs="Times New Roman"/>
          <w:i/>
          <w:iCs/>
          <w:color w:val="000000" w:themeColor="text1"/>
          <w:sz w:val="20"/>
          <w:szCs w:val="20"/>
        </w:rPr>
        <w:t>AISCaMS</w:t>
      </w:r>
      <w:proofErr w:type="spellEnd"/>
    </w:p>
    <w:p w14:paraId="4CEF78E9" w14:textId="77777777" w:rsidR="00253AC2" w:rsidRPr="00A62F98" w:rsidRDefault="00000000" w:rsidP="002C7565">
      <w:pPr>
        <w:pStyle w:val="Heading1"/>
        <w:spacing w:before="360"/>
        <w:jc w:val="both"/>
        <w:rPr>
          <w:rFonts w:ascii="Times New Roman" w:hAnsi="Times New Roman" w:cs="Times New Roman"/>
          <w:color w:val="000000" w:themeColor="text1"/>
        </w:rPr>
      </w:pPr>
      <w:r w:rsidRPr="00A62F98">
        <w:rPr>
          <w:rFonts w:ascii="Times New Roman" w:hAnsi="Times New Roman" w:cs="Times New Roman"/>
          <w:color w:val="000000" w:themeColor="text1"/>
        </w:rPr>
        <w:t>12. Deployment Diagram</w:t>
      </w:r>
    </w:p>
    <w:p w14:paraId="4CEF78EA" w14:textId="77777777" w:rsidR="00253AC2" w:rsidRPr="00A62F98" w:rsidRDefault="00000000" w:rsidP="002C7565">
      <w:pPr>
        <w:spacing w:after="160" w:line="276" w:lineRule="auto"/>
        <w:jc w:val="both"/>
        <w:rPr>
          <w:rFonts w:ascii="Times New Roman" w:hAnsi="Times New Roman" w:cs="Times New Roman"/>
          <w:color w:val="000000" w:themeColor="text1"/>
        </w:rPr>
      </w:pPr>
      <w:r w:rsidRPr="00A62F98">
        <w:rPr>
          <w:rFonts w:ascii="Times New Roman" w:hAnsi="Times New Roman" w:cs="Times New Roman"/>
          <w:color w:val="000000" w:themeColor="text1"/>
        </w:rPr>
        <w:t xml:space="preserve">The deployment diagram maps software components onto physical/virtual nodes: client </w:t>
      </w:r>
      <w:r w:rsidRPr="00A62F98">
        <w:rPr>
          <w:rFonts w:ascii="Times New Roman" w:hAnsi="Times New Roman" w:cs="Times New Roman"/>
          <w:color w:val="000000" w:themeColor="text1"/>
        </w:rPr>
        <w:t>devices, a cloud/on-premise application server, a dedicated AI server, a database server, an IoT gateway aggregating campus sensor data, and a notification server.</w:t>
      </w:r>
    </w:p>
    <w:p w14:paraId="4CEF78EB" w14:textId="77777777" w:rsidR="00253AC2" w:rsidRPr="00A62F98" w:rsidRDefault="00000000" w:rsidP="002C7565">
      <w:pPr>
        <w:spacing w:before="120" w:after="120"/>
        <w:jc w:val="both"/>
        <w:rPr>
          <w:rFonts w:ascii="Times New Roman" w:hAnsi="Times New Roman" w:cs="Times New Roman"/>
          <w:color w:val="000000" w:themeColor="text1"/>
        </w:rPr>
      </w:pPr>
      <w:r w:rsidRPr="00A62F98">
        <w:rPr>
          <w:rFonts w:ascii="Times New Roman" w:hAnsi="Times New Roman" w:cs="Times New Roman"/>
          <w:noProof/>
          <w:color w:val="000000" w:themeColor="text1"/>
        </w:rPr>
        <w:drawing>
          <wp:inline distT="0" distB="0" distL="0" distR="0" wp14:anchorId="4CEF7A54" wp14:editId="4CEF7A55">
            <wp:extent cx="6096000" cy="1323975"/>
            <wp:effectExtent l="0" t="0" r="0" b="0"/>
            <wp:docPr id="201481596" name="Picture 201481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96000" cy="1323975"/>
                    </a:xfrm>
                    <a:prstGeom prst="rect">
                      <a:avLst/>
                    </a:prstGeom>
                  </pic:spPr>
                </pic:pic>
              </a:graphicData>
            </a:graphic>
          </wp:inline>
        </w:drawing>
      </w:r>
    </w:p>
    <w:p w14:paraId="4CEF78EC" w14:textId="77777777" w:rsidR="00253AC2" w:rsidRPr="00A62F98" w:rsidRDefault="00000000" w:rsidP="002C7565">
      <w:pPr>
        <w:spacing w:after="240"/>
        <w:jc w:val="both"/>
        <w:rPr>
          <w:rFonts w:ascii="Times New Roman" w:hAnsi="Times New Roman" w:cs="Times New Roman"/>
          <w:color w:val="000000" w:themeColor="text1"/>
        </w:rPr>
      </w:pPr>
      <w:r w:rsidRPr="00A62F98">
        <w:rPr>
          <w:rFonts w:ascii="Times New Roman" w:hAnsi="Times New Roman" w:cs="Times New Roman"/>
          <w:i/>
          <w:iCs/>
          <w:color w:val="000000" w:themeColor="text1"/>
          <w:sz w:val="20"/>
          <w:szCs w:val="20"/>
        </w:rPr>
        <w:t xml:space="preserve">Figure 12.1 — Deployment Diagram of </w:t>
      </w:r>
      <w:proofErr w:type="spellStart"/>
      <w:r w:rsidRPr="00A62F98">
        <w:rPr>
          <w:rFonts w:ascii="Times New Roman" w:hAnsi="Times New Roman" w:cs="Times New Roman"/>
          <w:i/>
          <w:iCs/>
          <w:color w:val="000000" w:themeColor="text1"/>
          <w:sz w:val="20"/>
          <w:szCs w:val="20"/>
        </w:rPr>
        <w:t>AISCaMS</w:t>
      </w:r>
      <w:proofErr w:type="spellEnd"/>
    </w:p>
    <w:p w14:paraId="4CEF78ED" w14:textId="77777777" w:rsidR="00253AC2" w:rsidRPr="00A62F98" w:rsidRDefault="00000000" w:rsidP="002C7565">
      <w:pPr>
        <w:pStyle w:val="Heading1"/>
        <w:spacing w:before="360"/>
        <w:jc w:val="both"/>
        <w:rPr>
          <w:rFonts w:ascii="Times New Roman" w:hAnsi="Times New Roman" w:cs="Times New Roman"/>
          <w:color w:val="000000" w:themeColor="text1"/>
        </w:rPr>
      </w:pPr>
      <w:r w:rsidRPr="00A62F98">
        <w:rPr>
          <w:rFonts w:ascii="Times New Roman" w:hAnsi="Times New Roman" w:cs="Times New Roman"/>
          <w:color w:val="000000" w:themeColor="text1"/>
        </w:rPr>
        <w:t>13. Object Responsibility Analysis (CRC)</w:t>
      </w:r>
    </w:p>
    <w:p w14:paraId="4CEF78EE" w14:textId="77777777" w:rsidR="00253AC2" w:rsidRPr="00A62F98" w:rsidRDefault="00000000" w:rsidP="002C7565">
      <w:pPr>
        <w:spacing w:after="160" w:line="276" w:lineRule="auto"/>
        <w:jc w:val="both"/>
        <w:rPr>
          <w:rFonts w:ascii="Times New Roman" w:hAnsi="Times New Roman" w:cs="Times New Roman"/>
          <w:color w:val="000000" w:themeColor="text1"/>
        </w:rPr>
      </w:pPr>
      <w:r w:rsidRPr="00A62F98">
        <w:rPr>
          <w:rFonts w:ascii="Times New Roman" w:hAnsi="Times New Roman" w:cs="Times New Roman"/>
          <w:color w:val="000000" w:themeColor="text1"/>
        </w:rPr>
        <w:t>Class-Responsibility-Collaborator (CRC) analysis was used to assign responsibilities before finalising operations, ensuring each class has a single, well-bounded purpose (Single Responsibility).</w:t>
      </w:r>
    </w:p>
    <w:tbl>
      <w:tblPr>
        <w:tblW w:w="5000" w:type="pct"/>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279"/>
        <w:gridCol w:w="5005"/>
        <w:gridCol w:w="2790"/>
      </w:tblGrid>
      <w:tr w:rsidR="002C7565" w:rsidRPr="00A62F98" w14:paraId="4CEF78F2" w14:textId="77777777">
        <w:tc>
          <w:tcPr>
            <w:tcW w:w="900" w:type="pct"/>
            <w:shd w:val="clear" w:color="auto" w:fill="2C3E50"/>
            <w:tcMar>
              <w:top w:w="60" w:type="dxa"/>
              <w:left w:w="100" w:type="dxa"/>
              <w:bottom w:w="60" w:type="dxa"/>
              <w:right w:w="100" w:type="dxa"/>
            </w:tcMar>
            <w:vAlign w:val="center"/>
          </w:tcPr>
          <w:p w14:paraId="4CEF78EF"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b/>
                <w:bCs/>
                <w:color w:val="000000" w:themeColor="text1"/>
                <w:sz w:val="19"/>
                <w:szCs w:val="19"/>
              </w:rPr>
              <w:t>Class</w:t>
            </w:r>
          </w:p>
        </w:tc>
        <w:tc>
          <w:tcPr>
            <w:tcW w:w="2600" w:type="pct"/>
            <w:shd w:val="clear" w:color="auto" w:fill="2C3E50"/>
            <w:tcMar>
              <w:top w:w="60" w:type="dxa"/>
              <w:left w:w="100" w:type="dxa"/>
              <w:bottom w:w="60" w:type="dxa"/>
              <w:right w:w="100" w:type="dxa"/>
            </w:tcMar>
            <w:vAlign w:val="center"/>
          </w:tcPr>
          <w:p w14:paraId="4CEF78F0"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b/>
                <w:bCs/>
                <w:color w:val="000000" w:themeColor="text1"/>
                <w:sz w:val="19"/>
                <w:szCs w:val="19"/>
              </w:rPr>
              <w:t>Key Responsibilities</w:t>
            </w:r>
          </w:p>
        </w:tc>
        <w:tc>
          <w:tcPr>
            <w:tcW w:w="1500" w:type="pct"/>
            <w:shd w:val="clear" w:color="auto" w:fill="2C3E50"/>
            <w:tcMar>
              <w:top w:w="60" w:type="dxa"/>
              <w:left w:w="100" w:type="dxa"/>
              <w:bottom w:w="60" w:type="dxa"/>
              <w:right w:w="100" w:type="dxa"/>
            </w:tcMar>
            <w:vAlign w:val="center"/>
          </w:tcPr>
          <w:p w14:paraId="4CEF78F1"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b/>
                <w:bCs/>
                <w:color w:val="000000" w:themeColor="text1"/>
                <w:sz w:val="19"/>
                <w:szCs w:val="19"/>
              </w:rPr>
              <w:t>Collaborators</w:t>
            </w:r>
          </w:p>
        </w:tc>
      </w:tr>
      <w:tr w:rsidR="002C7565" w:rsidRPr="00A62F98" w14:paraId="4CEF78F6" w14:textId="77777777">
        <w:tc>
          <w:tcPr>
            <w:tcW w:w="900" w:type="pct"/>
            <w:tcMar>
              <w:top w:w="60" w:type="dxa"/>
              <w:left w:w="100" w:type="dxa"/>
              <w:bottom w:w="60" w:type="dxa"/>
              <w:right w:w="100" w:type="dxa"/>
            </w:tcMar>
            <w:vAlign w:val="center"/>
          </w:tcPr>
          <w:p w14:paraId="4CEF78F3"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Booking</w:t>
            </w:r>
          </w:p>
        </w:tc>
        <w:tc>
          <w:tcPr>
            <w:tcW w:w="2600" w:type="pct"/>
            <w:tcMar>
              <w:top w:w="60" w:type="dxa"/>
              <w:left w:w="100" w:type="dxa"/>
              <w:bottom w:w="60" w:type="dxa"/>
              <w:right w:w="100" w:type="dxa"/>
            </w:tcMar>
            <w:vAlign w:val="center"/>
          </w:tcPr>
          <w:p w14:paraId="4CEF78F4"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 xml:space="preserve">Know its </w:t>
            </w:r>
            <w:r w:rsidRPr="00A62F98">
              <w:rPr>
                <w:rFonts w:ascii="Times New Roman" w:hAnsi="Times New Roman" w:cs="Times New Roman"/>
                <w:color w:val="000000" w:themeColor="text1"/>
                <w:sz w:val="19"/>
                <w:szCs w:val="19"/>
              </w:rPr>
              <w:t>time window, status, and owning Facility; confirm/cancel itself.</w:t>
            </w:r>
          </w:p>
        </w:tc>
        <w:tc>
          <w:tcPr>
            <w:tcW w:w="1500" w:type="pct"/>
            <w:tcMar>
              <w:top w:w="60" w:type="dxa"/>
              <w:left w:w="100" w:type="dxa"/>
              <w:bottom w:w="60" w:type="dxa"/>
              <w:right w:w="100" w:type="dxa"/>
            </w:tcMar>
            <w:vAlign w:val="center"/>
          </w:tcPr>
          <w:p w14:paraId="4CEF78F5"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 xml:space="preserve">Student/Faculty, Facility, </w:t>
            </w:r>
            <w:proofErr w:type="spellStart"/>
            <w:r w:rsidRPr="00A62F98">
              <w:rPr>
                <w:rFonts w:ascii="Times New Roman" w:hAnsi="Times New Roman" w:cs="Times New Roman"/>
                <w:color w:val="000000" w:themeColor="text1"/>
                <w:sz w:val="19"/>
                <w:szCs w:val="19"/>
              </w:rPr>
              <w:t>AIRecommendationEngine</w:t>
            </w:r>
            <w:proofErr w:type="spellEnd"/>
            <w:r w:rsidRPr="00A62F98">
              <w:rPr>
                <w:rFonts w:ascii="Times New Roman" w:hAnsi="Times New Roman" w:cs="Times New Roman"/>
                <w:color w:val="000000" w:themeColor="text1"/>
                <w:sz w:val="19"/>
                <w:szCs w:val="19"/>
              </w:rPr>
              <w:t xml:space="preserve">, </w:t>
            </w:r>
            <w:proofErr w:type="spellStart"/>
            <w:r w:rsidRPr="00A62F98">
              <w:rPr>
                <w:rFonts w:ascii="Times New Roman" w:hAnsi="Times New Roman" w:cs="Times New Roman"/>
                <w:color w:val="000000" w:themeColor="text1"/>
                <w:sz w:val="19"/>
                <w:szCs w:val="19"/>
              </w:rPr>
              <w:t>NotificationService</w:t>
            </w:r>
            <w:proofErr w:type="spellEnd"/>
          </w:p>
        </w:tc>
      </w:tr>
      <w:tr w:rsidR="002C7565" w:rsidRPr="00A62F98" w14:paraId="4CEF78FA" w14:textId="77777777">
        <w:tc>
          <w:tcPr>
            <w:tcW w:w="900" w:type="pct"/>
            <w:tcMar>
              <w:top w:w="60" w:type="dxa"/>
              <w:left w:w="100" w:type="dxa"/>
              <w:bottom w:w="60" w:type="dxa"/>
              <w:right w:w="100" w:type="dxa"/>
            </w:tcMar>
            <w:vAlign w:val="center"/>
          </w:tcPr>
          <w:p w14:paraId="4CEF78F7"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ServiceRequest</w:t>
            </w:r>
          </w:p>
        </w:tc>
        <w:tc>
          <w:tcPr>
            <w:tcW w:w="2600" w:type="pct"/>
            <w:tcMar>
              <w:top w:w="60" w:type="dxa"/>
              <w:left w:w="100" w:type="dxa"/>
              <w:bottom w:w="60" w:type="dxa"/>
              <w:right w:w="100" w:type="dxa"/>
            </w:tcMar>
            <w:vAlign w:val="center"/>
          </w:tcPr>
          <w:p w14:paraId="4CEF78F8"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Capture issue details; own its lifecycle status; expose status to the requester.</w:t>
            </w:r>
          </w:p>
        </w:tc>
        <w:tc>
          <w:tcPr>
            <w:tcW w:w="1500" w:type="pct"/>
            <w:tcMar>
              <w:top w:w="60" w:type="dxa"/>
              <w:left w:w="100" w:type="dxa"/>
              <w:bottom w:w="60" w:type="dxa"/>
              <w:right w:w="100" w:type="dxa"/>
            </w:tcMar>
            <w:vAlign w:val="center"/>
          </w:tcPr>
          <w:p w14:paraId="4CEF78F9"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 xml:space="preserve">Student/Faculty, </w:t>
            </w:r>
            <w:proofErr w:type="spellStart"/>
            <w:r w:rsidRPr="00A62F98">
              <w:rPr>
                <w:rFonts w:ascii="Times New Roman" w:hAnsi="Times New Roman" w:cs="Times New Roman"/>
                <w:color w:val="000000" w:themeColor="text1"/>
                <w:sz w:val="19"/>
                <w:szCs w:val="19"/>
              </w:rPr>
              <w:t>MaintenanceTask</w:t>
            </w:r>
            <w:proofErr w:type="spellEnd"/>
            <w:r w:rsidRPr="00A62F98">
              <w:rPr>
                <w:rFonts w:ascii="Times New Roman" w:hAnsi="Times New Roman" w:cs="Times New Roman"/>
                <w:color w:val="000000" w:themeColor="text1"/>
                <w:sz w:val="19"/>
                <w:szCs w:val="19"/>
              </w:rPr>
              <w:t xml:space="preserve">, </w:t>
            </w:r>
            <w:proofErr w:type="spellStart"/>
            <w:r w:rsidRPr="00A62F98">
              <w:rPr>
                <w:rFonts w:ascii="Times New Roman" w:hAnsi="Times New Roman" w:cs="Times New Roman"/>
                <w:color w:val="000000" w:themeColor="text1"/>
                <w:sz w:val="19"/>
                <w:szCs w:val="19"/>
              </w:rPr>
              <w:t>NotificationService</w:t>
            </w:r>
            <w:proofErr w:type="spellEnd"/>
          </w:p>
        </w:tc>
      </w:tr>
      <w:tr w:rsidR="002C7565" w:rsidRPr="00A62F98" w14:paraId="4CEF78FE" w14:textId="77777777">
        <w:tc>
          <w:tcPr>
            <w:tcW w:w="900" w:type="pct"/>
            <w:tcMar>
              <w:top w:w="60" w:type="dxa"/>
              <w:left w:w="100" w:type="dxa"/>
              <w:bottom w:w="60" w:type="dxa"/>
              <w:right w:w="100" w:type="dxa"/>
            </w:tcMar>
            <w:vAlign w:val="center"/>
          </w:tcPr>
          <w:p w14:paraId="4CEF78FB" w14:textId="77777777" w:rsidR="00253AC2" w:rsidRPr="00A62F98" w:rsidRDefault="00000000" w:rsidP="002C7565">
            <w:pPr>
              <w:jc w:val="both"/>
              <w:rPr>
                <w:rFonts w:ascii="Times New Roman" w:hAnsi="Times New Roman" w:cs="Times New Roman"/>
                <w:color w:val="000000" w:themeColor="text1"/>
              </w:rPr>
            </w:pPr>
            <w:proofErr w:type="spellStart"/>
            <w:r w:rsidRPr="00A62F98">
              <w:rPr>
                <w:rFonts w:ascii="Times New Roman" w:hAnsi="Times New Roman" w:cs="Times New Roman"/>
                <w:color w:val="000000" w:themeColor="text1"/>
                <w:sz w:val="19"/>
                <w:szCs w:val="19"/>
              </w:rPr>
              <w:t>MaintenanceTask</w:t>
            </w:r>
            <w:proofErr w:type="spellEnd"/>
          </w:p>
        </w:tc>
        <w:tc>
          <w:tcPr>
            <w:tcW w:w="2600" w:type="pct"/>
            <w:tcMar>
              <w:top w:w="60" w:type="dxa"/>
              <w:left w:w="100" w:type="dxa"/>
              <w:bottom w:w="60" w:type="dxa"/>
              <w:right w:w="100" w:type="dxa"/>
            </w:tcMar>
            <w:vAlign w:val="center"/>
          </w:tcPr>
          <w:p w14:paraId="4CEF78FC"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Track assignment and resolution notes; drive ServiceRequest status transitions.</w:t>
            </w:r>
          </w:p>
        </w:tc>
        <w:tc>
          <w:tcPr>
            <w:tcW w:w="1500" w:type="pct"/>
            <w:tcMar>
              <w:top w:w="60" w:type="dxa"/>
              <w:left w:w="100" w:type="dxa"/>
              <w:bottom w:w="60" w:type="dxa"/>
              <w:right w:w="100" w:type="dxa"/>
            </w:tcMar>
            <w:vAlign w:val="center"/>
          </w:tcPr>
          <w:p w14:paraId="4CEF78FD" w14:textId="77777777" w:rsidR="00253AC2" w:rsidRPr="00A62F98" w:rsidRDefault="00000000" w:rsidP="002C7565">
            <w:pPr>
              <w:jc w:val="both"/>
              <w:rPr>
                <w:rFonts w:ascii="Times New Roman" w:hAnsi="Times New Roman" w:cs="Times New Roman"/>
                <w:color w:val="000000" w:themeColor="text1"/>
              </w:rPr>
            </w:pPr>
            <w:proofErr w:type="spellStart"/>
            <w:r w:rsidRPr="00A62F98">
              <w:rPr>
                <w:rFonts w:ascii="Times New Roman" w:hAnsi="Times New Roman" w:cs="Times New Roman"/>
                <w:color w:val="000000" w:themeColor="text1"/>
                <w:sz w:val="19"/>
                <w:szCs w:val="19"/>
              </w:rPr>
              <w:t>MaintenanceStaff</w:t>
            </w:r>
            <w:proofErr w:type="spellEnd"/>
            <w:r w:rsidRPr="00A62F98">
              <w:rPr>
                <w:rFonts w:ascii="Times New Roman" w:hAnsi="Times New Roman" w:cs="Times New Roman"/>
                <w:color w:val="000000" w:themeColor="text1"/>
                <w:sz w:val="19"/>
                <w:szCs w:val="19"/>
              </w:rPr>
              <w:t xml:space="preserve">, ServiceRequest, </w:t>
            </w:r>
            <w:proofErr w:type="spellStart"/>
            <w:r w:rsidRPr="00A62F98">
              <w:rPr>
                <w:rFonts w:ascii="Times New Roman" w:hAnsi="Times New Roman" w:cs="Times New Roman"/>
                <w:color w:val="000000" w:themeColor="text1"/>
                <w:sz w:val="19"/>
                <w:szCs w:val="19"/>
              </w:rPr>
              <w:t>NotificationService</w:t>
            </w:r>
            <w:proofErr w:type="spellEnd"/>
          </w:p>
        </w:tc>
      </w:tr>
      <w:tr w:rsidR="002C7565" w:rsidRPr="00A62F98" w14:paraId="4CEF7902" w14:textId="77777777">
        <w:tc>
          <w:tcPr>
            <w:tcW w:w="900" w:type="pct"/>
            <w:tcMar>
              <w:top w:w="60" w:type="dxa"/>
              <w:left w:w="100" w:type="dxa"/>
              <w:bottom w:w="60" w:type="dxa"/>
              <w:right w:w="100" w:type="dxa"/>
            </w:tcMar>
            <w:vAlign w:val="center"/>
          </w:tcPr>
          <w:p w14:paraId="4CEF78FF" w14:textId="77777777" w:rsidR="00253AC2" w:rsidRPr="00A62F98" w:rsidRDefault="00000000" w:rsidP="002C7565">
            <w:pPr>
              <w:jc w:val="both"/>
              <w:rPr>
                <w:rFonts w:ascii="Times New Roman" w:hAnsi="Times New Roman" w:cs="Times New Roman"/>
                <w:color w:val="000000" w:themeColor="text1"/>
              </w:rPr>
            </w:pPr>
            <w:proofErr w:type="spellStart"/>
            <w:r w:rsidRPr="00A62F98">
              <w:rPr>
                <w:rFonts w:ascii="Times New Roman" w:hAnsi="Times New Roman" w:cs="Times New Roman"/>
                <w:color w:val="000000" w:themeColor="text1"/>
                <w:sz w:val="19"/>
                <w:szCs w:val="19"/>
              </w:rPr>
              <w:t>AIRecommendationEngine</w:t>
            </w:r>
            <w:proofErr w:type="spellEnd"/>
          </w:p>
        </w:tc>
        <w:tc>
          <w:tcPr>
            <w:tcW w:w="2600" w:type="pct"/>
            <w:tcMar>
              <w:top w:w="60" w:type="dxa"/>
              <w:left w:w="100" w:type="dxa"/>
              <w:bottom w:w="60" w:type="dxa"/>
              <w:right w:w="100" w:type="dxa"/>
            </w:tcMar>
            <w:vAlign w:val="center"/>
          </w:tcPr>
          <w:p w14:paraId="4CEF7900"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Filter and rank facilities/resources; analyse IoT-derived usage patterns.</w:t>
            </w:r>
          </w:p>
        </w:tc>
        <w:tc>
          <w:tcPr>
            <w:tcW w:w="1500" w:type="pct"/>
            <w:tcMar>
              <w:top w:w="60" w:type="dxa"/>
              <w:left w:w="100" w:type="dxa"/>
              <w:bottom w:w="60" w:type="dxa"/>
              <w:right w:w="100" w:type="dxa"/>
            </w:tcMar>
            <w:vAlign w:val="center"/>
          </w:tcPr>
          <w:p w14:paraId="4CEF7901"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 xml:space="preserve">Facility, </w:t>
            </w:r>
            <w:proofErr w:type="spellStart"/>
            <w:r w:rsidRPr="00A62F98">
              <w:rPr>
                <w:rFonts w:ascii="Times New Roman" w:hAnsi="Times New Roman" w:cs="Times New Roman"/>
                <w:color w:val="000000" w:themeColor="text1"/>
                <w:sz w:val="19"/>
                <w:szCs w:val="19"/>
              </w:rPr>
              <w:t>IoTDevice</w:t>
            </w:r>
            <w:proofErr w:type="spellEnd"/>
            <w:r w:rsidRPr="00A62F98">
              <w:rPr>
                <w:rFonts w:ascii="Times New Roman" w:hAnsi="Times New Roman" w:cs="Times New Roman"/>
                <w:color w:val="000000" w:themeColor="text1"/>
                <w:sz w:val="19"/>
                <w:szCs w:val="19"/>
              </w:rPr>
              <w:t>, Booking</w:t>
            </w:r>
          </w:p>
        </w:tc>
      </w:tr>
      <w:tr w:rsidR="002C7565" w:rsidRPr="00A62F98" w14:paraId="4CEF7906" w14:textId="77777777">
        <w:tc>
          <w:tcPr>
            <w:tcW w:w="900" w:type="pct"/>
            <w:tcMar>
              <w:top w:w="60" w:type="dxa"/>
              <w:left w:w="100" w:type="dxa"/>
              <w:bottom w:w="60" w:type="dxa"/>
              <w:right w:w="100" w:type="dxa"/>
            </w:tcMar>
            <w:vAlign w:val="center"/>
          </w:tcPr>
          <w:p w14:paraId="4CEF7903"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lastRenderedPageBreak/>
              <w:t>Facility</w:t>
            </w:r>
          </w:p>
        </w:tc>
        <w:tc>
          <w:tcPr>
            <w:tcW w:w="2600" w:type="pct"/>
            <w:tcMar>
              <w:top w:w="60" w:type="dxa"/>
              <w:left w:w="100" w:type="dxa"/>
              <w:bottom w:w="60" w:type="dxa"/>
              <w:right w:w="100" w:type="dxa"/>
            </w:tcMar>
            <w:vAlign w:val="center"/>
          </w:tcPr>
          <w:p w14:paraId="4CEF7904"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Know its own availability and capacity; accept/deny reservation.</w:t>
            </w:r>
          </w:p>
        </w:tc>
        <w:tc>
          <w:tcPr>
            <w:tcW w:w="1500" w:type="pct"/>
            <w:tcMar>
              <w:top w:w="60" w:type="dxa"/>
              <w:left w:w="100" w:type="dxa"/>
              <w:bottom w:w="60" w:type="dxa"/>
              <w:right w:w="100" w:type="dxa"/>
            </w:tcMar>
            <w:vAlign w:val="center"/>
          </w:tcPr>
          <w:p w14:paraId="4CEF7905"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 xml:space="preserve">Booking, </w:t>
            </w:r>
            <w:proofErr w:type="spellStart"/>
            <w:r w:rsidRPr="00A62F98">
              <w:rPr>
                <w:rFonts w:ascii="Times New Roman" w:hAnsi="Times New Roman" w:cs="Times New Roman"/>
                <w:color w:val="000000" w:themeColor="text1"/>
                <w:sz w:val="19"/>
                <w:szCs w:val="19"/>
              </w:rPr>
              <w:t>IoTDevice</w:t>
            </w:r>
            <w:proofErr w:type="spellEnd"/>
          </w:p>
        </w:tc>
      </w:tr>
      <w:tr w:rsidR="002C7565" w:rsidRPr="00A62F98" w14:paraId="4CEF790A" w14:textId="77777777">
        <w:tc>
          <w:tcPr>
            <w:tcW w:w="900" w:type="pct"/>
            <w:tcMar>
              <w:top w:w="60" w:type="dxa"/>
              <w:left w:w="100" w:type="dxa"/>
              <w:bottom w:w="60" w:type="dxa"/>
              <w:right w:w="100" w:type="dxa"/>
            </w:tcMar>
            <w:vAlign w:val="center"/>
          </w:tcPr>
          <w:p w14:paraId="4CEF7907" w14:textId="77777777" w:rsidR="00253AC2" w:rsidRPr="00A62F98" w:rsidRDefault="00000000" w:rsidP="002C7565">
            <w:pPr>
              <w:jc w:val="both"/>
              <w:rPr>
                <w:rFonts w:ascii="Times New Roman" w:hAnsi="Times New Roman" w:cs="Times New Roman"/>
                <w:color w:val="000000" w:themeColor="text1"/>
              </w:rPr>
            </w:pPr>
            <w:proofErr w:type="spellStart"/>
            <w:r w:rsidRPr="00A62F98">
              <w:rPr>
                <w:rFonts w:ascii="Times New Roman" w:hAnsi="Times New Roman" w:cs="Times New Roman"/>
                <w:color w:val="000000" w:themeColor="text1"/>
                <w:sz w:val="19"/>
                <w:szCs w:val="19"/>
              </w:rPr>
              <w:t>NotificationService</w:t>
            </w:r>
            <w:proofErr w:type="spellEnd"/>
          </w:p>
        </w:tc>
        <w:tc>
          <w:tcPr>
            <w:tcW w:w="2600" w:type="pct"/>
            <w:tcMar>
              <w:top w:w="60" w:type="dxa"/>
              <w:left w:w="100" w:type="dxa"/>
              <w:bottom w:w="60" w:type="dxa"/>
              <w:right w:w="100" w:type="dxa"/>
            </w:tcMar>
            <w:vAlign w:val="center"/>
          </w:tcPr>
          <w:p w14:paraId="4CEF7908"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 xml:space="preserve">Deliver alerts to any User on behalf of any other class </w:t>
            </w:r>
            <w:r w:rsidRPr="00A62F98">
              <w:rPr>
                <w:rFonts w:ascii="Times New Roman" w:hAnsi="Times New Roman" w:cs="Times New Roman"/>
                <w:color w:val="000000" w:themeColor="text1"/>
                <w:sz w:val="19"/>
                <w:szCs w:val="19"/>
              </w:rPr>
              <w:t>(Observer-style).</w:t>
            </w:r>
          </w:p>
        </w:tc>
        <w:tc>
          <w:tcPr>
            <w:tcW w:w="1500" w:type="pct"/>
            <w:tcMar>
              <w:top w:w="60" w:type="dxa"/>
              <w:left w:w="100" w:type="dxa"/>
              <w:bottom w:w="60" w:type="dxa"/>
              <w:right w:w="100" w:type="dxa"/>
            </w:tcMar>
            <w:vAlign w:val="center"/>
          </w:tcPr>
          <w:p w14:paraId="4CEF7909"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All entity classes that raise events</w:t>
            </w:r>
          </w:p>
        </w:tc>
      </w:tr>
    </w:tbl>
    <w:p w14:paraId="4CEF790B" w14:textId="77777777" w:rsidR="00253AC2" w:rsidRPr="00A62F98" w:rsidRDefault="00000000" w:rsidP="002C7565">
      <w:pPr>
        <w:pStyle w:val="Heading1"/>
        <w:spacing w:before="360"/>
        <w:jc w:val="both"/>
        <w:rPr>
          <w:rFonts w:ascii="Times New Roman" w:hAnsi="Times New Roman" w:cs="Times New Roman"/>
          <w:color w:val="000000" w:themeColor="text1"/>
        </w:rPr>
      </w:pPr>
      <w:r w:rsidRPr="00A62F98">
        <w:rPr>
          <w:rFonts w:ascii="Times New Roman" w:hAnsi="Times New Roman" w:cs="Times New Roman"/>
          <w:color w:val="000000" w:themeColor="text1"/>
        </w:rPr>
        <w:t>14. Design Axioms, Principles, and Design Pattern Justification</w:t>
      </w:r>
    </w:p>
    <w:p w14:paraId="4CEF790C" w14:textId="77777777" w:rsidR="00253AC2" w:rsidRPr="00A62F98" w:rsidRDefault="00000000" w:rsidP="002C7565">
      <w:pPr>
        <w:pStyle w:val="Heading2"/>
        <w:spacing w:before="240" w:after="120"/>
        <w:jc w:val="both"/>
        <w:rPr>
          <w:rFonts w:ascii="Times New Roman" w:hAnsi="Times New Roman" w:cs="Times New Roman"/>
          <w:color w:val="000000" w:themeColor="text1"/>
        </w:rPr>
      </w:pPr>
      <w:r w:rsidRPr="00A62F98">
        <w:rPr>
          <w:rFonts w:ascii="Times New Roman" w:hAnsi="Times New Roman" w:cs="Times New Roman"/>
          <w:color w:val="000000" w:themeColor="text1"/>
        </w:rPr>
        <w:t>14.1 Design Axioms (Suh's Axiomatic Design)</w:t>
      </w:r>
    </w:p>
    <w:p w14:paraId="4CEF790D" w14:textId="77777777" w:rsidR="00253AC2" w:rsidRPr="00A62F98" w:rsidRDefault="00000000" w:rsidP="002C7565">
      <w:pPr>
        <w:pStyle w:val="ListParagraph"/>
        <w:numPr>
          <w:ilvl w:val="0"/>
          <w:numId w:val="1"/>
        </w:numPr>
        <w:spacing w:after="80"/>
        <w:jc w:val="both"/>
        <w:rPr>
          <w:rFonts w:ascii="Times New Roman" w:hAnsi="Times New Roman" w:cs="Times New Roman"/>
          <w:color w:val="000000" w:themeColor="text1"/>
        </w:rPr>
      </w:pPr>
      <w:r w:rsidRPr="00A62F98">
        <w:rPr>
          <w:rFonts w:ascii="Times New Roman" w:hAnsi="Times New Roman" w:cs="Times New Roman"/>
          <w:color w:val="000000" w:themeColor="text1"/>
        </w:rPr>
        <w:t>Independence Axiom — maintained by separating concerns into distinct packages (Booking, ServiceRequest, AI, IoT) so that a change to one functional requirement (e.g., how recommendations are ranked) does not force a change in an unrelated class (e.g., ServiceRequest).</w:t>
      </w:r>
    </w:p>
    <w:p w14:paraId="4CEF790E" w14:textId="77777777" w:rsidR="00253AC2" w:rsidRPr="00A62F98" w:rsidRDefault="00000000" w:rsidP="002C7565">
      <w:pPr>
        <w:pStyle w:val="ListParagraph"/>
        <w:numPr>
          <w:ilvl w:val="0"/>
          <w:numId w:val="1"/>
        </w:numPr>
        <w:spacing w:after="80"/>
        <w:jc w:val="both"/>
        <w:rPr>
          <w:rFonts w:ascii="Times New Roman" w:hAnsi="Times New Roman" w:cs="Times New Roman"/>
          <w:color w:val="000000" w:themeColor="text1"/>
        </w:rPr>
      </w:pPr>
      <w:r w:rsidRPr="00A62F98">
        <w:rPr>
          <w:rFonts w:ascii="Times New Roman" w:hAnsi="Times New Roman" w:cs="Times New Roman"/>
          <w:color w:val="000000" w:themeColor="text1"/>
        </w:rPr>
        <w:t>Information Axiom — the design minimises complexity by keeping each class's interface small and by delegating cross-cutting concerns (recommendation, notification) to dedicated, reusable services rather than duplicating logic across entity classes.</w:t>
      </w:r>
    </w:p>
    <w:p w14:paraId="4CEF790F" w14:textId="77777777" w:rsidR="00253AC2" w:rsidRPr="00A62F98" w:rsidRDefault="00000000" w:rsidP="002C7565">
      <w:pPr>
        <w:pStyle w:val="Heading2"/>
        <w:spacing w:before="240" w:after="120"/>
        <w:jc w:val="both"/>
        <w:rPr>
          <w:rFonts w:ascii="Times New Roman" w:hAnsi="Times New Roman" w:cs="Times New Roman"/>
          <w:color w:val="000000" w:themeColor="text1"/>
        </w:rPr>
      </w:pPr>
      <w:r w:rsidRPr="00A62F98">
        <w:rPr>
          <w:rFonts w:ascii="Times New Roman" w:hAnsi="Times New Roman" w:cs="Times New Roman"/>
          <w:color w:val="000000" w:themeColor="text1"/>
        </w:rPr>
        <w:t>14.2 Object-Oriented Design Principles Applied</w:t>
      </w:r>
    </w:p>
    <w:tbl>
      <w:tblPr>
        <w:tblW w:w="5000" w:type="pct"/>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216"/>
        <w:gridCol w:w="7858"/>
      </w:tblGrid>
      <w:tr w:rsidR="002C7565" w:rsidRPr="00A62F98" w14:paraId="4CEF7912" w14:textId="77777777">
        <w:tc>
          <w:tcPr>
            <w:tcW w:w="1100" w:type="pct"/>
            <w:shd w:val="clear" w:color="auto" w:fill="2C3E50"/>
            <w:tcMar>
              <w:top w:w="60" w:type="dxa"/>
              <w:left w:w="100" w:type="dxa"/>
              <w:bottom w:w="60" w:type="dxa"/>
              <w:right w:w="100" w:type="dxa"/>
            </w:tcMar>
            <w:vAlign w:val="center"/>
          </w:tcPr>
          <w:p w14:paraId="4CEF7910"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b/>
                <w:bCs/>
                <w:color w:val="000000" w:themeColor="text1"/>
                <w:sz w:val="19"/>
                <w:szCs w:val="19"/>
              </w:rPr>
              <w:t>Principle</w:t>
            </w:r>
          </w:p>
        </w:tc>
        <w:tc>
          <w:tcPr>
            <w:tcW w:w="3900" w:type="pct"/>
            <w:shd w:val="clear" w:color="auto" w:fill="2C3E50"/>
            <w:tcMar>
              <w:top w:w="60" w:type="dxa"/>
              <w:left w:w="100" w:type="dxa"/>
              <w:bottom w:w="60" w:type="dxa"/>
              <w:right w:w="100" w:type="dxa"/>
            </w:tcMar>
            <w:vAlign w:val="center"/>
          </w:tcPr>
          <w:p w14:paraId="4CEF7911"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b/>
                <w:bCs/>
                <w:color w:val="000000" w:themeColor="text1"/>
                <w:sz w:val="19"/>
                <w:szCs w:val="19"/>
              </w:rPr>
              <w:t xml:space="preserve">Application in </w:t>
            </w:r>
            <w:proofErr w:type="spellStart"/>
            <w:r w:rsidRPr="00A62F98">
              <w:rPr>
                <w:rFonts w:ascii="Times New Roman" w:hAnsi="Times New Roman" w:cs="Times New Roman"/>
                <w:b/>
                <w:bCs/>
                <w:color w:val="000000" w:themeColor="text1"/>
                <w:sz w:val="19"/>
                <w:szCs w:val="19"/>
              </w:rPr>
              <w:t>AISCaMS</w:t>
            </w:r>
            <w:proofErr w:type="spellEnd"/>
          </w:p>
        </w:tc>
      </w:tr>
      <w:tr w:rsidR="002C7565" w:rsidRPr="00A62F98" w14:paraId="4CEF7915" w14:textId="77777777">
        <w:tc>
          <w:tcPr>
            <w:tcW w:w="1100" w:type="pct"/>
            <w:tcMar>
              <w:top w:w="60" w:type="dxa"/>
              <w:left w:w="100" w:type="dxa"/>
              <w:bottom w:w="60" w:type="dxa"/>
              <w:right w:w="100" w:type="dxa"/>
            </w:tcMar>
            <w:vAlign w:val="center"/>
          </w:tcPr>
          <w:p w14:paraId="4CEF7913"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Encapsulation</w:t>
            </w:r>
          </w:p>
        </w:tc>
        <w:tc>
          <w:tcPr>
            <w:tcW w:w="3900" w:type="pct"/>
            <w:tcMar>
              <w:top w:w="60" w:type="dxa"/>
              <w:left w:w="100" w:type="dxa"/>
              <w:bottom w:w="60" w:type="dxa"/>
              <w:right w:w="100" w:type="dxa"/>
            </w:tcMar>
            <w:vAlign w:val="center"/>
          </w:tcPr>
          <w:p w14:paraId="4CEF7914"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 xml:space="preserve">Attributes such as </w:t>
            </w:r>
            <w:proofErr w:type="spellStart"/>
            <w:r w:rsidRPr="00A62F98">
              <w:rPr>
                <w:rFonts w:ascii="Times New Roman" w:hAnsi="Times New Roman" w:cs="Times New Roman"/>
                <w:color w:val="000000" w:themeColor="text1"/>
                <w:sz w:val="19"/>
                <w:szCs w:val="19"/>
              </w:rPr>
              <w:t>ServiceRequest.status</w:t>
            </w:r>
            <w:proofErr w:type="spellEnd"/>
            <w:r w:rsidRPr="00A62F98">
              <w:rPr>
                <w:rFonts w:ascii="Times New Roman" w:hAnsi="Times New Roman" w:cs="Times New Roman"/>
                <w:color w:val="000000" w:themeColor="text1"/>
                <w:sz w:val="19"/>
                <w:szCs w:val="19"/>
              </w:rPr>
              <w:t xml:space="preserve"> and </w:t>
            </w:r>
            <w:proofErr w:type="spellStart"/>
            <w:r w:rsidRPr="00A62F98">
              <w:rPr>
                <w:rFonts w:ascii="Times New Roman" w:hAnsi="Times New Roman" w:cs="Times New Roman"/>
                <w:color w:val="000000" w:themeColor="text1"/>
                <w:sz w:val="19"/>
                <w:szCs w:val="19"/>
              </w:rPr>
              <w:t>Facility.status</w:t>
            </w:r>
            <w:proofErr w:type="spellEnd"/>
            <w:r w:rsidRPr="00A62F98">
              <w:rPr>
                <w:rFonts w:ascii="Times New Roman" w:hAnsi="Times New Roman" w:cs="Times New Roman"/>
                <w:color w:val="000000" w:themeColor="text1"/>
                <w:sz w:val="19"/>
                <w:szCs w:val="19"/>
              </w:rPr>
              <w:t xml:space="preserve"> are private/protected and mutated only through class-owned operations (e.g., </w:t>
            </w:r>
            <w:proofErr w:type="spellStart"/>
            <w:proofErr w:type="gramStart"/>
            <w:r w:rsidRPr="00A62F98">
              <w:rPr>
                <w:rFonts w:ascii="Times New Roman" w:hAnsi="Times New Roman" w:cs="Times New Roman"/>
                <w:color w:val="000000" w:themeColor="text1"/>
                <w:sz w:val="19"/>
                <w:szCs w:val="19"/>
              </w:rPr>
              <w:t>updateStatus</w:t>
            </w:r>
            <w:proofErr w:type="spellEnd"/>
            <w:r w:rsidRPr="00A62F98">
              <w:rPr>
                <w:rFonts w:ascii="Times New Roman" w:hAnsi="Times New Roman" w:cs="Times New Roman"/>
                <w:color w:val="000000" w:themeColor="text1"/>
                <w:sz w:val="19"/>
                <w:szCs w:val="19"/>
              </w:rPr>
              <w:t>(</w:t>
            </w:r>
            <w:proofErr w:type="gramEnd"/>
            <w:r w:rsidRPr="00A62F98">
              <w:rPr>
                <w:rFonts w:ascii="Times New Roman" w:hAnsi="Times New Roman" w:cs="Times New Roman"/>
                <w:color w:val="000000" w:themeColor="text1"/>
                <w:sz w:val="19"/>
                <w:szCs w:val="19"/>
              </w:rPr>
              <w:t>)), preventing invalid external state changes.</w:t>
            </w:r>
          </w:p>
        </w:tc>
      </w:tr>
      <w:tr w:rsidR="002C7565" w:rsidRPr="00A62F98" w14:paraId="4CEF7918" w14:textId="77777777">
        <w:tc>
          <w:tcPr>
            <w:tcW w:w="1100" w:type="pct"/>
            <w:tcMar>
              <w:top w:w="60" w:type="dxa"/>
              <w:left w:w="100" w:type="dxa"/>
              <w:bottom w:w="60" w:type="dxa"/>
              <w:right w:w="100" w:type="dxa"/>
            </w:tcMar>
            <w:vAlign w:val="center"/>
          </w:tcPr>
          <w:p w14:paraId="4CEF7916"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Abstraction</w:t>
            </w:r>
          </w:p>
        </w:tc>
        <w:tc>
          <w:tcPr>
            <w:tcW w:w="3900" w:type="pct"/>
            <w:tcMar>
              <w:top w:w="60" w:type="dxa"/>
              <w:left w:w="100" w:type="dxa"/>
              <w:bottom w:w="60" w:type="dxa"/>
              <w:right w:w="100" w:type="dxa"/>
            </w:tcMar>
            <w:vAlign w:val="center"/>
          </w:tcPr>
          <w:p w14:paraId="4CEF7917"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User and Facility are abstract classes exposing only the operations relevant to client code, hiding role-/type-specific implementation details.</w:t>
            </w:r>
          </w:p>
        </w:tc>
      </w:tr>
      <w:tr w:rsidR="002C7565" w:rsidRPr="00A62F98" w14:paraId="4CEF791B" w14:textId="77777777">
        <w:tc>
          <w:tcPr>
            <w:tcW w:w="1100" w:type="pct"/>
            <w:tcMar>
              <w:top w:w="60" w:type="dxa"/>
              <w:left w:w="100" w:type="dxa"/>
              <w:bottom w:w="60" w:type="dxa"/>
              <w:right w:w="100" w:type="dxa"/>
            </w:tcMar>
            <w:vAlign w:val="center"/>
          </w:tcPr>
          <w:p w14:paraId="4CEF7919"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Inheritance</w:t>
            </w:r>
          </w:p>
        </w:tc>
        <w:tc>
          <w:tcPr>
            <w:tcW w:w="3900" w:type="pct"/>
            <w:tcMar>
              <w:top w:w="60" w:type="dxa"/>
              <w:left w:w="100" w:type="dxa"/>
              <w:bottom w:w="60" w:type="dxa"/>
              <w:right w:w="100" w:type="dxa"/>
            </w:tcMar>
            <w:vAlign w:val="center"/>
          </w:tcPr>
          <w:p w14:paraId="4CEF791A"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 xml:space="preserve">Student, Faculty, Administrator, </w:t>
            </w:r>
            <w:proofErr w:type="spellStart"/>
            <w:r w:rsidRPr="00A62F98">
              <w:rPr>
                <w:rFonts w:ascii="Times New Roman" w:hAnsi="Times New Roman" w:cs="Times New Roman"/>
                <w:color w:val="000000" w:themeColor="text1"/>
                <w:sz w:val="19"/>
                <w:szCs w:val="19"/>
              </w:rPr>
              <w:t>SecurityPersonnel</w:t>
            </w:r>
            <w:proofErr w:type="spellEnd"/>
            <w:r w:rsidRPr="00A62F98">
              <w:rPr>
                <w:rFonts w:ascii="Times New Roman" w:hAnsi="Times New Roman" w:cs="Times New Roman"/>
                <w:color w:val="000000" w:themeColor="text1"/>
                <w:sz w:val="19"/>
                <w:szCs w:val="19"/>
              </w:rPr>
              <w:t xml:space="preserve">, and </w:t>
            </w:r>
            <w:proofErr w:type="spellStart"/>
            <w:r w:rsidRPr="00A62F98">
              <w:rPr>
                <w:rFonts w:ascii="Times New Roman" w:hAnsi="Times New Roman" w:cs="Times New Roman"/>
                <w:color w:val="000000" w:themeColor="text1"/>
                <w:sz w:val="19"/>
                <w:szCs w:val="19"/>
              </w:rPr>
              <w:t>MaintenanceStaff</w:t>
            </w:r>
            <w:proofErr w:type="spellEnd"/>
            <w:r w:rsidRPr="00A62F98">
              <w:rPr>
                <w:rFonts w:ascii="Times New Roman" w:hAnsi="Times New Roman" w:cs="Times New Roman"/>
                <w:color w:val="000000" w:themeColor="text1"/>
                <w:sz w:val="19"/>
                <w:szCs w:val="19"/>
              </w:rPr>
              <w:t xml:space="preserve"> inherit common identity behaviour from User; Classroom, Laboratory, and </w:t>
            </w:r>
            <w:proofErr w:type="spellStart"/>
            <w:r w:rsidRPr="00A62F98">
              <w:rPr>
                <w:rFonts w:ascii="Times New Roman" w:hAnsi="Times New Roman" w:cs="Times New Roman"/>
                <w:color w:val="000000" w:themeColor="text1"/>
                <w:sz w:val="19"/>
                <w:szCs w:val="19"/>
              </w:rPr>
              <w:t>ParkingArea</w:t>
            </w:r>
            <w:proofErr w:type="spellEnd"/>
            <w:r w:rsidRPr="00A62F98">
              <w:rPr>
                <w:rFonts w:ascii="Times New Roman" w:hAnsi="Times New Roman" w:cs="Times New Roman"/>
                <w:color w:val="000000" w:themeColor="text1"/>
                <w:sz w:val="19"/>
                <w:szCs w:val="19"/>
              </w:rPr>
              <w:t xml:space="preserve"> inherit from Facility.</w:t>
            </w:r>
          </w:p>
        </w:tc>
      </w:tr>
      <w:tr w:rsidR="002C7565" w:rsidRPr="00A62F98" w14:paraId="4CEF791E" w14:textId="77777777">
        <w:tc>
          <w:tcPr>
            <w:tcW w:w="1100" w:type="pct"/>
            <w:tcMar>
              <w:top w:w="60" w:type="dxa"/>
              <w:left w:w="100" w:type="dxa"/>
              <w:bottom w:w="60" w:type="dxa"/>
              <w:right w:w="100" w:type="dxa"/>
            </w:tcMar>
            <w:vAlign w:val="center"/>
          </w:tcPr>
          <w:p w14:paraId="4CEF791C"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Polymorphism</w:t>
            </w:r>
          </w:p>
        </w:tc>
        <w:tc>
          <w:tcPr>
            <w:tcW w:w="3900" w:type="pct"/>
            <w:tcMar>
              <w:top w:w="60" w:type="dxa"/>
              <w:left w:w="100" w:type="dxa"/>
              <w:bottom w:w="60" w:type="dxa"/>
              <w:right w:w="100" w:type="dxa"/>
            </w:tcMar>
            <w:vAlign w:val="center"/>
          </w:tcPr>
          <w:p w14:paraId="4CEF791D"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 xml:space="preserve">Calling </w:t>
            </w:r>
            <w:proofErr w:type="spellStart"/>
            <w:r w:rsidRPr="00A62F98">
              <w:rPr>
                <w:rFonts w:ascii="Times New Roman" w:hAnsi="Times New Roman" w:cs="Times New Roman"/>
                <w:color w:val="000000" w:themeColor="text1"/>
                <w:sz w:val="19"/>
                <w:szCs w:val="19"/>
              </w:rPr>
              <w:t>dashboard_summary</w:t>
            </w:r>
            <w:proofErr w:type="spellEnd"/>
            <w:r w:rsidRPr="00A62F98">
              <w:rPr>
                <w:rFonts w:ascii="Times New Roman" w:hAnsi="Times New Roman" w:cs="Times New Roman"/>
                <w:color w:val="000000" w:themeColor="text1"/>
                <w:sz w:val="19"/>
                <w:szCs w:val="19"/>
              </w:rPr>
              <w:t>()/</w:t>
            </w:r>
            <w:proofErr w:type="gramStart"/>
            <w:r w:rsidRPr="00A62F98">
              <w:rPr>
                <w:rFonts w:ascii="Times New Roman" w:hAnsi="Times New Roman" w:cs="Times New Roman"/>
                <w:color w:val="000000" w:themeColor="text1"/>
                <w:sz w:val="19"/>
                <w:szCs w:val="19"/>
              </w:rPr>
              <w:t>login(</w:t>
            </w:r>
            <w:proofErr w:type="gramEnd"/>
            <w:r w:rsidRPr="00A62F98">
              <w:rPr>
                <w:rFonts w:ascii="Times New Roman" w:hAnsi="Times New Roman" w:cs="Times New Roman"/>
                <w:color w:val="000000" w:themeColor="text1"/>
                <w:sz w:val="19"/>
                <w:szCs w:val="19"/>
              </w:rPr>
              <w:t>) on a User reference executes the correct role-specific behaviour at runtime without the caller knowing the concrete subclass.</w:t>
            </w:r>
          </w:p>
        </w:tc>
      </w:tr>
      <w:tr w:rsidR="002C7565" w:rsidRPr="00A62F98" w14:paraId="4CEF7921" w14:textId="77777777">
        <w:tc>
          <w:tcPr>
            <w:tcW w:w="1100" w:type="pct"/>
            <w:tcMar>
              <w:top w:w="60" w:type="dxa"/>
              <w:left w:w="100" w:type="dxa"/>
              <w:bottom w:w="60" w:type="dxa"/>
              <w:right w:w="100" w:type="dxa"/>
            </w:tcMar>
            <w:vAlign w:val="center"/>
          </w:tcPr>
          <w:p w14:paraId="4CEF791F"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High Cohesion</w:t>
            </w:r>
          </w:p>
        </w:tc>
        <w:tc>
          <w:tcPr>
            <w:tcW w:w="3900" w:type="pct"/>
            <w:tcMar>
              <w:top w:w="60" w:type="dxa"/>
              <w:left w:w="100" w:type="dxa"/>
              <w:bottom w:w="60" w:type="dxa"/>
              <w:right w:w="100" w:type="dxa"/>
            </w:tcMar>
            <w:vAlign w:val="center"/>
          </w:tcPr>
          <w:p w14:paraId="4CEF7920"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 xml:space="preserve">Each class (e.g., </w:t>
            </w:r>
            <w:proofErr w:type="spellStart"/>
            <w:r w:rsidRPr="00A62F98">
              <w:rPr>
                <w:rFonts w:ascii="Times New Roman" w:hAnsi="Times New Roman" w:cs="Times New Roman"/>
                <w:color w:val="000000" w:themeColor="text1"/>
                <w:sz w:val="19"/>
                <w:szCs w:val="19"/>
              </w:rPr>
              <w:t>MaintenanceTask</w:t>
            </w:r>
            <w:proofErr w:type="spellEnd"/>
            <w:r w:rsidRPr="00A62F98">
              <w:rPr>
                <w:rFonts w:ascii="Times New Roman" w:hAnsi="Times New Roman" w:cs="Times New Roman"/>
                <w:color w:val="000000" w:themeColor="text1"/>
                <w:sz w:val="19"/>
                <w:szCs w:val="19"/>
              </w:rPr>
              <w:t>) groups only tightly related data and behaviour concerning one responsibility.</w:t>
            </w:r>
          </w:p>
        </w:tc>
      </w:tr>
      <w:tr w:rsidR="002C7565" w:rsidRPr="00A62F98" w14:paraId="4CEF7924" w14:textId="77777777">
        <w:tc>
          <w:tcPr>
            <w:tcW w:w="1100" w:type="pct"/>
            <w:tcMar>
              <w:top w:w="60" w:type="dxa"/>
              <w:left w:w="100" w:type="dxa"/>
              <w:bottom w:w="60" w:type="dxa"/>
              <w:right w:w="100" w:type="dxa"/>
            </w:tcMar>
            <w:vAlign w:val="center"/>
          </w:tcPr>
          <w:p w14:paraId="4CEF7922"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Low Coupling</w:t>
            </w:r>
          </w:p>
        </w:tc>
        <w:tc>
          <w:tcPr>
            <w:tcW w:w="3900" w:type="pct"/>
            <w:tcMar>
              <w:top w:w="60" w:type="dxa"/>
              <w:left w:w="100" w:type="dxa"/>
              <w:bottom w:w="60" w:type="dxa"/>
              <w:right w:w="100" w:type="dxa"/>
            </w:tcMar>
            <w:vAlign w:val="center"/>
          </w:tcPr>
          <w:p w14:paraId="4CEF7923"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 xml:space="preserve">Layered packages and interface-mediated dependencies (e.g., Booking depends on the </w:t>
            </w:r>
            <w:proofErr w:type="spellStart"/>
            <w:r w:rsidRPr="00A62F98">
              <w:rPr>
                <w:rFonts w:ascii="Times New Roman" w:hAnsi="Times New Roman" w:cs="Times New Roman"/>
                <w:color w:val="000000" w:themeColor="text1"/>
                <w:sz w:val="19"/>
                <w:szCs w:val="19"/>
              </w:rPr>
              <w:t>AIRecommendationEngine's</w:t>
            </w:r>
            <w:proofErr w:type="spellEnd"/>
            <w:r w:rsidRPr="00A62F98">
              <w:rPr>
                <w:rFonts w:ascii="Times New Roman" w:hAnsi="Times New Roman" w:cs="Times New Roman"/>
                <w:color w:val="000000" w:themeColor="text1"/>
                <w:sz w:val="19"/>
                <w:szCs w:val="19"/>
              </w:rPr>
              <w:t xml:space="preserve"> public operation, not its internals) minimise ripple effects of change.</w:t>
            </w:r>
          </w:p>
        </w:tc>
      </w:tr>
    </w:tbl>
    <w:p w14:paraId="4CEF7925" w14:textId="77777777" w:rsidR="00253AC2" w:rsidRPr="00A62F98" w:rsidRDefault="00000000" w:rsidP="002C7565">
      <w:pPr>
        <w:pStyle w:val="Heading2"/>
        <w:spacing w:before="240" w:after="120"/>
        <w:jc w:val="both"/>
        <w:rPr>
          <w:rFonts w:ascii="Times New Roman" w:hAnsi="Times New Roman" w:cs="Times New Roman"/>
          <w:color w:val="000000" w:themeColor="text1"/>
        </w:rPr>
      </w:pPr>
      <w:r w:rsidRPr="00A62F98">
        <w:rPr>
          <w:rFonts w:ascii="Times New Roman" w:hAnsi="Times New Roman" w:cs="Times New Roman"/>
          <w:color w:val="000000" w:themeColor="text1"/>
        </w:rPr>
        <w:t>14.3 Design Patterns Selected and Justified</w:t>
      </w:r>
    </w:p>
    <w:tbl>
      <w:tblPr>
        <w:tblW w:w="5000" w:type="pct"/>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157"/>
        <w:gridCol w:w="3931"/>
        <w:gridCol w:w="4986"/>
      </w:tblGrid>
      <w:tr w:rsidR="002C7565" w:rsidRPr="00A62F98" w14:paraId="4CEF7929" w14:textId="77777777">
        <w:tc>
          <w:tcPr>
            <w:tcW w:w="800" w:type="pct"/>
            <w:shd w:val="clear" w:color="auto" w:fill="2C3E50"/>
            <w:tcMar>
              <w:top w:w="60" w:type="dxa"/>
              <w:left w:w="100" w:type="dxa"/>
              <w:bottom w:w="60" w:type="dxa"/>
              <w:right w:w="100" w:type="dxa"/>
            </w:tcMar>
            <w:vAlign w:val="center"/>
          </w:tcPr>
          <w:p w14:paraId="4CEF7926"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b/>
                <w:bCs/>
                <w:color w:val="000000" w:themeColor="text1"/>
                <w:sz w:val="19"/>
                <w:szCs w:val="19"/>
              </w:rPr>
              <w:t>Pattern</w:t>
            </w:r>
          </w:p>
        </w:tc>
        <w:tc>
          <w:tcPr>
            <w:tcW w:w="1500" w:type="pct"/>
            <w:shd w:val="clear" w:color="auto" w:fill="2C3E50"/>
            <w:tcMar>
              <w:top w:w="60" w:type="dxa"/>
              <w:left w:w="100" w:type="dxa"/>
              <w:bottom w:w="60" w:type="dxa"/>
              <w:right w:w="100" w:type="dxa"/>
            </w:tcMar>
            <w:vAlign w:val="center"/>
          </w:tcPr>
          <w:p w14:paraId="4CEF7927"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b/>
                <w:bCs/>
                <w:color w:val="000000" w:themeColor="text1"/>
                <w:sz w:val="19"/>
                <w:szCs w:val="19"/>
              </w:rPr>
              <w:t>Where Applied</w:t>
            </w:r>
          </w:p>
        </w:tc>
        <w:tc>
          <w:tcPr>
            <w:tcW w:w="2700" w:type="pct"/>
            <w:shd w:val="clear" w:color="auto" w:fill="2C3E50"/>
            <w:tcMar>
              <w:top w:w="60" w:type="dxa"/>
              <w:left w:w="100" w:type="dxa"/>
              <w:bottom w:w="60" w:type="dxa"/>
              <w:right w:w="100" w:type="dxa"/>
            </w:tcMar>
            <w:vAlign w:val="center"/>
          </w:tcPr>
          <w:p w14:paraId="4CEF7928"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b/>
                <w:bCs/>
                <w:color w:val="000000" w:themeColor="text1"/>
                <w:sz w:val="19"/>
                <w:szCs w:val="19"/>
              </w:rPr>
              <w:t>Justification</w:t>
            </w:r>
          </w:p>
        </w:tc>
      </w:tr>
      <w:tr w:rsidR="002C7565" w:rsidRPr="00A62F98" w14:paraId="4CEF792D" w14:textId="77777777">
        <w:tc>
          <w:tcPr>
            <w:tcW w:w="800" w:type="pct"/>
            <w:tcMar>
              <w:top w:w="60" w:type="dxa"/>
              <w:left w:w="100" w:type="dxa"/>
              <w:bottom w:w="60" w:type="dxa"/>
              <w:right w:w="100" w:type="dxa"/>
            </w:tcMar>
            <w:vAlign w:val="center"/>
          </w:tcPr>
          <w:p w14:paraId="4CEF792A"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Singleton</w:t>
            </w:r>
          </w:p>
        </w:tc>
        <w:tc>
          <w:tcPr>
            <w:tcW w:w="1500" w:type="pct"/>
            <w:tcMar>
              <w:top w:w="60" w:type="dxa"/>
              <w:left w:w="100" w:type="dxa"/>
              <w:bottom w:w="60" w:type="dxa"/>
              <w:right w:w="100" w:type="dxa"/>
            </w:tcMar>
            <w:vAlign w:val="center"/>
          </w:tcPr>
          <w:p w14:paraId="4CEF792B" w14:textId="77777777" w:rsidR="00253AC2" w:rsidRPr="00A62F98" w:rsidRDefault="00000000" w:rsidP="002C7565">
            <w:pPr>
              <w:jc w:val="both"/>
              <w:rPr>
                <w:rFonts w:ascii="Times New Roman" w:hAnsi="Times New Roman" w:cs="Times New Roman"/>
                <w:color w:val="000000" w:themeColor="text1"/>
              </w:rPr>
            </w:pPr>
            <w:proofErr w:type="spellStart"/>
            <w:r w:rsidRPr="00A62F98">
              <w:rPr>
                <w:rFonts w:ascii="Times New Roman" w:hAnsi="Times New Roman" w:cs="Times New Roman"/>
                <w:color w:val="000000" w:themeColor="text1"/>
                <w:sz w:val="19"/>
                <w:szCs w:val="19"/>
              </w:rPr>
              <w:t>AIRecommendationEngine</w:t>
            </w:r>
            <w:proofErr w:type="spellEnd"/>
            <w:r w:rsidRPr="00A62F98">
              <w:rPr>
                <w:rFonts w:ascii="Times New Roman" w:hAnsi="Times New Roman" w:cs="Times New Roman"/>
                <w:color w:val="000000" w:themeColor="text1"/>
                <w:sz w:val="19"/>
                <w:szCs w:val="19"/>
              </w:rPr>
              <w:t xml:space="preserve">, </w:t>
            </w:r>
            <w:proofErr w:type="spellStart"/>
            <w:r w:rsidRPr="00A62F98">
              <w:rPr>
                <w:rFonts w:ascii="Times New Roman" w:hAnsi="Times New Roman" w:cs="Times New Roman"/>
                <w:color w:val="000000" w:themeColor="text1"/>
                <w:sz w:val="19"/>
                <w:szCs w:val="19"/>
              </w:rPr>
              <w:t>NotificationService</w:t>
            </w:r>
            <w:proofErr w:type="spellEnd"/>
          </w:p>
        </w:tc>
        <w:tc>
          <w:tcPr>
            <w:tcW w:w="2700" w:type="pct"/>
            <w:tcMar>
              <w:top w:w="60" w:type="dxa"/>
              <w:left w:w="100" w:type="dxa"/>
              <w:bottom w:w="60" w:type="dxa"/>
              <w:right w:w="100" w:type="dxa"/>
            </w:tcMar>
            <w:vAlign w:val="center"/>
          </w:tcPr>
          <w:p w14:paraId="4CEF792C"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 xml:space="preserve">Exactly one shared </w:t>
            </w:r>
            <w:r w:rsidRPr="00A62F98">
              <w:rPr>
                <w:rFonts w:ascii="Times New Roman" w:hAnsi="Times New Roman" w:cs="Times New Roman"/>
                <w:color w:val="000000" w:themeColor="text1"/>
                <w:sz w:val="19"/>
                <w:szCs w:val="19"/>
              </w:rPr>
              <w:t>engine/service instance should coordinate recommendations and outbound notifications system-wide, avoiding duplicated state or conflicting model instances.</w:t>
            </w:r>
          </w:p>
        </w:tc>
      </w:tr>
      <w:tr w:rsidR="002C7565" w:rsidRPr="00A62F98" w14:paraId="4CEF7931" w14:textId="77777777">
        <w:tc>
          <w:tcPr>
            <w:tcW w:w="800" w:type="pct"/>
            <w:tcMar>
              <w:top w:w="60" w:type="dxa"/>
              <w:left w:w="100" w:type="dxa"/>
              <w:bottom w:w="60" w:type="dxa"/>
              <w:right w:w="100" w:type="dxa"/>
            </w:tcMar>
            <w:vAlign w:val="center"/>
          </w:tcPr>
          <w:p w14:paraId="4CEF792E"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Observer</w:t>
            </w:r>
          </w:p>
        </w:tc>
        <w:tc>
          <w:tcPr>
            <w:tcW w:w="1500" w:type="pct"/>
            <w:tcMar>
              <w:top w:w="60" w:type="dxa"/>
              <w:left w:w="100" w:type="dxa"/>
              <w:bottom w:w="60" w:type="dxa"/>
              <w:right w:w="100" w:type="dxa"/>
            </w:tcMar>
            <w:vAlign w:val="center"/>
          </w:tcPr>
          <w:p w14:paraId="4CEF792F" w14:textId="77777777" w:rsidR="00253AC2" w:rsidRPr="00A62F98" w:rsidRDefault="00000000" w:rsidP="002C7565">
            <w:pPr>
              <w:jc w:val="both"/>
              <w:rPr>
                <w:rFonts w:ascii="Times New Roman" w:hAnsi="Times New Roman" w:cs="Times New Roman"/>
                <w:color w:val="000000" w:themeColor="text1"/>
              </w:rPr>
            </w:pPr>
            <w:proofErr w:type="spellStart"/>
            <w:r w:rsidRPr="00A62F98">
              <w:rPr>
                <w:rFonts w:ascii="Times New Roman" w:hAnsi="Times New Roman" w:cs="Times New Roman"/>
                <w:color w:val="000000" w:themeColor="text1"/>
                <w:sz w:val="19"/>
                <w:szCs w:val="19"/>
              </w:rPr>
              <w:t>NotificationService</w:t>
            </w:r>
            <w:proofErr w:type="spellEnd"/>
            <w:r w:rsidRPr="00A62F98">
              <w:rPr>
                <w:rFonts w:ascii="Times New Roman" w:hAnsi="Times New Roman" w:cs="Times New Roman"/>
                <w:color w:val="000000" w:themeColor="text1"/>
                <w:sz w:val="19"/>
                <w:szCs w:val="19"/>
              </w:rPr>
              <w:t xml:space="preserve"> notifying Users on ServiceRequest/Booking state changes</w:t>
            </w:r>
          </w:p>
        </w:tc>
        <w:tc>
          <w:tcPr>
            <w:tcW w:w="2700" w:type="pct"/>
            <w:tcMar>
              <w:top w:w="60" w:type="dxa"/>
              <w:left w:w="100" w:type="dxa"/>
              <w:bottom w:w="60" w:type="dxa"/>
              <w:right w:w="100" w:type="dxa"/>
            </w:tcMar>
            <w:vAlign w:val="center"/>
          </w:tcPr>
          <w:p w14:paraId="4CEF7930"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Multiple, loosely-coupled recipients must react to state changes in entity classes without those entity classes knowing notification-delivery details.</w:t>
            </w:r>
          </w:p>
        </w:tc>
      </w:tr>
      <w:tr w:rsidR="002C7565" w:rsidRPr="00A62F98" w14:paraId="4CEF7935" w14:textId="77777777">
        <w:tc>
          <w:tcPr>
            <w:tcW w:w="800" w:type="pct"/>
            <w:tcMar>
              <w:top w:w="60" w:type="dxa"/>
              <w:left w:w="100" w:type="dxa"/>
              <w:bottom w:w="60" w:type="dxa"/>
              <w:right w:w="100" w:type="dxa"/>
            </w:tcMar>
            <w:vAlign w:val="center"/>
          </w:tcPr>
          <w:p w14:paraId="4CEF7932"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State</w:t>
            </w:r>
          </w:p>
        </w:tc>
        <w:tc>
          <w:tcPr>
            <w:tcW w:w="1500" w:type="pct"/>
            <w:tcMar>
              <w:top w:w="60" w:type="dxa"/>
              <w:left w:w="100" w:type="dxa"/>
              <w:bottom w:w="60" w:type="dxa"/>
              <w:right w:w="100" w:type="dxa"/>
            </w:tcMar>
            <w:vAlign w:val="center"/>
          </w:tcPr>
          <w:p w14:paraId="4CEF7933"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 xml:space="preserve">ServiceRequest / </w:t>
            </w:r>
            <w:proofErr w:type="spellStart"/>
            <w:r w:rsidRPr="00A62F98">
              <w:rPr>
                <w:rFonts w:ascii="Times New Roman" w:hAnsi="Times New Roman" w:cs="Times New Roman"/>
                <w:color w:val="000000" w:themeColor="text1"/>
                <w:sz w:val="19"/>
                <w:szCs w:val="19"/>
              </w:rPr>
              <w:t>MaintenanceTask</w:t>
            </w:r>
            <w:proofErr w:type="spellEnd"/>
            <w:r w:rsidRPr="00A62F98">
              <w:rPr>
                <w:rFonts w:ascii="Times New Roman" w:hAnsi="Times New Roman" w:cs="Times New Roman"/>
                <w:color w:val="000000" w:themeColor="text1"/>
                <w:sz w:val="19"/>
                <w:szCs w:val="19"/>
              </w:rPr>
              <w:t xml:space="preserve"> lifecycle</w:t>
            </w:r>
          </w:p>
        </w:tc>
        <w:tc>
          <w:tcPr>
            <w:tcW w:w="2700" w:type="pct"/>
            <w:tcMar>
              <w:top w:w="60" w:type="dxa"/>
              <w:left w:w="100" w:type="dxa"/>
              <w:bottom w:w="60" w:type="dxa"/>
              <w:right w:w="100" w:type="dxa"/>
            </w:tcMar>
            <w:vAlign w:val="center"/>
          </w:tcPr>
          <w:p w14:paraId="4CEF7934"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 xml:space="preserve">The object's allowed operations depend on its current status (e.g., </w:t>
            </w:r>
            <w:proofErr w:type="spellStart"/>
            <w:proofErr w:type="gramStart"/>
            <w:r w:rsidRPr="00A62F98">
              <w:rPr>
                <w:rFonts w:ascii="Times New Roman" w:hAnsi="Times New Roman" w:cs="Times New Roman"/>
                <w:color w:val="000000" w:themeColor="text1"/>
                <w:sz w:val="19"/>
                <w:szCs w:val="19"/>
              </w:rPr>
              <w:t>completeTask</w:t>
            </w:r>
            <w:proofErr w:type="spellEnd"/>
            <w:r w:rsidRPr="00A62F98">
              <w:rPr>
                <w:rFonts w:ascii="Times New Roman" w:hAnsi="Times New Roman" w:cs="Times New Roman"/>
                <w:color w:val="000000" w:themeColor="text1"/>
                <w:sz w:val="19"/>
                <w:szCs w:val="19"/>
              </w:rPr>
              <w:t>(</w:t>
            </w:r>
            <w:proofErr w:type="gramEnd"/>
            <w:r w:rsidRPr="00A62F98">
              <w:rPr>
                <w:rFonts w:ascii="Times New Roman" w:hAnsi="Times New Roman" w:cs="Times New Roman"/>
                <w:color w:val="000000" w:themeColor="text1"/>
                <w:sz w:val="19"/>
                <w:szCs w:val="19"/>
              </w:rPr>
              <w:t>) is only meaningful in IN_PROGRESS); the State pattern avoids large conditional blocks and centralises transition logic.</w:t>
            </w:r>
          </w:p>
        </w:tc>
      </w:tr>
      <w:tr w:rsidR="002C7565" w:rsidRPr="00A62F98" w14:paraId="4CEF7939" w14:textId="77777777">
        <w:tc>
          <w:tcPr>
            <w:tcW w:w="800" w:type="pct"/>
            <w:tcMar>
              <w:top w:w="60" w:type="dxa"/>
              <w:left w:w="100" w:type="dxa"/>
              <w:bottom w:w="60" w:type="dxa"/>
              <w:right w:w="100" w:type="dxa"/>
            </w:tcMar>
            <w:vAlign w:val="center"/>
          </w:tcPr>
          <w:p w14:paraId="4CEF7936"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Strategy</w:t>
            </w:r>
          </w:p>
        </w:tc>
        <w:tc>
          <w:tcPr>
            <w:tcW w:w="1500" w:type="pct"/>
            <w:tcMar>
              <w:top w:w="60" w:type="dxa"/>
              <w:left w:w="100" w:type="dxa"/>
              <w:bottom w:w="60" w:type="dxa"/>
              <w:right w:w="100" w:type="dxa"/>
            </w:tcMar>
            <w:vAlign w:val="center"/>
          </w:tcPr>
          <w:p w14:paraId="4CEF7937" w14:textId="77777777" w:rsidR="00253AC2" w:rsidRPr="00A62F98" w:rsidRDefault="00000000" w:rsidP="002C7565">
            <w:pPr>
              <w:jc w:val="both"/>
              <w:rPr>
                <w:rFonts w:ascii="Times New Roman" w:hAnsi="Times New Roman" w:cs="Times New Roman"/>
                <w:color w:val="000000" w:themeColor="text1"/>
              </w:rPr>
            </w:pPr>
            <w:proofErr w:type="spellStart"/>
            <w:r w:rsidRPr="00A62F98">
              <w:rPr>
                <w:rFonts w:ascii="Times New Roman" w:hAnsi="Times New Roman" w:cs="Times New Roman"/>
                <w:color w:val="000000" w:themeColor="text1"/>
                <w:sz w:val="19"/>
                <w:szCs w:val="19"/>
              </w:rPr>
              <w:t>AIRecommendationEngine.recommendFacility</w:t>
            </w:r>
            <w:proofErr w:type="spellEnd"/>
            <w:r w:rsidRPr="00A62F98">
              <w:rPr>
                <w:rFonts w:ascii="Times New Roman" w:hAnsi="Times New Roman" w:cs="Times New Roman"/>
                <w:color w:val="000000" w:themeColor="text1"/>
                <w:sz w:val="19"/>
                <w:szCs w:val="19"/>
              </w:rPr>
              <w:t>()</w:t>
            </w:r>
          </w:p>
        </w:tc>
        <w:tc>
          <w:tcPr>
            <w:tcW w:w="2700" w:type="pct"/>
            <w:tcMar>
              <w:top w:w="60" w:type="dxa"/>
              <w:left w:w="100" w:type="dxa"/>
              <w:bottom w:w="60" w:type="dxa"/>
              <w:right w:w="100" w:type="dxa"/>
            </w:tcMar>
            <w:vAlign w:val="center"/>
          </w:tcPr>
          <w:p w14:paraId="4CEF7938"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 xml:space="preserve">Different ranking strategies (capacity-first, proximity-first, usage-pattern-first) can be swapped without changing the calling </w:t>
            </w:r>
            <w:proofErr w:type="spellStart"/>
            <w:r w:rsidRPr="00A62F98">
              <w:rPr>
                <w:rFonts w:ascii="Times New Roman" w:hAnsi="Times New Roman" w:cs="Times New Roman"/>
                <w:color w:val="000000" w:themeColor="text1"/>
                <w:sz w:val="19"/>
                <w:szCs w:val="19"/>
              </w:rPr>
              <w:t>BookingController</w:t>
            </w:r>
            <w:proofErr w:type="spellEnd"/>
            <w:r w:rsidRPr="00A62F98">
              <w:rPr>
                <w:rFonts w:ascii="Times New Roman" w:hAnsi="Times New Roman" w:cs="Times New Roman"/>
                <w:color w:val="000000" w:themeColor="text1"/>
                <w:sz w:val="19"/>
                <w:szCs w:val="19"/>
              </w:rPr>
              <w:t>.</w:t>
            </w:r>
          </w:p>
        </w:tc>
      </w:tr>
      <w:tr w:rsidR="002C7565" w:rsidRPr="00A62F98" w14:paraId="4CEF793D" w14:textId="77777777">
        <w:tc>
          <w:tcPr>
            <w:tcW w:w="800" w:type="pct"/>
            <w:tcMar>
              <w:top w:w="60" w:type="dxa"/>
              <w:left w:w="100" w:type="dxa"/>
              <w:bottom w:w="60" w:type="dxa"/>
              <w:right w:w="100" w:type="dxa"/>
            </w:tcMar>
            <w:vAlign w:val="center"/>
          </w:tcPr>
          <w:p w14:paraId="4CEF793A"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Factory Method</w:t>
            </w:r>
          </w:p>
        </w:tc>
        <w:tc>
          <w:tcPr>
            <w:tcW w:w="1500" w:type="pct"/>
            <w:tcMar>
              <w:top w:w="60" w:type="dxa"/>
              <w:left w:w="100" w:type="dxa"/>
              <w:bottom w:w="60" w:type="dxa"/>
              <w:right w:w="100" w:type="dxa"/>
            </w:tcMar>
            <w:vAlign w:val="center"/>
          </w:tcPr>
          <w:p w14:paraId="4CEF793B"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User/Facility subtype instantiation during account or facility provisioning</w:t>
            </w:r>
          </w:p>
        </w:tc>
        <w:tc>
          <w:tcPr>
            <w:tcW w:w="2700" w:type="pct"/>
            <w:tcMar>
              <w:top w:w="60" w:type="dxa"/>
              <w:left w:w="100" w:type="dxa"/>
              <w:bottom w:w="60" w:type="dxa"/>
              <w:right w:w="100" w:type="dxa"/>
            </w:tcMar>
            <w:vAlign w:val="center"/>
          </w:tcPr>
          <w:p w14:paraId="4CEF793C"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Decouples the Administrator-facing account/facility-creation workflow from the concrete subclass being constructed, easing future addition of new roles or facility types.</w:t>
            </w:r>
          </w:p>
        </w:tc>
      </w:tr>
    </w:tbl>
    <w:p w14:paraId="4CEF793E" w14:textId="77777777" w:rsidR="00253AC2" w:rsidRPr="00A62F98" w:rsidRDefault="00000000" w:rsidP="002C7565">
      <w:pPr>
        <w:pStyle w:val="Heading1"/>
        <w:spacing w:before="360"/>
        <w:jc w:val="both"/>
        <w:rPr>
          <w:rFonts w:ascii="Times New Roman" w:hAnsi="Times New Roman" w:cs="Times New Roman"/>
          <w:color w:val="000000" w:themeColor="text1"/>
        </w:rPr>
      </w:pPr>
      <w:r w:rsidRPr="00A62F98">
        <w:rPr>
          <w:rFonts w:ascii="Times New Roman" w:hAnsi="Times New Roman" w:cs="Times New Roman"/>
          <w:color w:val="000000" w:themeColor="text1"/>
        </w:rPr>
        <w:lastRenderedPageBreak/>
        <w:t>15. Assumptions and Constraints</w:t>
      </w:r>
    </w:p>
    <w:p w14:paraId="4CEF793F" w14:textId="77777777" w:rsidR="00253AC2" w:rsidRPr="00A62F98" w:rsidRDefault="00000000" w:rsidP="002C7565">
      <w:pPr>
        <w:pStyle w:val="Heading2"/>
        <w:spacing w:before="240" w:after="120"/>
        <w:jc w:val="both"/>
        <w:rPr>
          <w:rFonts w:ascii="Times New Roman" w:hAnsi="Times New Roman" w:cs="Times New Roman"/>
          <w:color w:val="000000" w:themeColor="text1"/>
        </w:rPr>
      </w:pPr>
      <w:r w:rsidRPr="00A62F98">
        <w:rPr>
          <w:rFonts w:ascii="Times New Roman" w:hAnsi="Times New Roman" w:cs="Times New Roman"/>
          <w:color w:val="000000" w:themeColor="text1"/>
        </w:rPr>
        <w:t>15.1 Assumptions</w:t>
      </w:r>
    </w:p>
    <w:p w14:paraId="4CEF7940" w14:textId="77777777" w:rsidR="00253AC2" w:rsidRPr="00A62F98" w:rsidRDefault="00000000" w:rsidP="002C7565">
      <w:pPr>
        <w:pStyle w:val="ListParagraph"/>
        <w:numPr>
          <w:ilvl w:val="0"/>
          <w:numId w:val="1"/>
        </w:numPr>
        <w:spacing w:after="80"/>
        <w:jc w:val="both"/>
        <w:rPr>
          <w:rFonts w:ascii="Times New Roman" w:hAnsi="Times New Roman" w:cs="Times New Roman"/>
          <w:color w:val="000000" w:themeColor="text1"/>
        </w:rPr>
      </w:pPr>
      <w:r w:rsidRPr="00A62F98">
        <w:rPr>
          <w:rFonts w:ascii="Times New Roman" w:hAnsi="Times New Roman" w:cs="Times New Roman"/>
          <w:color w:val="000000" w:themeColor="text1"/>
        </w:rPr>
        <w:t xml:space="preserve">All campus users are provisioned with a </w:t>
      </w:r>
      <w:r w:rsidRPr="00A62F98">
        <w:rPr>
          <w:rFonts w:ascii="Times New Roman" w:hAnsi="Times New Roman" w:cs="Times New Roman"/>
          <w:color w:val="000000" w:themeColor="text1"/>
        </w:rPr>
        <w:t>unique institutional account prior to system use (no public self-registration).</w:t>
      </w:r>
    </w:p>
    <w:p w14:paraId="4CEF7941" w14:textId="77777777" w:rsidR="00253AC2" w:rsidRPr="00A62F98" w:rsidRDefault="00000000" w:rsidP="002C7565">
      <w:pPr>
        <w:pStyle w:val="ListParagraph"/>
        <w:numPr>
          <w:ilvl w:val="0"/>
          <w:numId w:val="1"/>
        </w:numPr>
        <w:spacing w:after="80"/>
        <w:jc w:val="both"/>
        <w:rPr>
          <w:rFonts w:ascii="Times New Roman" w:hAnsi="Times New Roman" w:cs="Times New Roman"/>
          <w:color w:val="000000" w:themeColor="text1"/>
        </w:rPr>
      </w:pPr>
      <w:r w:rsidRPr="00A62F98">
        <w:rPr>
          <w:rFonts w:ascii="Times New Roman" w:hAnsi="Times New Roman" w:cs="Times New Roman"/>
          <w:color w:val="000000" w:themeColor="text1"/>
        </w:rPr>
        <w:t>IoT devices are pre-installed, network-connected, and periodically push readings; device provisioning/firmware management is out of scope.</w:t>
      </w:r>
    </w:p>
    <w:p w14:paraId="4CEF7942" w14:textId="77777777" w:rsidR="00253AC2" w:rsidRPr="00A62F98" w:rsidRDefault="00000000" w:rsidP="002C7565">
      <w:pPr>
        <w:pStyle w:val="ListParagraph"/>
        <w:numPr>
          <w:ilvl w:val="0"/>
          <w:numId w:val="1"/>
        </w:numPr>
        <w:spacing w:after="80"/>
        <w:jc w:val="both"/>
        <w:rPr>
          <w:rFonts w:ascii="Times New Roman" w:hAnsi="Times New Roman" w:cs="Times New Roman"/>
          <w:color w:val="000000" w:themeColor="text1"/>
        </w:rPr>
      </w:pPr>
      <w:r w:rsidRPr="00A62F98">
        <w:rPr>
          <w:rFonts w:ascii="Times New Roman" w:hAnsi="Times New Roman" w:cs="Times New Roman"/>
          <w:color w:val="000000" w:themeColor="text1"/>
        </w:rPr>
        <w:t>A single academic calendar governs scheduling; multi-campus or multi-calendar support is not required in this iteration.</w:t>
      </w:r>
    </w:p>
    <w:p w14:paraId="4CEF7943" w14:textId="77777777" w:rsidR="00253AC2" w:rsidRPr="00A62F98" w:rsidRDefault="00000000" w:rsidP="002C7565">
      <w:pPr>
        <w:pStyle w:val="ListParagraph"/>
        <w:numPr>
          <w:ilvl w:val="0"/>
          <w:numId w:val="1"/>
        </w:numPr>
        <w:spacing w:after="80"/>
        <w:jc w:val="both"/>
        <w:rPr>
          <w:rFonts w:ascii="Times New Roman" w:hAnsi="Times New Roman" w:cs="Times New Roman"/>
          <w:color w:val="000000" w:themeColor="text1"/>
        </w:rPr>
      </w:pPr>
      <w:r w:rsidRPr="00A62F98">
        <w:rPr>
          <w:rFonts w:ascii="Times New Roman" w:hAnsi="Times New Roman" w:cs="Times New Roman"/>
          <w:color w:val="000000" w:themeColor="text1"/>
        </w:rPr>
        <w:t>The AI Recommendation Engine operates on historical usage data already present in the system (no external data feeds assumed).</w:t>
      </w:r>
    </w:p>
    <w:p w14:paraId="4CEF7944" w14:textId="77777777" w:rsidR="00253AC2" w:rsidRPr="00A62F98" w:rsidRDefault="00000000" w:rsidP="002C7565">
      <w:pPr>
        <w:pStyle w:val="ListParagraph"/>
        <w:numPr>
          <w:ilvl w:val="0"/>
          <w:numId w:val="1"/>
        </w:numPr>
        <w:spacing w:after="80"/>
        <w:jc w:val="both"/>
        <w:rPr>
          <w:rFonts w:ascii="Times New Roman" w:hAnsi="Times New Roman" w:cs="Times New Roman"/>
          <w:color w:val="000000" w:themeColor="text1"/>
        </w:rPr>
      </w:pPr>
      <w:r w:rsidRPr="00A62F98">
        <w:rPr>
          <w:rFonts w:ascii="Times New Roman" w:hAnsi="Times New Roman" w:cs="Times New Roman"/>
          <w:color w:val="000000" w:themeColor="text1"/>
        </w:rPr>
        <w:t>Payment processing (e.g., for paid facility bookings) is out of scope; all bookings are treated as free-of-charge reservations.</w:t>
      </w:r>
    </w:p>
    <w:p w14:paraId="4CEF7945" w14:textId="77777777" w:rsidR="00253AC2" w:rsidRPr="00A62F98" w:rsidRDefault="00000000" w:rsidP="002C7565">
      <w:pPr>
        <w:pStyle w:val="Heading2"/>
        <w:spacing w:before="240" w:after="120"/>
        <w:jc w:val="both"/>
        <w:rPr>
          <w:rFonts w:ascii="Times New Roman" w:hAnsi="Times New Roman" w:cs="Times New Roman"/>
          <w:color w:val="000000" w:themeColor="text1"/>
        </w:rPr>
      </w:pPr>
      <w:r w:rsidRPr="00A62F98">
        <w:rPr>
          <w:rFonts w:ascii="Times New Roman" w:hAnsi="Times New Roman" w:cs="Times New Roman"/>
          <w:color w:val="000000" w:themeColor="text1"/>
        </w:rPr>
        <w:t>15.2 Constraints</w:t>
      </w:r>
    </w:p>
    <w:p w14:paraId="4CEF7946" w14:textId="77777777" w:rsidR="00253AC2" w:rsidRPr="00A62F98" w:rsidRDefault="00000000" w:rsidP="002C7565">
      <w:pPr>
        <w:pStyle w:val="ListParagraph"/>
        <w:numPr>
          <w:ilvl w:val="0"/>
          <w:numId w:val="1"/>
        </w:numPr>
        <w:spacing w:after="80"/>
        <w:jc w:val="both"/>
        <w:rPr>
          <w:rFonts w:ascii="Times New Roman" w:hAnsi="Times New Roman" w:cs="Times New Roman"/>
          <w:color w:val="000000" w:themeColor="text1"/>
        </w:rPr>
      </w:pPr>
      <w:r w:rsidRPr="00A62F98">
        <w:rPr>
          <w:rFonts w:ascii="Times New Roman" w:hAnsi="Times New Roman" w:cs="Times New Roman"/>
          <w:color w:val="000000" w:themeColor="text1"/>
        </w:rPr>
        <w:t xml:space="preserve">The system boundary excludes third-party academic ERP systems; </w:t>
      </w:r>
      <w:proofErr w:type="spellStart"/>
      <w:r w:rsidRPr="00A62F98">
        <w:rPr>
          <w:rFonts w:ascii="Times New Roman" w:hAnsi="Times New Roman" w:cs="Times New Roman"/>
          <w:color w:val="000000" w:themeColor="text1"/>
        </w:rPr>
        <w:t>AISCaMS</w:t>
      </w:r>
      <w:proofErr w:type="spellEnd"/>
      <w:r w:rsidRPr="00A62F98">
        <w:rPr>
          <w:rFonts w:ascii="Times New Roman" w:hAnsi="Times New Roman" w:cs="Times New Roman"/>
          <w:color w:val="000000" w:themeColor="text1"/>
        </w:rPr>
        <w:t xml:space="preserve"> integrates with them only through the Notification and Reporting components, not direct data ownership.</w:t>
      </w:r>
    </w:p>
    <w:p w14:paraId="4CEF7947" w14:textId="77777777" w:rsidR="00253AC2" w:rsidRPr="00A62F98" w:rsidRDefault="00000000" w:rsidP="002C7565">
      <w:pPr>
        <w:pStyle w:val="ListParagraph"/>
        <w:numPr>
          <w:ilvl w:val="0"/>
          <w:numId w:val="1"/>
        </w:numPr>
        <w:spacing w:after="80"/>
        <w:jc w:val="both"/>
        <w:rPr>
          <w:rFonts w:ascii="Times New Roman" w:hAnsi="Times New Roman" w:cs="Times New Roman"/>
          <w:color w:val="000000" w:themeColor="text1"/>
        </w:rPr>
      </w:pPr>
      <w:r w:rsidRPr="00A62F98">
        <w:rPr>
          <w:rFonts w:ascii="Times New Roman" w:hAnsi="Times New Roman" w:cs="Times New Roman"/>
          <w:color w:val="000000" w:themeColor="text1"/>
        </w:rPr>
        <w:t>The design must remain technology-agnostic at the model level (no diagram assumes a specific programming language or cloud vendor).</w:t>
      </w:r>
    </w:p>
    <w:p w14:paraId="4CEF7948" w14:textId="77777777" w:rsidR="00253AC2" w:rsidRPr="00A62F98" w:rsidRDefault="00000000" w:rsidP="002C7565">
      <w:pPr>
        <w:pStyle w:val="ListParagraph"/>
        <w:numPr>
          <w:ilvl w:val="0"/>
          <w:numId w:val="1"/>
        </w:numPr>
        <w:spacing w:after="80"/>
        <w:jc w:val="both"/>
        <w:rPr>
          <w:rFonts w:ascii="Times New Roman" w:hAnsi="Times New Roman" w:cs="Times New Roman"/>
          <w:color w:val="000000" w:themeColor="text1"/>
        </w:rPr>
      </w:pPr>
      <w:r w:rsidRPr="00A62F98">
        <w:rPr>
          <w:rFonts w:ascii="Times New Roman" w:hAnsi="Times New Roman" w:cs="Times New Roman"/>
          <w:color w:val="000000" w:themeColor="text1"/>
        </w:rPr>
        <w:t>Real-time IoT data ingestion must not block or degrade the responsiveness of user-facing booking/request transactions (handled via the separate IoT Integration package).</w:t>
      </w:r>
    </w:p>
    <w:p w14:paraId="4CEF7949" w14:textId="77777777" w:rsidR="00253AC2" w:rsidRPr="00A62F98" w:rsidRDefault="00000000" w:rsidP="002C7565">
      <w:pPr>
        <w:pStyle w:val="ListParagraph"/>
        <w:numPr>
          <w:ilvl w:val="0"/>
          <w:numId w:val="1"/>
        </w:numPr>
        <w:spacing w:after="80"/>
        <w:jc w:val="both"/>
        <w:rPr>
          <w:rFonts w:ascii="Times New Roman" w:hAnsi="Times New Roman" w:cs="Times New Roman"/>
          <w:color w:val="000000" w:themeColor="text1"/>
        </w:rPr>
      </w:pPr>
      <w:r w:rsidRPr="00A62F98">
        <w:rPr>
          <w:rFonts w:ascii="Times New Roman" w:hAnsi="Times New Roman" w:cs="Times New Roman"/>
          <w:color w:val="000000" w:themeColor="text1"/>
        </w:rPr>
        <w:t>All UML models must remain mutually consistent: operations on the Class Diagram must be sufficient to support every message shown in the Sequence Diagrams.</w:t>
      </w:r>
    </w:p>
    <w:p w14:paraId="4CEF794A" w14:textId="77777777" w:rsidR="00253AC2" w:rsidRPr="00A62F98" w:rsidRDefault="00000000" w:rsidP="002C7565">
      <w:pPr>
        <w:pStyle w:val="Heading1"/>
        <w:spacing w:before="360"/>
        <w:jc w:val="both"/>
        <w:rPr>
          <w:rFonts w:ascii="Times New Roman" w:hAnsi="Times New Roman" w:cs="Times New Roman"/>
          <w:color w:val="000000" w:themeColor="text1"/>
        </w:rPr>
      </w:pPr>
      <w:r w:rsidRPr="00A62F98">
        <w:rPr>
          <w:rFonts w:ascii="Times New Roman" w:hAnsi="Times New Roman" w:cs="Times New Roman"/>
          <w:color w:val="000000" w:themeColor="text1"/>
        </w:rPr>
        <w:t>16. Requirement-to-Use-Case/Class Traceability Matrix</w:t>
      </w:r>
    </w:p>
    <w:tbl>
      <w:tblPr>
        <w:tblW w:w="5000" w:type="pct"/>
        <w:tblBorders>
          <w:top w:val="single" w:sz="2" w:space="0" w:color="999999"/>
          <w:left w:val="single" w:sz="2" w:space="0" w:color="999999"/>
          <w:bottom w:val="single" w:sz="2" w:space="0" w:color="999999"/>
          <w:right w:val="single" w:sz="2" w:space="0" w:color="999999"/>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008"/>
        <w:gridCol w:w="3425"/>
        <w:gridCol w:w="2619"/>
        <w:gridCol w:w="3022"/>
      </w:tblGrid>
      <w:tr w:rsidR="002C7565" w:rsidRPr="00A62F98" w14:paraId="4CEF794F" w14:textId="77777777">
        <w:tc>
          <w:tcPr>
            <w:tcW w:w="500" w:type="pct"/>
            <w:shd w:val="clear" w:color="auto" w:fill="2C3E50"/>
            <w:tcMar>
              <w:top w:w="60" w:type="dxa"/>
              <w:left w:w="100" w:type="dxa"/>
              <w:bottom w:w="60" w:type="dxa"/>
              <w:right w:w="100" w:type="dxa"/>
            </w:tcMar>
            <w:vAlign w:val="center"/>
          </w:tcPr>
          <w:p w14:paraId="4CEF794B"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b/>
                <w:bCs/>
                <w:color w:val="000000" w:themeColor="text1"/>
                <w:sz w:val="19"/>
                <w:szCs w:val="19"/>
              </w:rPr>
              <w:t>Req. ID</w:t>
            </w:r>
          </w:p>
        </w:tc>
        <w:tc>
          <w:tcPr>
            <w:tcW w:w="1700" w:type="pct"/>
            <w:shd w:val="clear" w:color="auto" w:fill="2C3E50"/>
            <w:tcMar>
              <w:top w:w="60" w:type="dxa"/>
              <w:left w:w="100" w:type="dxa"/>
              <w:bottom w:w="60" w:type="dxa"/>
              <w:right w:w="100" w:type="dxa"/>
            </w:tcMar>
            <w:vAlign w:val="center"/>
          </w:tcPr>
          <w:p w14:paraId="4CEF794C"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b/>
                <w:bCs/>
                <w:color w:val="000000" w:themeColor="text1"/>
                <w:sz w:val="19"/>
                <w:szCs w:val="19"/>
              </w:rPr>
              <w:t>Requirement</w:t>
            </w:r>
          </w:p>
        </w:tc>
        <w:tc>
          <w:tcPr>
            <w:tcW w:w="1300" w:type="pct"/>
            <w:shd w:val="clear" w:color="auto" w:fill="2C3E50"/>
            <w:tcMar>
              <w:top w:w="60" w:type="dxa"/>
              <w:left w:w="100" w:type="dxa"/>
              <w:bottom w:w="60" w:type="dxa"/>
              <w:right w:w="100" w:type="dxa"/>
            </w:tcMar>
            <w:vAlign w:val="center"/>
          </w:tcPr>
          <w:p w14:paraId="4CEF794D"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b/>
                <w:bCs/>
                <w:color w:val="000000" w:themeColor="text1"/>
                <w:sz w:val="19"/>
                <w:szCs w:val="19"/>
              </w:rPr>
              <w:t>Use Case(s)</w:t>
            </w:r>
          </w:p>
        </w:tc>
        <w:tc>
          <w:tcPr>
            <w:tcW w:w="1500" w:type="pct"/>
            <w:shd w:val="clear" w:color="auto" w:fill="2C3E50"/>
            <w:tcMar>
              <w:top w:w="60" w:type="dxa"/>
              <w:left w:w="100" w:type="dxa"/>
              <w:bottom w:w="60" w:type="dxa"/>
              <w:right w:w="100" w:type="dxa"/>
            </w:tcMar>
            <w:vAlign w:val="center"/>
          </w:tcPr>
          <w:p w14:paraId="4CEF794E"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b/>
                <w:bCs/>
                <w:color w:val="000000" w:themeColor="text1"/>
                <w:sz w:val="19"/>
                <w:szCs w:val="19"/>
              </w:rPr>
              <w:t>Class(es)</w:t>
            </w:r>
          </w:p>
        </w:tc>
      </w:tr>
      <w:tr w:rsidR="002C7565" w:rsidRPr="00A62F98" w14:paraId="4CEF7954" w14:textId="77777777">
        <w:tc>
          <w:tcPr>
            <w:tcW w:w="500" w:type="pct"/>
            <w:tcMar>
              <w:top w:w="60" w:type="dxa"/>
              <w:left w:w="100" w:type="dxa"/>
              <w:bottom w:w="60" w:type="dxa"/>
              <w:right w:w="100" w:type="dxa"/>
            </w:tcMar>
            <w:vAlign w:val="center"/>
          </w:tcPr>
          <w:p w14:paraId="4CEF7950"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R1</w:t>
            </w:r>
          </w:p>
        </w:tc>
        <w:tc>
          <w:tcPr>
            <w:tcW w:w="1700" w:type="pct"/>
            <w:tcMar>
              <w:top w:w="60" w:type="dxa"/>
              <w:left w:w="100" w:type="dxa"/>
              <w:bottom w:w="60" w:type="dxa"/>
              <w:right w:w="100" w:type="dxa"/>
            </w:tcMar>
            <w:vAlign w:val="center"/>
          </w:tcPr>
          <w:p w14:paraId="4CEF7951"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Role-based access for all actor types</w:t>
            </w:r>
          </w:p>
        </w:tc>
        <w:tc>
          <w:tcPr>
            <w:tcW w:w="1300" w:type="pct"/>
            <w:tcMar>
              <w:top w:w="60" w:type="dxa"/>
              <w:left w:w="100" w:type="dxa"/>
              <w:bottom w:w="60" w:type="dxa"/>
              <w:right w:w="100" w:type="dxa"/>
            </w:tcMar>
            <w:vAlign w:val="center"/>
          </w:tcPr>
          <w:p w14:paraId="4CEF7952"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UC-01</w:t>
            </w:r>
          </w:p>
        </w:tc>
        <w:tc>
          <w:tcPr>
            <w:tcW w:w="1500" w:type="pct"/>
            <w:tcMar>
              <w:top w:w="60" w:type="dxa"/>
              <w:left w:w="100" w:type="dxa"/>
              <w:bottom w:w="60" w:type="dxa"/>
              <w:right w:w="100" w:type="dxa"/>
            </w:tcMar>
            <w:vAlign w:val="center"/>
          </w:tcPr>
          <w:p w14:paraId="4CEF7953"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 xml:space="preserve">User, Student, Faculty, Administrator, </w:t>
            </w:r>
            <w:proofErr w:type="spellStart"/>
            <w:r w:rsidRPr="00A62F98">
              <w:rPr>
                <w:rFonts w:ascii="Times New Roman" w:hAnsi="Times New Roman" w:cs="Times New Roman"/>
                <w:color w:val="000000" w:themeColor="text1"/>
                <w:sz w:val="19"/>
                <w:szCs w:val="19"/>
              </w:rPr>
              <w:t>SecurityPersonnel</w:t>
            </w:r>
            <w:proofErr w:type="spellEnd"/>
            <w:r w:rsidRPr="00A62F98">
              <w:rPr>
                <w:rFonts w:ascii="Times New Roman" w:hAnsi="Times New Roman" w:cs="Times New Roman"/>
                <w:color w:val="000000" w:themeColor="text1"/>
                <w:sz w:val="19"/>
                <w:szCs w:val="19"/>
              </w:rPr>
              <w:t xml:space="preserve">, </w:t>
            </w:r>
            <w:proofErr w:type="spellStart"/>
            <w:r w:rsidRPr="00A62F98">
              <w:rPr>
                <w:rFonts w:ascii="Times New Roman" w:hAnsi="Times New Roman" w:cs="Times New Roman"/>
                <w:color w:val="000000" w:themeColor="text1"/>
                <w:sz w:val="19"/>
                <w:szCs w:val="19"/>
              </w:rPr>
              <w:t>MaintenanceStaff</w:t>
            </w:r>
            <w:proofErr w:type="spellEnd"/>
          </w:p>
        </w:tc>
      </w:tr>
      <w:tr w:rsidR="002C7565" w:rsidRPr="00A62F98" w14:paraId="4CEF7959" w14:textId="77777777">
        <w:tc>
          <w:tcPr>
            <w:tcW w:w="500" w:type="pct"/>
            <w:tcMar>
              <w:top w:w="60" w:type="dxa"/>
              <w:left w:w="100" w:type="dxa"/>
              <w:bottom w:w="60" w:type="dxa"/>
              <w:right w:w="100" w:type="dxa"/>
            </w:tcMar>
            <w:vAlign w:val="center"/>
          </w:tcPr>
          <w:p w14:paraId="4CEF7955"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R2</w:t>
            </w:r>
          </w:p>
        </w:tc>
        <w:tc>
          <w:tcPr>
            <w:tcW w:w="1700" w:type="pct"/>
            <w:tcMar>
              <w:top w:w="60" w:type="dxa"/>
              <w:left w:w="100" w:type="dxa"/>
              <w:bottom w:w="60" w:type="dxa"/>
              <w:right w:w="100" w:type="dxa"/>
            </w:tcMar>
            <w:vAlign w:val="center"/>
          </w:tcPr>
          <w:p w14:paraId="4CEF7956"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Manage academic schedules &amp; classroom bookings</w:t>
            </w:r>
          </w:p>
        </w:tc>
        <w:tc>
          <w:tcPr>
            <w:tcW w:w="1300" w:type="pct"/>
            <w:tcMar>
              <w:top w:w="60" w:type="dxa"/>
              <w:left w:w="100" w:type="dxa"/>
              <w:bottom w:w="60" w:type="dxa"/>
              <w:right w:w="100" w:type="dxa"/>
            </w:tcMar>
            <w:vAlign w:val="center"/>
          </w:tcPr>
          <w:p w14:paraId="4CEF7957"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 xml:space="preserve">UC-02, UC-03, </w:t>
            </w:r>
            <w:r w:rsidRPr="00A62F98">
              <w:rPr>
                <w:rFonts w:ascii="Times New Roman" w:hAnsi="Times New Roman" w:cs="Times New Roman"/>
                <w:color w:val="000000" w:themeColor="text1"/>
                <w:sz w:val="19"/>
                <w:szCs w:val="19"/>
              </w:rPr>
              <w:t>UC-09</w:t>
            </w:r>
          </w:p>
        </w:tc>
        <w:tc>
          <w:tcPr>
            <w:tcW w:w="1500" w:type="pct"/>
            <w:tcMar>
              <w:top w:w="60" w:type="dxa"/>
              <w:left w:w="100" w:type="dxa"/>
              <w:bottom w:w="60" w:type="dxa"/>
              <w:right w:w="100" w:type="dxa"/>
            </w:tcMar>
            <w:vAlign w:val="center"/>
          </w:tcPr>
          <w:p w14:paraId="4CEF7958" w14:textId="77777777" w:rsidR="00253AC2" w:rsidRPr="00A62F98" w:rsidRDefault="00000000" w:rsidP="002C7565">
            <w:pPr>
              <w:jc w:val="both"/>
              <w:rPr>
                <w:rFonts w:ascii="Times New Roman" w:hAnsi="Times New Roman" w:cs="Times New Roman"/>
                <w:color w:val="000000" w:themeColor="text1"/>
              </w:rPr>
            </w:pPr>
            <w:proofErr w:type="spellStart"/>
            <w:r w:rsidRPr="00A62F98">
              <w:rPr>
                <w:rFonts w:ascii="Times New Roman" w:hAnsi="Times New Roman" w:cs="Times New Roman"/>
                <w:color w:val="000000" w:themeColor="text1"/>
                <w:sz w:val="19"/>
                <w:szCs w:val="19"/>
              </w:rPr>
              <w:t>AcademicSchedule</w:t>
            </w:r>
            <w:proofErr w:type="spellEnd"/>
            <w:r w:rsidRPr="00A62F98">
              <w:rPr>
                <w:rFonts w:ascii="Times New Roman" w:hAnsi="Times New Roman" w:cs="Times New Roman"/>
                <w:color w:val="000000" w:themeColor="text1"/>
                <w:sz w:val="19"/>
                <w:szCs w:val="19"/>
              </w:rPr>
              <w:t>, Booking, Facility, Classroom</w:t>
            </w:r>
          </w:p>
        </w:tc>
      </w:tr>
      <w:tr w:rsidR="002C7565" w:rsidRPr="00A62F98" w14:paraId="4CEF795E" w14:textId="77777777">
        <w:tc>
          <w:tcPr>
            <w:tcW w:w="500" w:type="pct"/>
            <w:tcMar>
              <w:top w:w="60" w:type="dxa"/>
              <w:left w:w="100" w:type="dxa"/>
              <w:bottom w:w="60" w:type="dxa"/>
              <w:right w:w="100" w:type="dxa"/>
            </w:tcMar>
            <w:vAlign w:val="center"/>
          </w:tcPr>
          <w:p w14:paraId="4CEF795A"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R3</w:t>
            </w:r>
          </w:p>
        </w:tc>
        <w:tc>
          <w:tcPr>
            <w:tcW w:w="1700" w:type="pct"/>
            <w:tcMar>
              <w:top w:w="60" w:type="dxa"/>
              <w:left w:w="100" w:type="dxa"/>
              <w:bottom w:w="60" w:type="dxa"/>
              <w:right w:w="100" w:type="dxa"/>
            </w:tcMar>
            <w:vAlign w:val="center"/>
          </w:tcPr>
          <w:p w14:paraId="4CEF795B"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AI-based facility/resource recommendation</w:t>
            </w:r>
          </w:p>
        </w:tc>
        <w:tc>
          <w:tcPr>
            <w:tcW w:w="1300" w:type="pct"/>
            <w:tcMar>
              <w:top w:w="60" w:type="dxa"/>
              <w:left w:w="100" w:type="dxa"/>
              <w:bottom w:w="60" w:type="dxa"/>
              <w:right w:w="100" w:type="dxa"/>
            </w:tcMar>
            <w:vAlign w:val="center"/>
          </w:tcPr>
          <w:p w14:paraId="4CEF795C"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UC-10</w:t>
            </w:r>
          </w:p>
        </w:tc>
        <w:tc>
          <w:tcPr>
            <w:tcW w:w="1500" w:type="pct"/>
            <w:tcMar>
              <w:top w:w="60" w:type="dxa"/>
              <w:left w:w="100" w:type="dxa"/>
              <w:bottom w:w="60" w:type="dxa"/>
              <w:right w:w="100" w:type="dxa"/>
            </w:tcMar>
            <w:vAlign w:val="center"/>
          </w:tcPr>
          <w:p w14:paraId="4CEF795D" w14:textId="77777777" w:rsidR="00253AC2" w:rsidRPr="00A62F98" w:rsidRDefault="00000000" w:rsidP="002C7565">
            <w:pPr>
              <w:jc w:val="both"/>
              <w:rPr>
                <w:rFonts w:ascii="Times New Roman" w:hAnsi="Times New Roman" w:cs="Times New Roman"/>
                <w:color w:val="000000" w:themeColor="text1"/>
              </w:rPr>
            </w:pPr>
            <w:proofErr w:type="spellStart"/>
            <w:r w:rsidRPr="00A62F98">
              <w:rPr>
                <w:rFonts w:ascii="Times New Roman" w:hAnsi="Times New Roman" w:cs="Times New Roman"/>
                <w:color w:val="000000" w:themeColor="text1"/>
                <w:sz w:val="19"/>
                <w:szCs w:val="19"/>
              </w:rPr>
              <w:t>AIRecommendationEngine</w:t>
            </w:r>
            <w:proofErr w:type="spellEnd"/>
            <w:r w:rsidRPr="00A62F98">
              <w:rPr>
                <w:rFonts w:ascii="Times New Roman" w:hAnsi="Times New Roman" w:cs="Times New Roman"/>
                <w:color w:val="000000" w:themeColor="text1"/>
                <w:sz w:val="19"/>
                <w:szCs w:val="19"/>
              </w:rPr>
              <w:t>, Facility</w:t>
            </w:r>
          </w:p>
        </w:tc>
      </w:tr>
      <w:tr w:rsidR="002C7565" w:rsidRPr="00A62F98" w14:paraId="4CEF7963" w14:textId="77777777">
        <w:tc>
          <w:tcPr>
            <w:tcW w:w="500" w:type="pct"/>
            <w:tcMar>
              <w:top w:w="60" w:type="dxa"/>
              <w:left w:w="100" w:type="dxa"/>
              <w:bottom w:w="60" w:type="dxa"/>
              <w:right w:w="100" w:type="dxa"/>
            </w:tcMar>
            <w:vAlign w:val="center"/>
          </w:tcPr>
          <w:p w14:paraId="4CEF795F"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R4</w:t>
            </w:r>
          </w:p>
        </w:tc>
        <w:tc>
          <w:tcPr>
            <w:tcW w:w="1700" w:type="pct"/>
            <w:tcMar>
              <w:top w:w="60" w:type="dxa"/>
              <w:left w:w="100" w:type="dxa"/>
              <w:bottom w:w="60" w:type="dxa"/>
              <w:right w:w="100" w:type="dxa"/>
            </w:tcMar>
            <w:vAlign w:val="center"/>
          </w:tcPr>
          <w:p w14:paraId="4CEF7960"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Faculty attendance &amp; class management</w:t>
            </w:r>
          </w:p>
        </w:tc>
        <w:tc>
          <w:tcPr>
            <w:tcW w:w="1300" w:type="pct"/>
            <w:tcMar>
              <w:top w:w="60" w:type="dxa"/>
              <w:left w:w="100" w:type="dxa"/>
              <w:bottom w:w="60" w:type="dxa"/>
              <w:right w:w="100" w:type="dxa"/>
            </w:tcMar>
            <w:vAlign w:val="center"/>
          </w:tcPr>
          <w:p w14:paraId="4CEF7961"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UC-07, UC-08</w:t>
            </w:r>
          </w:p>
        </w:tc>
        <w:tc>
          <w:tcPr>
            <w:tcW w:w="1500" w:type="pct"/>
            <w:tcMar>
              <w:top w:w="60" w:type="dxa"/>
              <w:left w:w="100" w:type="dxa"/>
              <w:bottom w:w="60" w:type="dxa"/>
              <w:right w:w="100" w:type="dxa"/>
            </w:tcMar>
            <w:vAlign w:val="center"/>
          </w:tcPr>
          <w:p w14:paraId="4CEF7962"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Attendance, Course</w:t>
            </w:r>
          </w:p>
        </w:tc>
      </w:tr>
      <w:tr w:rsidR="002C7565" w:rsidRPr="00A62F98" w14:paraId="4CEF7968" w14:textId="77777777">
        <w:tc>
          <w:tcPr>
            <w:tcW w:w="500" w:type="pct"/>
            <w:tcMar>
              <w:top w:w="60" w:type="dxa"/>
              <w:left w:w="100" w:type="dxa"/>
              <w:bottom w:w="60" w:type="dxa"/>
              <w:right w:w="100" w:type="dxa"/>
            </w:tcMar>
            <w:vAlign w:val="center"/>
          </w:tcPr>
          <w:p w14:paraId="4CEF7964"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R5</w:t>
            </w:r>
          </w:p>
        </w:tc>
        <w:tc>
          <w:tcPr>
            <w:tcW w:w="1700" w:type="pct"/>
            <w:tcMar>
              <w:top w:w="60" w:type="dxa"/>
              <w:left w:w="100" w:type="dxa"/>
              <w:bottom w:w="60" w:type="dxa"/>
              <w:right w:w="100" w:type="dxa"/>
            </w:tcMar>
            <w:vAlign w:val="center"/>
          </w:tcPr>
          <w:p w14:paraId="4CEF7965"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Campus event management</w:t>
            </w:r>
          </w:p>
        </w:tc>
        <w:tc>
          <w:tcPr>
            <w:tcW w:w="1300" w:type="pct"/>
            <w:tcMar>
              <w:top w:w="60" w:type="dxa"/>
              <w:left w:w="100" w:type="dxa"/>
              <w:bottom w:w="60" w:type="dxa"/>
              <w:right w:w="100" w:type="dxa"/>
            </w:tcMar>
            <w:vAlign w:val="center"/>
          </w:tcPr>
          <w:p w14:paraId="4CEF7966"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UC-04</w:t>
            </w:r>
          </w:p>
        </w:tc>
        <w:tc>
          <w:tcPr>
            <w:tcW w:w="1500" w:type="pct"/>
            <w:tcMar>
              <w:top w:w="60" w:type="dxa"/>
              <w:left w:w="100" w:type="dxa"/>
              <w:bottom w:w="60" w:type="dxa"/>
              <w:right w:w="100" w:type="dxa"/>
            </w:tcMar>
            <w:vAlign w:val="center"/>
          </w:tcPr>
          <w:p w14:paraId="4CEF7967"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Event</w:t>
            </w:r>
          </w:p>
        </w:tc>
      </w:tr>
      <w:tr w:rsidR="002C7565" w:rsidRPr="00A62F98" w14:paraId="4CEF796D" w14:textId="77777777">
        <w:tc>
          <w:tcPr>
            <w:tcW w:w="500" w:type="pct"/>
            <w:tcMar>
              <w:top w:w="60" w:type="dxa"/>
              <w:left w:w="100" w:type="dxa"/>
              <w:bottom w:w="60" w:type="dxa"/>
              <w:right w:w="100" w:type="dxa"/>
            </w:tcMar>
            <w:vAlign w:val="center"/>
          </w:tcPr>
          <w:p w14:paraId="4CEF7969"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R6</w:t>
            </w:r>
          </w:p>
        </w:tc>
        <w:tc>
          <w:tcPr>
            <w:tcW w:w="1700" w:type="pct"/>
            <w:tcMar>
              <w:top w:w="60" w:type="dxa"/>
              <w:left w:w="100" w:type="dxa"/>
              <w:bottom w:w="60" w:type="dxa"/>
              <w:right w:w="100" w:type="dxa"/>
            </w:tcMar>
            <w:vAlign w:val="center"/>
          </w:tcPr>
          <w:p w14:paraId="4CEF796A"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Service request lifecycle &amp; maintenance tracking</w:t>
            </w:r>
          </w:p>
        </w:tc>
        <w:tc>
          <w:tcPr>
            <w:tcW w:w="1300" w:type="pct"/>
            <w:tcMar>
              <w:top w:w="60" w:type="dxa"/>
              <w:left w:w="100" w:type="dxa"/>
              <w:bottom w:w="60" w:type="dxa"/>
              <w:right w:w="100" w:type="dxa"/>
            </w:tcMar>
            <w:vAlign w:val="center"/>
          </w:tcPr>
          <w:p w14:paraId="4CEF796B"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UC-06, UC-16</w:t>
            </w:r>
          </w:p>
        </w:tc>
        <w:tc>
          <w:tcPr>
            <w:tcW w:w="1500" w:type="pct"/>
            <w:tcMar>
              <w:top w:w="60" w:type="dxa"/>
              <w:left w:w="100" w:type="dxa"/>
              <w:bottom w:w="60" w:type="dxa"/>
              <w:right w:w="100" w:type="dxa"/>
            </w:tcMar>
            <w:vAlign w:val="center"/>
          </w:tcPr>
          <w:p w14:paraId="4CEF796C"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 xml:space="preserve">ServiceRequest, </w:t>
            </w:r>
            <w:proofErr w:type="spellStart"/>
            <w:r w:rsidRPr="00A62F98">
              <w:rPr>
                <w:rFonts w:ascii="Times New Roman" w:hAnsi="Times New Roman" w:cs="Times New Roman"/>
                <w:color w:val="000000" w:themeColor="text1"/>
                <w:sz w:val="19"/>
                <w:szCs w:val="19"/>
              </w:rPr>
              <w:t>MaintenanceTask</w:t>
            </w:r>
            <w:proofErr w:type="spellEnd"/>
            <w:r w:rsidRPr="00A62F98">
              <w:rPr>
                <w:rFonts w:ascii="Times New Roman" w:hAnsi="Times New Roman" w:cs="Times New Roman"/>
                <w:color w:val="000000" w:themeColor="text1"/>
                <w:sz w:val="19"/>
                <w:szCs w:val="19"/>
              </w:rPr>
              <w:t xml:space="preserve">, </w:t>
            </w:r>
            <w:proofErr w:type="spellStart"/>
            <w:r w:rsidRPr="00A62F98">
              <w:rPr>
                <w:rFonts w:ascii="Times New Roman" w:hAnsi="Times New Roman" w:cs="Times New Roman"/>
                <w:color w:val="000000" w:themeColor="text1"/>
                <w:sz w:val="19"/>
                <w:szCs w:val="19"/>
              </w:rPr>
              <w:t>MaintenanceStaff</w:t>
            </w:r>
            <w:proofErr w:type="spellEnd"/>
          </w:p>
        </w:tc>
      </w:tr>
      <w:tr w:rsidR="002C7565" w:rsidRPr="00A62F98" w14:paraId="4CEF7972" w14:textId="77777777">
        <w:tc>
          <w:tcPr>
            <w:tcW w:w="500" w:type="pct"/>
            <w:tcMar>
              <w:top w:w="60" w:type="dxa"/>
              <w:left w:w="100" w:type="dxa"/>
              <w:bottom w:w="60" w:type="dxa"/>
              <w:right w:w="100" w:type="dxa"/>
            </w:tcMar>
            <w:vAlign w:val="center"/>
          </w:tcPr>
          <w:p w14:paraId="4CEF796E"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R7</w:t>
            </w:r>
          </w:p>
        </w:tc>
        <w:tc>
          <w:tcPr>
            <w:tcW w:w="1700" w:type="pct"/>
            <w:tcMar>
              <w:top w:w="60" w:type="dxa"/>
              <w:left w:w="100" w:type="dxa"/>
              <w:bottom w:w="60" w:type="dxa"/>
              <w:right w:w="100" w:type="dxa"/>
            </w:tcMar>
            <w:vAlign w:val="center"/>
          </w:tcPr>
          <w:p w14:paraId="4CEF796F"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IoT-based infrastructure monitoring</w:t>
            </w:r>
          </w:p>
        </w:tc>
        <w:tc>
          <w:tcPr>
            <w:tcW w:w="1300" w:type="pct"/>
            <w:tcMar>
              <w:top w:w="60" w:type="dxa"/>
              <w:left w:w="100" w:type="dxa"/>
              <w:bottom w:w="60" w:type="dxa"/>
              <w:right w:w="100" w:type="dxa"/>
            </w:tcMar>
            <w:vAlign w:val="center"/>
          </w:tcPr>
          <w:p w14:paraId="4CEF7970"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UC-11</w:t>
            </w:r>
          </w:p>
        </w:tc>
        <w:tc>
          <w:tcPr>
            <w:tcW w:w="1500" w:type="pct"/>
            <w:tcMar>
              <w:top w:w="60" w:type="dxa"/>
              <w:left w:w="100" w:type="dxa"/>
              <w:bottom w:w="60" w:type="dxa"/>
              <w:right w:w="100" w:type="dxa"/>
            </w:tcMar>
            <w:vAlign w:val="center"/>
          </w:tcPr>
          <w:p w14:paraId="4CEF7971" w14:textId="77777777" w:rsidR="00253AC2" w:rsidRPr="00A62F98" w:rsidRDefault="00000000" w:rsidP="002C7565">
            <w:pPr>
              <w:jc w:val="both"/>
              <w:rPr>
                <w:rFonts w:ascii="Times New Roman" w:hAnsi="Times New Roman" w:cs="Times New Roman"/>
                <w:color w:val="000000" w:themeColor="text1"/>
              </w:rPr>
            </w:pPr>
            <w:proofErr w:type="spellStart"/>
            <w:r w:rsidRPr="00A62F98">
              <w:rPr>
                <w:rFonts w:ascii="Times New Roman" w:hAnsi="Times New Roman" w:cs="Times New Roman"/>
                <w:color w:val="000000" w:themeColor="text1"/>
                <w:sz w:val="19"/>
                <w:szCs w:val="19"/>
              </w:rPr>
              <w:t>IoTDevice</w:t>
            </w:r>
            <w:proofErr w:type="spellEnd"/>
            <w:r w:rsidRPr="00A62F98">
              <w:rPr>
                <w:rFonts w:ascii="Times New Roman" w:hAnsi="Times New Roman" w:cs="Times New Roman"/>
                <w:color w:val="000000" w:themeColor="text1"/>
                <w:sz w:val="19"/>
                <w:szCs w:val="19"/>
              </w:rPr>
              <w:t xml:space="preserve">, </w:t>
            </w:r>
            <w:proofErr w:type="spellStart"/>
            <w:r w:rsidRPr="00A62F98">
              <w:rPr>
                <w:rFonts w:ascii="Times New Roman" w:hAnsi="Times New Roman" w:cs="Times New Roman"/>
                <w:color w:val="000000" w:themeColor="text1"/>
                <w:sz w:val="19"/>
                <w:szCs w:val="19"/>
              </w:rPr>
              <w:t>SmartSensor</w:t>
            </w:r>
            <w:proofErr w:type="spellEnd"/>
            <w:r w:rsidRPr="00A62F98">
              <w:rPr>
                <w:rFonts w:ascii="Times New Roman" w:hAnsi="Times New Roman" w:cs="Times New Roman"/>
                <w:color w:val="000000" w:themeColor="text1"/>
                <w:sz w:val="19"/>
                <w:szCs w:val="19"/>
              </w:rPr>
              <w:t xml:space="preserve">, </w:t>
            </w:r>
            <w:proofErr w:type="spellStart"/>
            <w:r w:rsidRPr="00A62F98">
              <w:rPr>
                <w:rFonts w:ascii="Times New Roman" w:hAnsi="Times New Roman" w:cs="Times New Roman"/>
                <w:color w:val="000000" w:themeColor="text1"/>
                <w:sz w:val="19"/>
                <w:szCs w:val="19"/>
              </w:rPr>
              <w:t>AIRecommendationEngine</w:t>
            </w:r>
            <w:proofErr w:type="spellEnd"/>
          </w:p>
        </w:tc>
      </w:tr>
      <w:tr w:rsidR="002C7565" w:rsidRPr="00A62F98" w14:paraId="4CEF7977" w14:textId="77777777">
        <w:tc>
          <w:tcPr>
            <w:tcW w:w="500" w:type="pct"/>
            <w:tcMar>
              <w:top w:w="60" w:type="dxa"/>
              <w:left w:w="100" w:type="dxa"/>
              <w:bottom w:w="60" w:type="dxa"/>
              <w:right w:w="100" w:type="dxa"/>
            </w:tcMar>
            <w:vAlign w:val="center"/>
          </w:tcPr>
          <w:p w14:paraId="4CEF7973"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R8</w:t>
            </w:r>
          </w:p>
        </w:tc>
        <w:tc>
          <w:tcPr>
            <w:tcW w:w="1700" w:type="pct"/>
            <w:tcMar>
              <w:top w:w="60" w:type="dxa"/>
              <w:left w:w="100" w:type="dxa"/>
              <w:bottom w:w="60" w:type="dxa"/>
              <w:right w:w="100" w:type="dxa"/>
            </w:tcMar>
            <w:vAlign w:val="center"/>
          </w:tcPr>
          <w:p w14:paraId="4CEF7974"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Notifications on status changes</w:t>
            </w:r>
          </w:p>
        </w:tc>
        <w:tc>
          <w:tcPr>
            <w:tcW w:w="1300" w:type="pct"/>
            <w:tcMar>
              <w:top w:w="60" w:type="dxa"/>
              <w:left w:w="100" w:type="dxa"/>
              <w:bottom w:w="60" w:type="dxa"/>
              <w:right w:w="100" w:type="dxa"/>
            </w:tcMar>
            <w:vAlign w:val="center"/>
          </w:tcPr>
          <w:p w14:paraId="4CEF7975"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UC-17</w:t>
            </w:r>
          </w:p>
        </w:tc>
        <w:tc>
          <w:tcPr>
            <w:tcW w:w="1500" w:type="pct"/>
            <w:tcMar>
              <w:top w:w="60" w:type="dxa"/>
              <w:left w:w="100" w:type="dxa"/>
              <w:bottom w:w="60" w:type="dxa"/>
              <w:right w:w="100" w:type="dxa"/>
            </w:tcMar>
            <w:vAlign w:val="center"/>
          </w:tcPr>
          <w:p w14:paraId="4CEF7976" w14:textId="77777777" w:rsidR="00253AC2" w:rsidRPr="00A62F98" w:rsidRDefault="00000000" w:rsidP="002C7565">
            <w:pPr>
              <w:jc w:val="both"/>
              <w:rPr>
                <w:rFonts w:ascii="Times New Roman" w:hAnsi="Times New Roman" w:cs="Times New Roman"/>
                <w:color w:val="000000" w:themeColor="text1"/>
              </w:rPr>
            </w:pPr>
            <w:proofErr w:type="spellStart"/>
            <w:r w:rsidRPr="00A62F98">
              <w:rPr>
                <w:rFonts w:ascii="Times New Roman" w:hAnsi="Times New Roman" w:cs="Times New Roman"/>
                <w:color w:val="000000" w:themeColor="text1"/>
                <w:sz w:val="19"/>
                <w:szCs w:val="19"/>
              </w:rPr>
              <w:t>NotificationService</w:t>
            </w:r>
            <w:proofErr w:type="spellEnd"/>
          </w:p>
        </w:tc>
      </w:tr>
      <w:tr w:rsidR="002C7565" w:rsidRPr="00A62F98" w14:paraId="4CEF797C" w14:textId="77777777">
        <w:tc>
          <w:tcPr>
            <w:tcW w:w="500" w:type="pct"/>
            <w:tcMar>
              <w:top w:w="60" w:type="dxa"/>
              <w:left w:w="100" w:type="dxa"/>
              <w:bottom w:w="60" w:type="dxa"/>
              <w:right w:w="100" w:type="dxa"/>
            </w:tcMar>
            <w:vAlign w:val="center"/>
          </w:tcPr>
          <w:p w14:paraId="4CEF7978"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R9</w:t>
            </w:r>
          </w:p>
        </w:tc>
        <w:tc>
          <w:tcPr>
            <w:tcW w:w="1700" w:type="pct"/>
            <w:tcMar>
              <w:top w:w="60" w:type="dxa"/>
              <w:left w:w="100" w:type="dxa"/>
              <w:bottom w:w="60" w:type="dxa"/>
              <w:right w:w="100" w:type="dxa"/>
            </w:tcMar>
            <w:vAlign w:val="center"/>
          </w:tcPr>
          <w:p w14:paraId="4CEF7979"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Administrative reporting &amp; analytics</w:t>
            </w:r>
          </w:p>
        </w:tc>
        <w:tc>
          <w:tcPr>
            <w:tcW w:w="1300" w:type="pct"/>
            <w:tcMar>
              <w:top w:w="60" w:type="dxa"/>
              <w:left w:w="100" w:type="dxa"/>
              <w:bottom w:w="60" w:type="dxa"/>
              <w:right w:w="100" w:type="dxa"/>
            </w:tcMar>
            <w:vAlign w:val="center"/>
          </w:tcPr>
          <w:p w14:paraId="4CEF797A"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UC-13</w:t>
            </w:r>
          </w:p>
        </w:tc>
        <w:tc>
          <w:tcPr>
            <w:tcW w:w="1500" w:type="pct"/>
            <w:tcMar>
              <w:top w:w="60" w:type="dxa"/>
              <w:left w:w="100" w:type="dxa"/>
              <w:bottom w:w="60" w:type="dxa"/>
              <w:right w:w="100" w:type="dxa"/>
            </w:tcMar>
            <w:vAlign w:val="center"/>
          </w:tcPr>
          <w:p w14:paraId="4CEF797B"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Report, Administrator</w:t>
            </w:r>
          </w:p>
        </w:tc>
      </w:tr>
      <w:tr w:rsidR="002C7565" w:rsidRPr="00A62F98" w14:paraId="4CEF7981" w14:textId="77777777">
        <w:tc>
          <w:tcPr>
            <w:tcW w:w="500" w:type="pct"/>
            <w:tcMar>
              <w:top w:w="60" w:type="dxa"/>
              <w:left w:w="100" w:type="dxa"/>
              <w:bottom w:w="60" w:type="dxa"/>
              <w:right w:w="100" w:type="dxa"/>
            </w:tcMar>
            <w:vAlign w:val="center"/>
          </w:tcPr>
          <w:p w14:paraId="4CEF797D"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R10</w:t>
            </w:r>
          </w:p>
        </w:tc>
        <w:tc>
          <w:tcPr>
            <w:tcW w:w="1700" w:type="pct"/>
            <w:tcMar>
              <w:top w:w="60" w:type="dxa"/>
              <w:left w:w="100" w:type="dxa"/>
              <w:bottom w:w="60" w:type="dxa"/>
              <w:right w:w="100" w:type="dxa"/>
            </w:tcMar>
            <w:vAlign w:val="center"/>
          </w:tcPr>
          <w:p w14:paraId="4CEF797E"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Campus security &amp; parking management</w:t>
            </w:r>
          </w:p>
        </w:tc>
        <w:tc>
          <w:tcPr>
            <w:tcW w:w="1300" w:type="pct"/>
            <w:tcMar>
              <w:top w:w="60" w:type="dxa"/>
              <w:left w:w="100" w:type="dxa"/>
              <w:bottom w:w="60" w:type="dxa"/>
              <w:right w:w="100" w:type="dxa"/>
            </w:tcMar>
            <w:vAlign w:val="center"/>
          </w:tcPr>
          <w:p w14:paraId="4CEF797F" w14:textId="77777777" w:rsidR="00253AC2" w:rsidRPr="00A62F98" w:rsidRDefault="00000000" w:rsidP="002C7565">
            <w:pPr>
              <w:jc w:val="both"/>
              <w:rPr>
                <w:rFonts w:ascii="Times New Roman" w:hAnsi="Times New Roman" w:cs="Times New Roman"/>
                <w:color w:val="000000" w:themeColor="text1"/>
              </w:rPr>
            </w:pPr>
            <w:r w:rsidRPr="00A62F98">
              <w:rPr>
                <w:rFonts w:ascii="Times New Roman" w:hAnsi="Times New Roman" w:cs="Times New Roman"/>
                <w:color w:val="000000" w:themeColor="text1"/>
                <w:sz w:val="19"/>
                <w:szCs w:val="19"/>
              </w:rPr>
              <w:t>UC-14, UC-15</w:t>
            </w:r>
          </w:p>
        </w:tc>
        <w:tc>
          <w:tcPr>
            <w:tcW w:w="1500" w:type="pct"/>
            <w:tcMar>
              <w:top w:w="60" w:type="dxa"/>
              <w:left w:w="100" w:type="dxa"/>
              <w:bottom w:w="60" w:type="dxa"/>
              <w:right w:w="100" w:type="dxa"/>
            </w:tcMar>
            <w:vAlign w:val="center"/>
          </w:tcPr>
          <w:p w14:paraId="4CEF7980" w14:textId="77777777" w:rsidR="00253AC2" w:rsidRPr="00A62F98" w:rsidRDefault="00000000" w:rsidP="002C7565">
            <w:pPr>
              <w:jc w:val="both"/>
              <w:rPr>
                <w:rFonts w:ascii="Times New Roman" w:hAnsi="Times New Roman" w:cs="Times New Roman"/>
                <w:color w:val="000000" w:themeColor="text1"/>
              </w:rPr>
            </w:pPr>
            <w:proofErr w:type="spellStart"/>
            <w:r w:rsidRPr="00A62F98">
              <w:rPr>
                <w:rFonts w:ascii="Times New Roman" w:hAnsi="Times New Roman" w:cs="Times New Roman"/>
                <w:color w:val="000000" w:themeColor="text1"/>
                <w:sz w:val="19"/>
                <w:szCs w:val="19"/>
              </w:rPr>
              <w:t>SecurityPersonnel</w:t>
            </w:r>
            <w:proofErr w:type="spellEnd"/>
            <w:r w:rsidRPr="00A62F98">
              <w:rPr>
                <w:rFonts w:ascii="Times New Roman" w:hAnsi="Times New Roman" w:cs="Times New Roman"/>
                <w:color w:val="000000" w:themeColor="text1"/>
                <w:sz w:val="19"/>
                <w:szCs w:val="19"/>
              </w:rPr>
              <w:t xml:space="preserve">, </w:t>
            </w:r>
            <w:proofErr w:type="spellStart"/>
            <w:r w:rsidRPr="00A62F98">
              <w:rPr>
                <w:rFonts w:ascii="Times New Roman" w:hAnsi="Times New Roman" w:cs="Times New Roman"/>
                <w:color w:val="000000" w:themeColor="text1"/>
                <w:sz w:val="19"/>
                <w:szCs w:val="19"/>
              </w:rPr>
              <w:t>ParkingArea</w:t>
            </w:r>
            <w:proofErr w:type="spellEnd"/>
          </w:p>
        </w:tc>
      </w:tr>
    </w:tbl>
    <w:p w14:paraId="4CEF7982" w14:textId="77777777" w:rsidR="00253AC2" w:rsidRPr="00A62F98" w:rsidRDefault="00000000" w:rsidP="002C7565">
      <w:pPr>
        <w:pStyle w:val="Heading1"/>
        <w:spacing w:before="360"/>
        <w:jc w:val="both"/>
        <w:rPr>
          <w:rFonts w:ascii="Times New Roman" w:hAnsi="Times New Roman" w:cs="Times New Roman"/>
          <w:color w:val="000000" w:themeColor="text1"/>
        </w:rPr>
      </w:pPr>
      <w:r w:rsidRPr="00A62F98">
        <w:rPr>
          <w:rFonts w:ascii="Times New Roman" w:hAnsi="Times New Roman" w:cs="Times New Roman"/>
          <w:color w:val="000000" w:themeColor="text1"/>
        </w:rPr>
        <w:t>17. Implementation / Prototype and Results</w:t>
      </w:r>
    </w:p>
    <w:p w14:paraId="4CEF7983" w14:textId="77777777" w:rsidR="00253AC2" w:rsidRPr="00A62F98" w:rsidRDefault="00000000" w:rsidP="002C7565">
      <w:pPr>
        <w:spacing w:after="160" w:line="276" w:lineRule="auto"/>
        <w:jc w:val="both"/>
        <w:rPr>
          <w:rFonts w:ascii="Times New Roman" w:hAnsi="Times New Roman" w:cs="Times New Roman"/>
          <w:color w:val="000000" w:themeColor="text1"/>
        </w:rPr>
      </w:pPr>
      <w:r w:rsidRPr="00A62F98">
        <w:rPr>
          <w:rFonts w:ascii="Times New Roman" w:hAnsi="Times New Roman" w:cs="Times New Roman"/>
          <w:color w:val="000000" w:themeColor="text1"/>
        </w:rPr>
        <w:lastRenderedPageBreak/>
        <w:t xml:space="preserve">A lightweight Python prototype was implemented to validate the core object-oriented design decisions on a representative slice of the system: the User inheritance hierarchy, the Singleton </w:t>
      </w:r>
      <w:proofErr w:type="spellStart"/>
      <w:r w:rsidRPr="00A62F98">
        <w:rPr>
          <w:rFonts w:ascii="Times New Roman" w:hAnsi="Times New Roman" w:cs="Times New Roman"/>
          <w:color w:val="000000" w:themeColor="text1"/>
        </w:rPr>
        <w:t>AIRecommendationEngine</w:t>
      </w:r>
      <w:proofErr w:type="spellEnd"/>
      <w:r w:rsidRPr="00A62F98">
        <w:rPr>
          <w:rFonts w:ascii="Times New Roman" w:hAnsi="Times New Roman" w:cs="Times New Roman"/>
          <w:color w:val="000000" w:themeColor="text1"/>
        </w:rPr>
        <w:t xml:space="preserve"> and </w:t>
      </w:r>
      <w:proofErr w:type="spellStart"/>
      <w:r w:rsidRPr="00A62F98">
        <w:rPr>
          <w:rFonts w:ascii="Times New Roman" w:hAnsi="Times New Roman" w:cs="Times New Roman"/>
          <w:color w:val="000000" w:themeColor="text1"/>
        </w:rPr>
        <w:t>NotificationService</w:t>
      </w:r>
      <w:proofErr w:type="spellEnd"/>
      <w:r w:rsidRPr="00A62F98">
        <w:rPr>
          <w:rFonts w:ascii="Times New Roman" w:hAnsi="Times New Roman" w:cs="Times New Roman"/>
          <w:color w:val="000000" w:themeColor="text1"/>
        </w:rPr>
        <w:t>, and the State-driven ServiceRequest lifecycle. The full source is listed below, followed by captured console output from a sample run.</w:t>
      </w:r>
    </w:p>
    <w:p w14:paraId="4CEF7984" w14:textId="77777777" w:rsidR="00253AC2" w:rsidRPr="00A62F98" w:rsidRDefault="00000000" w:rsidP="002C7565">
      <w:pPr>
        <w:pStyle w:val="Heading2"/>
        <w:spacing w:before="240" w:after="120"/>
        <w:jc w:val="both"/>
        <w:rPr>
          <w:rFonts w:ascii="Times New Roman" w:hAnsi="Times New Roman" w:cs="Times New Roman"/>
          <w:color w:val="000000" w:themeColor="text1"/>
        </w:rPr>
      </w:pPr>
      <w:r w:rsidRPr="00A62F98">
        <w:rPr>
          <w:rFonts w:ascii="Times New Roman" w:hAnsi="Times New Roman" w:cs="Times New Roman"/>
          <w:color w:val="000000" w:themeColor="text1"/>
        </w:rPr>
        <w:t>17.1 Prototype Source Code</w:t>
      </w:r>
    </w:p>
    <w:p w14:paraId="4CEF7985"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w:t>
      </w:r>
    </w:p>
    <w:p w14:paraId="4CEF7986"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proofErr w:type="spellStart"/>
      <w:r w:rsidRPr="00A62F98">
        <w:rPr>
          <w:rFonts w:ascii="Times New Roman" w:eastAsia="Consolas" w:hAnsi="Times New Roman" w:cs="Times New Roman"/>
          <w:color w:val="000000" w:themeColor="text1"/>
          <w:sz w:val="17"/>
          <w:szCs w:val="17"/>
        </w:rPr>
        <w:t>AISCaMS</w:t>
      </w:r>
      <w:proofErr w:type="spellEnd"/>
      <w:r w:rsidRPr="00A62F98">
        <w:rPr>
          <w:rFonts w:ascii="Times New Roman" w:eastAsia="Consolas" w:hAnsi="Times New Roman" w:cs="Times New Roman"/>
          <w:color w:val="000000" w:themeColor="text1"/>
          <w:sz w:val="17"/>
          <w:szCs w:val="17"/>
        </w:rPr>
        <w:t xml:space="preserve"> - Minimal Prototype</w:t>
      </w:r>
    </w:p>
    <w:p w14:paraId="4CEF7987"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Demonstrates core OOAD concepts: inheritance, encapsulation, polymorphism,</w:t>
      </w:r>
    </w:p>
    <w:p w14:paraId="4CEF7988"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Singleton pattern, Observer pattern, and State pattern behaviour for a</w:t>
      </w:r>
    </w:p>
    <w:p w14:paraId="4CEF7989"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slice of the Smart Campus Management System (Booking + Service Request flow).</w:t>
      </w:r>
    </w:p>
    <w:p w14:paraId="4CEF798A"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w:t>
      </w:r>
    </w:p>
    <w:p w14:paraId="4CEF798B"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from __future__ import annotations</w:t>
      </w:r>
    </w:p>
    <w:p w14:paraId="4CEF798C"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from </w:t>
      </w:r>
      <w:proofErr w:type="spellStart"/>
      <w:r w:rsidRPr="00A62F98">
        <w:rPr>
          <w:rFonts w:ascii="Times New Roman" w:eastAsia="Consolas" w:hAnsi="Times New Roman" w:cs="Times New Roman"/>
          <w:color w:val="000000" w:themeColor="text1"/>
          <w:sz w:val="17"/>
          <w:szCs w:val="17"/>
        </w:rPr>
        <w:t>abc</w:t>
      </w:r>
      <w:proofErr w:type="spellEnd"/>
      <w:r w:rsidRPr="00A62F98">
        <w:rPr>
          <w:rFonts w:ascii="Times New Roman" w:eastAsia="Consolas" w:hAnsi="Times New Roman" w:cs="Times New Roman"/>
          <w:color w:val="000000" w:themeColor="text1"/>
          <w:sz w:val="17"/>
          <w:szCs w:val="17"/>
        </w:rPr>
        <w:t xml:space="preserve"> import ABC, </w:t>
      </w:r>
      <w:proofErr w:type="spellStart"/>
      <w:r w:rsidRPr="00A62F98">
        <w:rPr>
          <w:rFonts w:ascii="Times New Roman" w:eastAsia="Consolas" w:hAnsi="Times New Roman" w:cs="Times New Roman"/>
          <w:color w:val="000000" w:themeColor="text1"/>
          <w:sz w:val="17"/>
          <w:szCs w:val="17"/>
        </w:rPr>
        <w:t>abstractmethod</w:t>
      </w:r>
      <w:proofErr w:type="spellEnd"/>
    </w:p>
    <w:p w14:paraId="4CEF798D"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from </w:t>
      </w:r>
      <w:proofErr w:type="spellStart"/>
      <w:r w:rsidRPr="00A62F98">
        <w:rPr>
          <w:rFonts w:ascii="Times New Roman" w:eastAsia="Consolas" w:hAnsi="Times New Roman" w:cs="Times New Roman"/>
          <w:color w:val="000000" w:themeColor="text1"/>
          <w:sz w:val="17"/>
          <w:szCs w:val="17"/>
        </w:rPr>
        <w:t>dataclasses</w:t>
      </w:r>
      <w:proofErr w:type="spellEnd"/>
      <w:r w:rsidRPr="00A62F98">
        <w:rPr>
          <w:rFonts w:ascii="Times New Roman" w:eastAsia="Consolas" w:hAnsi="Times New Roman" w:cs="Times New Roman"/>
          <w:color w:val="000000" w:themeColor="text1"/>
          <w:sz w:val="17"/>
          <w:szCs w:val="17"/>
        </w:rPr>
        <w:t xml:space="preserve"> import </w:t>
      </w:r>
      <w:proofErr w:type="spellStart"/>
      <w:r w:rsidRPr="00A62F98">
        <w:rPr>
          <w:rFonts w:ascii="Times New Roman" w:eastAsia="Consolas" w:hAnsi="Times New Roman" w:cs="Times New Roman"/>
          <w:color w:val="000000" w:themeColor="text1"/>
          <w:sz w:val="17"/>
          <w:szCs w:val="17"/>
        </w:rPr>
        <w:t>dataclass</w:t>
      </w:r>
      <w:proofErr w:type="spellEnd"/>
      <w:r w:rsidRPr="00A62F98">
        <w:rPr>
          <w:rFonts w:ascii="Times New Roman" w:eastAsia="Consolas" w:hAnsi="Times New Roman" w:cs="Times New Roman"/>
          <w:color w:val="000000" w:themeColor="text1"/>
          <w:sz w:val="17"/>
          <w:szCs w:val="17"/>
        </w:rPr>
        <w:t>, field</w:t>
      </w:r>
    </w:p>
    <w:p w14:paraId="4CEF798E"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from datetime import datetime</w:t>
      </w:r>
    </w:p>
    <w:p w14:paraId="4CEF798F"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from </w:t>
      </w:r>
      <w:proofErr w:type="spellStart"/>
      <w:r w:rsidRPr="00A62F98">
        <w:rPr>
          <w:rFonts w:ascii="Times New Roman" w:eastAsia="Consolas" w:hAnsi="Times New Roman" w:cs="Times New Roman"/>
          <w:color w:val="000000" w:themeColor="text1"/>
          <w:sz w:val="17"/>
          <w:szCs w:val="17"/>
        </w:rPr>
        <w:t>enum</w:t>
      </w:r>
      <w:proofErr w:type="spellEnd"/>
      <w:r w:rsidRPr="00A62F98">
        <w:rPr>
          <w:rFonts w:ascii="Times New Roman" w:eastAsia="Consolas" w:hAnsi="Times New Roman" w:cs="Times New Roman"/>
          <w:color w:val="000000" w:themeColor="text1"/>
          <w:sz w:val="17"/>
          <w:szCs w:val="17"/>
        </w:rPr>
        <w:t xml:space="preserve"> import Enum, auto</w:t>
      </w:r>
    </w:p>
    <w:p w14:paraId="4CEF7990"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from typing import List</w:t>
      </w:r>
    </w:p>
    <w:p w14:paraId="4CEF7991"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
    <w:p w14:paraId="4CEF7992"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
    <w:p w14:paraId="4CEF7993"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 User hierarchy (Inheritance + Polymorphism) ----------</w:t>
      </w:r>
    </w:p>
    <w:p w14:paraId="4CEF7994"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class </w:t>
      </w:r>
      <w:proofErr w:type="gramStart"/>
      <w:r w:rsidRPr="00A62F98">
        <w:rPr>
          <w:rFonts w:ascii="Times New Roman" w:eastAsia="Consolas" w:hAnsi="Times New Roman" w:cs="Times New Roman"/>
          <w:color w:val="000000" w:themeColor="text1"/>
          <w:sz w:val="17"/>
          <w:szCs w:val="17"/>
        </w:rPr>
        <w:t>User(</w:t>
      </w:r>
      <w:proofErr w:type="gramEnd"/>
      <w:r w:rsidRPr="00A62F98">
        <w:rPr>
          <w:rFonts w:ascii="Times New Roman" w:eastAsia="Consolas" w:hAnsi="Times New Roman" w:cs="Times New Roman"/>
          <w:color w:val="000000" w:themeColor="text1"/>
          <w:sz w:val="17"/>
          <w:szCs w:val="17"/>
        </w:rPr>
        <w:t>ABC):</w:t>
      </w:r>
    </w:p>
    <w:p w14:paraId="4CEF7995"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def __</w:t>
      </w:r>
      <w:proofErr w:type="spellStart"/>
      <w:r w:rsidRPr="00A62F98">
        <w:rPr>
          <w:rFonts w:ascii="Times New Roman" w:eastAsia="Consolas" w:hAnsi="Times New Roman" w:cs="Times New Roman"/>
          <w:color w:val="000000" w:themeColor="text1"/>
          <w:sz w:val="17"/>
          <w:szCs w:val="17"/>
        </w:rPr>
        <w:t>init</w:t>
      </w:r>
      <w:proofErr w:type="spellEnd"/>
      <w:r w:rsidRPr="00A62F98">
        <w:rPr>
          <w:rFonts w:ascii="Times New Roman" w:eastAsia="Consolas" w:hAnsi="Times New Roman" w:cs="Times New Roman"/>
          <w:color w:val="000000" w:themeColor="text1"/>
          <w:sz w:val="17"/>
          <w:szCs w:val="17"/>
        </w:rPr>
        <w:t>_</w:t>
      </w:r>
      <w:proofErr w:type="gramStart"/>
      <w:r w:rsidRPr="00A62F98">
        <w:rPr>
          <w:rFonts w:ascii="Times New Roman" w:eastAsia="Consolas" w:hAnsi="Times New Roman" w:cs="Times New Roman"/>
          <w:color w:val="000000" w:themeColor="text1"/>
          <w:sz w:val="17"/>
          <w:szCs w:val="17"/>
        </w:rPr>
        <w:t>_(</w:t>
      </w:r>
      <w:proofErr w:type="gramEnd"/>
      <w:r w:rsidRPr="00A62F98">
        <w:rPr>
          <w:rFonts w:ascii="Times New Roman" w:eastAsia="Consolas" w:hAnsi="Times New Roman" w:cs="Times New Roman"/>
          <w:color w:val="000000" w:themeColor="text1"/>
          <w:sz w:val="17"/>
          <w:szCs w:val="17"/>
        </w:rPr>
        <w:t xml:space="preserve">self, </w:t>
      </w:r>
      <w:proofErr w:type="spellStart"/>
      <w:r w:rsidRPr="00A62F98">
        <w:rPr>
          <w:rFonts w:ascii="Times New Roman" w:eastAsia="Consolas" w:hAnsi="Times New Roman" w:cs="Times New Roman"/>
          <w:color w:val="000000" w:themeColor="text1"/>
          <w:sz w:val="17"/>
          <w:szCs w:val="17"/>
        </w:rPr>
        <w:t>user_id</w:t>
      </w:r>
      <w:proofErr w:type="spellEnd"/>
      <w:r w:rsidRPr="00A62F98">
        <w:rPr>
          <w:rFonts w:ascii="Times New Roman" w:eastAsia="Consolas" w:hAnsi="Times New Roman" w:cs="Times New Roman"/>
          <w:color w:val="000000" w:themeColor="text1"/>
          <w:sz w:val="17"/>
          <w:szCs w:val="17"/>
        </w:rPr>
        <w:t>: str, name: str):</w:t>
      </w:r>
    </w:p>
    <w:p w14:paraId="4CEF7996"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roofErr w:type="gramStart"/>
      <w:r w:rsidRPr="00A62F98">
        <w:rPr>
          <w:rFonts w:ascii="Times New Roman" w:eastAsia="Consolas" w:hAnsi="Times New Roman" w:cs="Times New Roman"/>
          <w:color w:val="000000" w:themeColor="text1"/>
          <w:sz w:val="17"/>
          <w:szCs w:val="17"/>
        </w:rPr>
        <w:t>self._</w:t>
      </w:r>
      <w:proofErr w:type="spellStart"/>
      <w:proofErr w:type="gramEnd"/>
      <w:r w:rsidRPr="00A62F98">
        <w:rPr>
          <w:rFonts w:ascii="Times New Roman" w:eastAsia="Consolas" w:hAnsi="Times New Roman" w:cs="Times New Roman"/>
          <w:color w:val="000000" w:themeColor="text1"/>
          <w:sz w:val="17"/>
          <w:szCs w:val="17"/>
        </w:rPr>
        <w:t>user_id</w:t>
      </w:r>
      <w:proofErr w:type="spellEnd"/>
      <w:r w:rsidRPr="00A62F98">
        <w:rPr>
          <w:rFonts w:ascii="Times New Roman" w:eastAsia="Consolas" w:hAnsi="Times New Roman" w:cs="Times New Roman"/>
          <w:color w:val="000000" w:themeColor="text1"/>
          <w:sz w:val="17"/>
          <w:szCs w:val="17"/>
        </w:rPr>
        <w:t xml:space="preserve"> = </w:t>
      </w:r>
      <w:proofErr w:type="spellStart"/>
      <w:r w:rsidRPr="00A62F98">
        <w:rPr>
          <w:rFonts w:ascii="Times New Roman" w:eastAsia="Consolas" w:hAnsi="Times New Roman" w:cs="Times New Roman"/>
          <w:color w:val="000000" w:themeColor="text1"/>
          <w:sz w:val="17"/>
          <w:szCs w:val="17"/>
        </w:rPr>
        <w:t>user_id</w:t>
      </w:r>
      <w:proofErr w:type="spellEnd"/>
    </w:p>
    <w:p w14:paraId="4CEF7997"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roofErr w:type="spellStart"/>
      <w:proofErr w:type="gramStart"/>
      <w:r w:rsidRPr="00A62F98">
        <w:rPr>
          <w:rFonts w:ascii="Times New Roman" w:eastAsia="Consolas" w:hAnsi="Times New Roman" w:cs="Times New Roman"/>
          <w:color w:val="000000" w:themeColor="text1"/>
          <w:sz w:val="17"/>
          <w:szCs w:val="17"/>
        </w:rPr>
        <w:t>self._</w:t>
      </w:r>
      <w:proofErr w:type="gramEnd"/>
      <w:r w:rsidRPr="00A62F98">
        <w:rPr>
          <w:rFonts w:ascii="Times New Roman" w:eastAsia="Consolas" w:hAnsi="Times New Roman" w:cs="Times New Roman"/>
          <w:color w:val="000000" w:themeColor="text1"/>
          <w:sz w:val="17"/>
          <w:szCs w:val="17"/>
        </w:rPr>
        <w:t>name</w:t>
      </w:r>
      <w:proofErr w:type="spellEnd"/>
      <w:r w:rsidRPr="00A62F98">
        <w:rPr>
          <w:rFonts w:ascii="Times New Roman" w:eastAsia="Consolas" w:hAnsi="Times New Roman" w:cs="Times New Roman"/>
          <w:color w:val="000000" w:themeColor="text1"/>
          <w:sz w:val="17"/>
          <w:szCs w:val="17"/>
        </w:rPr>
        <w:t xml:space="preserve"> = name</w:t>
      </w:r>
    </w:p>
    <w:p w14:paraId="4CEF7998"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
    <w:p w14:paraId="4CEF7999"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@abstractmethod</w:t>
      </w:r>
    </w:p>
    <w:p w14:paraId="4CEF799A"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def </w:t>
      </w:r>
      <w:proofErr w:type="spellStart"/>
      <w:r w:rsidRPr="00A62F98">
        <w:rPr>
          <w:rFonts w:ascii="Times New Roman" w:eastAsia="Consolas" w:hAnsi="Times New Roman" w:cs="Times New Roman"/>
          <w:color w:val="000000" w:themeColor="text1"/>
          <w:sz w:val="17"/>
          <w:szCs w:val="17"/>
        </w:rPr>
        <w:t>dashboard_summary</w:t>
      </w:r>
      <w:proofErr w:type="spellEnd"/>
      <w:r w:rsidRPr="00A62F98">
        <w:rPr>
          <w:rFonts w:ascii="Times New Roman" w:eastAsia="Consolas" w:hAnsi="Times New Roman" w:cs="Times New Roman"/>
          <w:color w:val="000000" w:themeColor="text1"/>
          <w:sz w:val="17"/>
          <w:szCs w:val="17"/>
        </w:rPr>
        <w:t>(self) -&gt; str:</w:t>
      </w:r>
    </w:p>
    <w:p w14:paraId="4CEF799B"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
    <w:p w14:paraId="4CEF799C"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
    <w:p w14:paraId="4CEF799D"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def __str__(self):</w:t>
      </w:r>
    </w:p>
    <w:p w14:paraId="4CEF799E"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return f"{</w:t>
      </w:r>
      <w:proofErr w:type="spellStart"/>
      <w:proofErr w:type="gramStart"/>
      <w:r w:rsidRPr="00A62F98">
        <w:rPr>
          <w:rFonts w:ascii="Times New Roman" w:eastAsia="Consolas" w:hAnsi="Times New Roman" w:cs="Times New Roman"/>
          <w:color w:val="000000" w:themeColor="text1"/>
          <w:sz w:val="17"/>
          <w:szCs w:val="17"/>
        </w:rPr>
        <w:t>self._</w:t>
      </w:r>
      <w:proofErr w:type="gramEnd"/>
      <w:r w:rsidRPr="00A62F98">
        <w:rPr>
          <w:rFonts w:ascii="Times New Roman" w:eastAsia="Consolas" w:hAnsi="Times New Roman" w:cs="Times New Roman"/>
          <w:color w:val="000000" w:themeColor="text1"/>
          <w:sz w:val="17"/>
          <w:szCs w:val="17"/>
        </w:rPr>
        <w:t>_class__.__name</w:t>
      </w:r>
      <w:proofErr w:type="spellEnd"/>
      <w:r w:rsidRPr="00A62F98">
        <w:rPr>
          <w:rFonts w:ascii="Times New Roman" w:eastAsia="Consolas" w:hAnsi="Times New Roman" w:cs="Times New Roman"/>
          <w:color w:val="000000" w:themeColor="text1"/>
          <w:sz w:val="17"/>
          <w:szCs w:val="17"/>
        </w:rPr>
        <w:t>__}({</w:t>
      </w:r>
      <w:proofErr w:type="spellStart"/>
      <w:r w:rsidRPr="00A62F98">
        <w:rPr>
          <w:rFonts w:ascii="Times New Roman" w:eastAsia="Consolas" w:hAnsi="Times New Roman" w:cs="Times New Roman"/>
          <w:color w:val="000000" w:themeColor="text1"/>
          <w:sz w:val="17"/>
          <w:szCs w:val="17"/>
        </w:rPr>
        <w:t>self._name</w:t>
      </w:r>
      <w:proofErr w:type="spellEnd"/>
      <w:r w:rsidRPr="00A62F98">
        <w:rPr>
          <w:rFonts w:ascii="Times New Roman" w:eastAsia="Consolas" w:hAnsi="Times New Roman" w:cs="Times New Roman"/>
          <w:color w:val="000000" w:themeColor="text1"/>
          <w:sz w:val="17"/>
          <w:szCs w:val="17"/>
        </w:rPr>
        <w:t>})"</w:t>
      </w:r>
    </w:p>
    <w:p w14:paraId="4CEF799F"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
    <w:p w14:paraId="4CEF79A0"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
    <w:p w14:paraId="4CEF79A1"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class </w:t>
      </w:r>
      <w:proofErr w:type="gramStart"/>
      <w:r w:rsidRPr="00A62F98">
        <w:rPr>
          <w:rFonts w:ascii="Times New Roman" w:eastAsia="Consolas" w:hAnsi="Times New Roman" w:cs="Times New Roman"/>
          <w:color w:val="000000" w:themeColor="text1"/>
          <w:sz w:val="17"/>
          <w:szCs w:val="17"/>
        </w:rPr>
        <w:t>Student(</w:t>
      </w:r>
      <w:proofErr w:type="gramEnd"/>
      <w:r w:rsidRPr="00A62F98">
        <w:rPr>
          <w:rFonts w:ascii="Times New Roman" w:eastAsia="Consolas" w:hAnsi="Times New Roman" w:cs="Times New Roman"/>
          <w:color w:val="000000" w:themeColor="text1"/>
          <w:sz w:val="17"/>
          <w:szCs w:val="17"/>
        </w:rPr>
        <w:t>User):</w:t>
      </w:r>
    </w:p>
    <w:p w14:paraId="4CEF79A2"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def __</w:t>
      </w:r>
      <w:proofErr w:type="spellStart"/>
      <w:r w:rsidRPr="00A62F98">
        <w:rPr>
          <w:rFonts w:ascii="Times New Roman" w:eastAsia="Consolas" w:hAnsi="Times New Roman" w:cs="Times New Roman"/>
          <w:color w:val="000000" w:themeColor="text1"/>
          <w:sz w:val="17"/>
          <w:szCs w:val="17"/>
        </w:rPr>
        <w:t>init</w:t>
      </w:r>
      <w:proofErr w:type="spellEnd"/>
      <w:r w:rsidRPr="00A62F98">
        <w:rPr>
          <w:rFonts w:ascii="Times New Roman" w:eastAsia="Consolas" w:hAnsi="Times New Roman" w:cs="Times New Roman"/>
          <w:color w:val="000000" w:themeColor="text1"/>
          <w:sz w:val="17"/>
          <w:szCs w:val="17"/>
        </w:rPr>
        <w:t>_</w:t>
      </w:r>
      <w:proofErr w:type="gramStart"/>
      <w:r w:rsidRPr="00A62F98">
        <w:rPr>
          <w:rFonts w:ascii="Times New Roman" w:eastAsia="Consolas" w:hAnsi="Times New Roman" w:cs="Times New Roman"/>
          <w:color w:val="000000" w:themeColor="text1"/>
          <w:sz w:val="17"/>
          <w:szCs w:val="17"/>
        </w:rPr>
        <w:t>_(</w:t>
      </w:r>
      <w:proofErr w:type="gramEnd"/>
      <w:r w:rsidRPr="00A62F98">
        <w:rPr>
          <w:rFonts w:ascii="Times New Roman" w:eastAsia="Consolas" w:hAnsi="Times New Roman" w:cs="Times New Roman"/>
          <w:color w:val="000000" w:themeColor="text1"/>
          <w:sz w:val="17"/>
          <w:szCs w:val="17"/>
        </w:rPr>
        <w:t xml:space="preserve">self, </w:t>
      </w:r>
      <w:proofErr w:type="spellStart"/>
      <w:r w:rsidRPr="00A62F98">
        <w:rPr>
          <w:rFonts w:ascii="Times New Roman" w:eastAsia="Consolas" w:hAnsi="Times New Roman" w:cs="Times New Roman"/>
          <w:color w:val="000000" w:themeColor="text1"/>
          <w:sz w:val="17"/>
          <w:szCs w:val="17"/>
        </w:rPr>
        <w:t>user_id</w:t>
      </w:r>
      <w:proofErr w:type="spellEnd"/>
      <w:r w:rsidRPr="00A62F98">
        <w:rPr>
          <w:rFonts w:ascii="Times New Roman" w:eastAsia="Consolas" w:hAnsi="Times New Roman" w:cs="Times New Roman"/>
          <w:color w:val="000000" w:themeColor="text1"/>
          <w:sz w:val="17"/>
          <w:szCs w:val="17"/>
        </w:rPr>
        <w:t xml:space="preserve">, name, </w:t>
      </w:r>
      <w:proofErr w:type="spellStart"/>
      <w:r w:rsidRPr="00A62F98">
        <w:rPr>
          <w:rFonts w:ascii="Times New Roman" w:eastAsia="Consolas" w:hAnsi="Times New Roman" w:cs="Times New Roman"/>
          <w:color w:val="000000" w:themeColor="text1"/>
          <w:sz w:val="17"/>
          <w:szCs w:val="17"/>
        </w:rPr>
        <w:t>reg_no</w:t>
      </w:r>
      <w:proofErr w:type="spellEnd"/>
      <w:r w:rsidRPr="00A62F98">
        <w:rPr>
          <w:rFonts w:ascii="Times New Roman" w:eastAsia="Consolas" w:hAnsi="Times New Roman" w:cs="Times New Roman"/>
          <w:color w:val="000000" w:themeColor="text1"/>
          <w:sz w:val="17"/>
          <w:szCs w:val="17"/>
        </w:rPr>
        <w:t>):</w:t>
      </w:r>
    </w:p>
    <w:p w14:paraId="4CEF79A3"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roofErr w:type="gramStart"/>
      <w:r w:rsidRPr="00A62F98">
        <w:rPr>
          <w:rFonts w:ascii="Times New Roman" w:eastAsia="Consolas" w:hAnsi="Times New Roman" w:cs="Times New Roman"/>
          <w:color w:val="000000" w:themeColor="text1"/>
          <w:sz w:val="17"/>
          <w:szCs w:val="17"/>
        </w:rPr>
        <w:t>super(</w:t>
      </w:r>
      <w:proofErr w:type="gramEnd"/>
      <w:r w:rsidRPr="00A62F98">
        <w:rPr>
          <w:rFonts w:ascii="Times New Roman" w:eastAsia="Consolas" w:hAnsi="Times New Roman" w:cs="Times New Roman"/>
          <w:color w:val="000000" w:themeColor="text1"/>
          <w:sz w:val="17"/>
          <w:szCs w:val="17"/>
        </w:rPr>
        <w:t>).__</w:t>
      </w:r>
      <w:proofErr w:type="spellStart"/>
      <w:r w:rsidRPr="00A62F98">
        <w:rPr>
          <w:rFonts w:ascii="Times New Roman" w:eastAsia="Consolas" w:hAnsi="Times New Roman" w:cs="Times New Roman"/>
          <w:color w:val="000000" w:themeColor="text1"/>
          <w:sz w:val="17"/>
          <w:szCs w:val="17"/>
        </w:rPr>
        <w:t>init</w:t>
      </w:r>
      <w:proofErr w:type="spellEnd"/>
      <w:r w:rsidRPr="00A62F98">
        <w:rPr>
          <w:rFonts w:ascii="Times New Roman" w:eastAsia="Consolas" w:hAnsi="Times New Roman" w:cs="Times New Roman"/>
          <w:color w:val="000000" w:themeColor="text1"/>
          <w:sz w:val="17"/>
          <w:szCs w:val="17"/>
        </w:rPr>
        <w:t>__(</w:t>
      </w:r>
      <w:proofErr w:type="spellStart"/>
      <w:r w:rsidRPr="00A62F98">
        <w:rPr>
          <w:rFonts w:ascii="Times New Roman" w:eastAsia="Consolas" w:hAnsi="Times New Roman" w:cs="Times New Roman"/>
          <w:color w:val="000000" w:themeColor="text1"/>
          <w:sz w:val="17"/>
          <w:szCs w:val="17"/>
        </w:rPr>
        <w:t>user_id</w:t>
      </w:r>
      <w:proofErr w:type="spellEnd"/>
      <w:r w:rsidRPr="00A62F98">
        <w:rPr>
          <w:rFonts w:ascii="Times New Roman" w:eastAsia="Consolas" w:hAnsi="Times New Roman" w:cs="Times New Roman"/>
          <w:color w:val="000000" w:themeColor="text1"/>
          <w:sz w:val="17"/>
          <w:szCs w:val="17"/>
        </w:rPr>
        <w:t>, name)</w:t>
      </w:r>
    </w:p>
    <w:p w14:paraId="4CEF79A4"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roofErr w:type="spellStart"/>
      <w:r w:rsidRPr="00A62F98">
        <w:rPr>
          <w:rFonts w:ascii="Times New Roman" w:eastAsia="Consolas" w:hAnsi="Times New Roman" w:cs="Times New Roman"/>
          <w:color w:val="000000" w:themeColor="text1"/>
          <w:sz w:val="17"/>
          <w:szCs w:val="17"/>
        </w:rPr>
        <w:t>self.reg_no</w:t>
      </w:r>
      <w:proofErr w:type="spellEnd"/>
      <w:r w:rsidRPr="00A62F98">
        <w:rPr>
          <w:rFonts w:ascii="Times New Roman" w:eastAsia="Consolas" w:hAnsi="Times New Roman" w:cs="Times New Roman"/>
          <w:color w:val="000000" w:themeColor="text1"/>
          <w:sz w:val="17"/>
          <w:szCs w:val="17"/>
        </w:rPr>
        <w:t xml:space="preserve"> = </w:t>
      </w:r>
      <w:proofErr w:type="spellStart"/>
      <w:r w:rsidRPr="00A62F98">
        <w:rPr>
          <w:rFonts w:ascii="Times New Roman" w:eastAsia="Consolas" w:hAnsi="Times New Roman" w:cs="Times New Roman"/>
          <w:color w:val="000000" w:themeColor="text1"/>
          <w:sz w:val="17"/>
          <w:szCs w:val="17"/>
        </w:rPr>
        <w:t>reg_no</w:t>
      </w:r>
      <w:proofErr w:type="spellEnd"/>
    </w:p>
    <w:p w14:paraId="4CEF79A5"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
    <w:p w14:paraId="4CEF79A6"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def </w:t>
      </w:r>
      <w:proofErr w:type="spellStart"/>
      <w:r w:rsidRPr="00A62F98">
        <w:rPr>
          <w:rFonts w:ascii="Times New Roman" w:eastAsia="Consolas" w:hAnsi="Times New Roman" w:cs="Times New Roman"/>
          <w:color w:val="000000" w:themeColor="text1"/>
          <w:sz w:val="17"/>
          <w:szCs w:val="17"/>
        </w:rPr>
        <w:t>dashboard_summary</w:t>
      </w:r>
      <w:proofErr w:type="spellEnd"/>
      <w:r w:rsidRPr="00A62F98">
        <w:rPr>
          <w:rFonts w:ascii="Times New Roman" w:eastAsia="Consolas" w:hAnsi="Times New Roman" w:cs="Times New Roman"/>
          <w:color w:val="000000" w:themeColor="text1"/>
          <w:sz w:val="17"/>
          <w:szCs w:val="17"/>
        </w:rPr>
        <w:t>(self) -&gt; str:</w:t>
      </w:r>
    </w:p>
    <w:p w14:paraId="4CEF79A7"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return </w:t>
      </w:r>
      <w:proofErr w:type="spellStart"/>
      <w:r w:rsidRPr="00A62F98">
        <w:rPr>
          <w:rFonts w:ascii="Times New Roman" w:eastAsia="Consolas" w:hAnsi="Times New Roman" w:cs="Times New Roman"/>
          <w:color w:val="000000" w:themeColor="text1"/>
          <w:sz w:val="17"/>
          <w:szCs w:val="17"/>
        </w:rPr>
        <w:t>f"Student</w:t>
      </w:r>
      <w:proofErr w:type="spellEnd"/>
      <w:r w:rsidRPr="00A62F98">
        <w:rPr>
          <w:rFonts w:ascii="Times New Roman" w:eastAsia="Consolas" w:hAnsi="Times New Roman" w:cs="Times New Roman"/>
          <w:color w:val="000000" w:themeColor="text1"/>
          <w:sz w:val="17"/>
          <w:szCs w:val="17"/>
        </w:rPr>
        <w:t xml:space="preserve"> dashboard for {</w:t>
      </w:r>
      <w:proofErr w:type="spellStart"/>
      <w:proofErr w:type="gramStart"/>
      <w:r w:rsidRPr="00A62F98">
        <w:rPr>
          <w:rFonts w:ascii="Times New Roman" w:eastAsia="Consolas" w:hAnsi="Times New Roman" w:cs="Times New Roman"/>
          <w:color w:val="000000" w:themeColor="text1"/>
          <w:sz w:val="17"/>
          <w:szCs w:val="17"/>
        </w:rPr>
        <w:t>self._</w:t>
      </w:r>
      <w:proofErr w:type="gramEnd"/>
      <w:r w:rsidRPr="00A62F98">
        <w:rPr>
          <w:rFonts w:ascii="Times New Roman" w:eastAsia="Consolas" w:hAnsi="Times New Roman" w:cs="Times New Roman"/>
          <w:color w:val="000000" w:themeColor="text1"/>
          <w:sz w:val="17"/>
          <w:szCs w:val="17"/>
        </w:rPr>
        <w:t>name</w:t>
      </w:r>
      <w:proofErr w:type="spellEnd"/>
      <w:r w:rsidRPr="00A62F98">
        <w:rPr>
          <w:rFonts w:ascii="Times New Roman" w:eastAsia="Consolas" w:hAnsi="Times New Roman" w:cs="Times New Roman"/>
          <w:color w:val="000000" w:themeColor="text1"/>
          <w:sz w:val="17"/>
          <w:szCs w:val="17"/>
        </w:rPr>
        <w:t>} [{</w:t>
      </w:r>
      <w:proofErr w:type="spellStart"/>
      <w:r w:rsidRPr="00A62F98">
        <w:rPr>
          <w:rFonts w:ascii="Times New Roman" w:eastAsia="Consolas" w:hAnsi="Times New Roman" w:cs="Times New Roman"/>
          <w:color w:val="000000" w:themeColor="text1"/>
          <w:sz w:val="17"/>
          <w:szCs w:val="17"/>
        </w:rPr>
        <w:t>self.reg_no</w:t>
      </w:r>
      <w:proofErr w:type="spellEnd"/>
      <w:r w:rsidRPr="00A62F98">
        <w:rPr>
          <w:rFonts w:ascii="Times New Roman" w:eastAsia="Consolas" w:hAnsi="Times New Roman" w:cs="Times New Roman"/>
          <w:color w:val="000000" w:themeColor="text1"/>
          <w:sz w:val="17"/>
          <w:szCs w:val="17"/>
        </w:rPr>
        <w:t>}]"</w:t>
      </w:r>
    </w:p>
    <w:p w14:paraId="4CEF79A8"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
    <w:p w14:paraId="4CEF79A9"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
    <w:p w14:paraId="4CEF79AA"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class </w:t>
      </w:r>
      <w:proofErr w:type="spellStart"/>
      <w:proofErr w:type="gramStart"/>
      <w:r w:rsidRPr="00A62F98">
        <w:rPr>
          <w:rFonts w:ascii="Times New Roman" w:eastAsia="Consolas" w:hAnsi="Times New Roman" w:cs="Times New Roman"/>
          <w:color w:val="000000" w:themeColor="text1"/>
          <w:sz w:val="17"/>
          <w:szCs w:val="17"/>
        </w:rPr>
        <w:t>MaintenanceStaff</w:t>
      </w:r>
      <w:proofErr w:type="spellEnd"/>
      <w:r w:rsidRPr="00A62F98">
        <w:rPr>
          <w:rFonts w:ascii="Times New Roman" w:eastAsia="Consolas" w:hAnsi="Times New Roman" w:cs="Times New Roman"/>
          <w:color w:val="000000" w:themeColor="text1"/>
          <w:sz w:val="17"/>
          <w:szCs w:val="17"/>
        </w:rPr>
        <w:t>(</w:t>
      </w:r>
      <w:proofErr w:type="gramEnd"/>
      <w:r w:rsidRPr="00A62F98">
        <w:rPr>
          <w:rFonts w:ascii="Times New Roman" w:eastAsia="Consolas" w:hAnsi="Times New Roman" w:cs="Times New Roman"/>
          <w:color w:val="000000" w:themeColor="text1"/>
          <w:sz w:val="17"/>
          <w:szCs w:val="17"/>
        </w:rPr>
        <w:t>User):</w:t>
      </w:r>
    </w:p>
    <w:p w14:paraId="4CEF79AB"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def __</w:t>
      </w:r>
      <w:proofErr w:type="spellStart"/>
      <w:r w:rsidRPr="00A62F98">
        <w:rPr>
          <w:rFonts w:ascii="Times New Roman" w:eastAsia="Consolas" w:hAnsi="Times New Roman" w:cs="Times New Roman"/>
          <w:color w:val="000000" w:themeColor="text1"/>
          <w:sz w:val="17"/>
          <w:szCs w:val="17"/>
        </w:rPr>
        <w:t>init</w:t>
      </w:r>
      <w:proofErr w:type="spellEnd"/>
      <w:r w:rsidRPr="00A62F98">
        <w:rPr>
          <w:rFonts w:ascii="Times New Roman" w:eastAsia="Consolas" w:hAnsi="Times New Roman" w:cs="Times New Roman"/>
          <w:color w:val="000000" w:themeColor="text1"/>
          <w:sz w:val="17"/>
          <w:szCs w:val="17"/>
        </w:rPr>
        <w:t>_</w:t>
      </w:r>
      <w:proofErr w:type="gramStart"/>
      <w:r w:rsidRPr="00A62F98">
        <w:rPr>
          <w:rFonts w:ascii="Times New Roman" w:eastAsia="Consolas" w:hAnsi="Times New Roman" w:cs="Times New Roman"/>
          <w:color w:val="000000" w:themeColor="text1"/>
          <w:sz w:val="17"/>
          <w:szCs w:val="17"/>
        </w:rPr>
        <w:t>_(</w:t>
      </w:r>
      <w:proofErr w:type="gramEnd"/>
      <w:r w:rsidRPr="00A62F98">
        <w:rPr>
          <w:rFonts w:ascii="Times New Roman" w:eastAsia="Consolas" w:hAnsi="Times New Roman" w:cs="Times New Roman"/>
          <w:color w:val="000000" w:themeColor="text1"/>
          <w:sz w:val="17"/>
          <w:szCs w:val="17"/>
        </w:rPr>
        <w:t xml:space="preserve">self, </w:t>
      </w:r>
      <w:proofErr w:type="spellStart"/>
      <w:r w:rsidRPr="00A62F98">
        <w:rPr>
          <w:rFonts w:ascii="Times New Roman" w:eastAsia="Consolas" w:hAnsi="Times New Roman" w:cs="Times New Roman"/>
          <w:color w:val="000000" w:themeColor="text1"/>
          <w:sz w:val="17"/>
          <w:szCs w:val="17"/>
        </w:rPr>
        <w:t>user_id</w:t>
      </w:r>
      <w:proofErr w:type="spellEnd"/>
      <w:r w:rsidRPr="00A62F98">
        <w:rPr>
          <w:rFonts w:ascii="Times New Roman" w:eastAsia="Consolas" w:hAnsi="Times New Roman" w:cs="Times New Roman"/>
          <w:color w:val="000000" w:themeColor="text1"/>
          <w:sz w:val="17"/>
          <w:szCs w:val="17"/>
        </w:rPr>
        <w:t>, name, specialization):</w:t>
      </w:r>
    </w:p>
    <w:p w14:paraId="4CEF79AC"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roofErr w:type="gramStart"/>
      <w:r w:rsidRPr="00A62F98">
        <w:rPr>
          <w:rFonts w:ascii="Times New Roman" w:eastAsia="Consolas" w:hAnsi="Times New Roman" w:cs="Times New Roman"/>
          <w:color w:val="000000" w:themeColor="text1"/>
          <w:sz w:val="17"/>
          <w:szCs w:val="17"/>
        </w:rPr>
        <w:t>super(</w:t>
      </w:r>
      <w:proofErr w:type="gramEnd"/>
      <w:r w:rsidRPr="00A62F98">
        <w:rPr>
          <w:rFonts w:ascii="Times New Roman" w:eastAsia="Consolas" w:hAnsi="Times New Roman" w:cs="Times New Roman"/>
          <w:color w:val="000000" w:themeColor="text1"/>
          <w:sz w:val="17"/>
          <w:szCs w:val="17"/>
        </w:rPr>
        <w:t>).__</w:t>
      </w:r>
      <w:proofErr w:type="spellStart"/>
      <w:r w:rsidRPr="00A62F98">
        <w:rPr>
          <w:rFonts w:ascii="Times New Roman" w:eastAsia="Consolas" w:hAnsi="Times New Roman" w:cs="Times New Roman"/>
          <w:color w:val="000000" w:themeColor="text1"/>
          <w:sz w:val="17"/>
          <w:szCs w:val="17"/>
        </w:rPr>
        <w:t>init</w:t>
      </w:r>
      <w:proofErr w:type="spellEnd"/>
      <w:r w:rsidRPr="00A62F98">
        <w:rPr>
          <w:rFonts w:ascii="Times New Roman" w:eastAsia="Consolas" w:hAnsi="Times New Roman" w:cs="Times New Roman"/>
          <w:color w:val="000000" w:themeColor="text1"/>
          <w:sz w:val="17"/>
          <w:szCs w:val="17"/>
        </w:rPr>
        <w:t>__(</w:t>
      </w:r>
      <w:proofErr w:type="spellStart"/>
      <w:r w:rsidRPr="00A62F98">
        <w:rPr>
          <w:rFonts w:ascii="Times New Roman" w:eastAsia="Consolas" w:hAnsi="Times New Roman" w:cs="Times New Roman"/>
          <w:color w:val="000000" w:themeColor="text1"/>
          <w:sz w:val="17"/>
          <w:szCs w:val="17"/>
        </w:rPr>
        <w:t>user_id</w:t>
      </w:r>
      <w:proofErr w:type="spellEnd"/>
      <w:r w:rsidRPr="00A62F98">
        <w:rPr>
          <w:rFonts w:ascii="Times New Roman" w:eastAsia="Consolas" w:hAnsi="Times New Roman" w:cs="Times New Roman"/>
          <w:color w:val="000000" w:themeColor="text1"/>
          <w:sz w:val="17"/>
          <w:szCs w:val="17"/>
        </w:rPr>
        <w:t>, name)</w:t>
      </w:r>
    </w:p>
    <w:p w14:paraId="4CEF79AD"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roofErr w:type="spellStart"/>
      <w:proofErr w:type="gramStart"/>
      <w:r w:rsidRPr="00A62F98">
        <w:rPr>
          <w:rFonts w:ascii="Times New Roman" w:eastAsia="Consolas" w:hAnsi="Times New Roman" w:cs="Times New Roman"/>
          <w:color w:val="000000" w:themeColor="text1"/>
          <w:sz w:val="17"/>
          <w:szCs w:val="17"/>
        </w:rPr>
        <w:t>self.specialization</w:t>
      </w:r>
      <w:proofErr w:type="spellEnd"/>
      <w:proofErr w:type="gramEnd"/>
      <w:r w:rsidRPr="00A62F98">
        <w:rPr>
          <w:rFonts w:ascii="Times New Roman" w:eastAsia="Consolas" w:hAnsi="Times New Roman" w:cs="Times New Roman"/>
          <w:color w:val="000000" w:themeColor="text1"/>
          <w:sz w:val="17"/>
          <w:szCs w:val="17"/>
        </w:rPr>
        <w:t xml:space="preserve"> = specialization</w:t>
      </w:r>
    </w:p>
    <w:p w14:paraId="4CEF79AE"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
    <w:p w14:paraId="4CEF79AF"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def </w:t>
      </w:r>
      <w:proofErr w:type="spellStart"/>
      <w:r w:rsidRPr="00A62F98">
        <w:rPr>
          <w:rFonts w:ascii="Times New Roman" w:eastAsia="Consolas" w:hAnsi="Times New Roman" w:cs="Times New Roman"/>
          <w:color w:val="000000" w:themeColor="text1"/>
          <w:sz w:val="17"/>
          <w:szCs w:val="17"/>
        </w:rPr>
        <w:t>dashboard_summary</w:t>
      </w:r>
      <w:proofErr w:type="spellEnd"/>
      <w:r w:rsidRPr="00A62F98">
        <w:rPr>
          <w:rFonts w:ascii="Times New Roman" w:eastAsia="Consolas" w:hAnsi="Times New Roman" w:cs="Times New Roman"/>
          <w:color w:val="000000" w:themeColor="text1"/>
          <w:sz w:val="17"/>
          <w:szCs w:val="17"/>
        </w:rPr>
        <w:t>(self) -&gt; str:</w:t>
      </w:r>
    </w:p>
    <w:p w14:paraId="4CEF79B0"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return </w:t>
      </w:r>
      <w:proofErr w:type="spellStart"/>
      <w:r w:rsidRPr="00A62F98">
        <w:rPr>
          <w:rFonts w:ascii="Times New Roman" w:eastAsia="Consolas" w:hAnsi="Times New Roman" w:cs="Times New Roman"/>
          <w:color w:val="000000" w:themeColor="text1"/>
          <w:sz w:val="17"/>
          <w:szCs w:val="17"/>
        </w:rPr>
        <w:t>f"Maintenance</w:t>
      </w:r>
      <w:proofErr w:type="spellEnd"/>
      <w:r w:rsidRPr="00A62F98">
        <w:rPr>
          <w:rFonts w:ascii="Times New Roman" w:eastAsia="Consolas" w:hAnsi="Times New Roman" w:cs="Times New Roman"/>
          <w:color w:val="000000" w:themeColor="text1"/>
          <w:sz w:val="17"/>
          <w:szCs w:val="17"/>
        </w:rPr>
        <w:t xml:space="preserve"> dashboard for {</w:t>
      </w:r>
      <w:proofErr w:type="spellStart"/>
      <w:proofErr w:type="gramStart"/>
      <w:r w:rsidRPr="00A62F98">
        <w:rPr>
          <w:rFonts w:ascii="Times New Roman" w:eastAsia="Consolas" w:hAnsi="Times New Roman" w:cs="Times New Roman"/>
          <w:color w:val="000000" w:themeColor="text1"/>
          <w:sz w:val="17"/>
          <w:szCs w:val="17"/>
        </w:rPr>
        <w:t>self._</w:t>
      </w:r>
      <w:proofErr w:type="gramEnd"/>
      <w:r w:rsidRPr="00A62F98">
        <w:rPr>
          <w:rFonts w:ascii="Times New Roman" w:eastAsia="Consolas" w:hAnsi="Times New Roman" w:cs="Times New Roman"/>
          <w:color w:val="000000" w:themeColor="text1"/>
          <w:sz w:val="17"/>
          <w:szCs w:val="17"/>
        </w:rPr>
        <w:t>name</w:t>
      </w:r>
      <w:proofErr w:type="spellEnd"/>
      <w:r w:rsidRPr="00A62F98">
        <w:rPr>
          <w:rFonts w:ascii="Times New Roman" w:eastAsia="Consolas" w:hAnsi="Times New Roman" w:cs="Times New Roman"/>
          <w:color w:val="000000" w:themeColor="text1"/>
          <w:sz w:val="17"/>
          <w:szCs w:val="17"/>
        </w:rPr>
        <w:t>} ({</w:t>
      </w:r>
      <w:proofErr w:type="spellStart"/>
      <w:r w:rsidRPr="00A62F98">
        <w:rPr>
          <w:rFonts w:ascii="Times New Roman" w:eastAsia="Consolas" w:hAnsi="Times New Roman" w:cs="Times New Roman"/>
          <w:color w:val="000000" w:themeColor="text1"/>
          <w:sz w:val="17"/>
          <w:szCs w:val="17"/>
        </w:rPr>
        <w:t>self.specialization</w:t>
      </w:r>
      <w:proofErr w:type="spellEnd"/>
      <w:r w:rsidRPr="00A62F98">
        <w:rPr>
          <w:rFonts w:ascii="Times New Roman" w:eastAsia="Consolas" w:hAnsi="Times New Roman" w:cs="Times New Roman"/>
          <w:color w:val="000000" w:themeColor="text1"/>
          <w:sz w:val="17"/>
          <w:szCs w:val="17"/>
        </w:rPr>
        <w:t>})"</w:t>
      </w:r>
    </w:p>
    <w:p w14:paraId="4CEF79B1"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
    <w:p w14:paraId="4CEF79B2"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
    <w:p w14:paraId="4CEF79B3"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 Observer pattern: </w:t>
      </w:r>
      <w:proofErr w:type="spellStart"/>
      <w:r w:rsidRPr="00A62F98">
        <w:rPr>
          <w:rFonts w:ascii="Times New Roman" w:eastAsia="Consolas" w:hAnsi="Times New Roman" w:cs="Times New Roman"/>
          <w:color w:val="000000" w:themeColor="text1"/>
          <w:sz w:val="17"/>
          <w:szCs w:val="17"/>
        </w:rPr>
        <w:t>NotificationService</w:t>
      </w:r>
      <w:proofErr w:type="spellEnd"/>
      <w:r w:rsidRPr="00A62F98">
        <w:rPr>
          <w:rFonts w:ascii="Times New Roman" w:eastAsia="Consolas" w:hAnsi="Times New Roman" w:cs="Times New Roman"/>
          <w:color w:val="000000" w:themeColor="text1"/>
          <w:sz w:val="17"/>
          <w:szCs w:val="17"/>
        </w:rPr>
        <w:t xml:space="preserve"> ----------</w:t>
      </w:r>
    </w:p>
    <w:p w14:paraId="4CEF79B4"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lastRenderedPageBreak/>
        <w:t xml:space="preserve">class </w:t>
      </w:r>
      <w:proofErr w:type="spellStart"/>
      <w:r w:rsidRPr="00A62F98">
        <w:rPr>
          <w:rFonts w:ascii="Times New Roman" w:eastAsia="Consolas" w:hAnsi="Times New Roman" w:cs="Times New Roman"/>
          <w:color w:val="000000" w:themeColor="text1"/>
          <w:sz w:val="17"/>
          <w:szCs w:val="17"/>
        </w:rPr>
        <w:t>NotificationService</w:t>
      </w:r>
      <w:proofErr w:type="spellEnd"/>
      <w:r w:rsidRPr="00A62F98">
        <w:rPr>
          <w:rFonts w:ascii="Times New Roman" w:eastAsia="Consolas" w:hAnsi="Times New Roman" w:cs="Times New Roman"/>
          <w:color w:val="000000" w:themeColor="text1"/>
          <w:sz w:val="17"/>
          <w:szCs w:val="17"/>
        </w:rPr>
        <w:t>:</w:t>
      </w:r>
    </w:p>
    <w:p w14:paraId="4CEF79B5"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_instance = </w:t>
      </w:r>
      <w:proofErr w:type="gramStart"/>
      <w:r w:rsidRPr="00A62F98">
        <w:rPr>
          <w:rFonts w:ascii="Times New Roman" w:eastAsia="Consolas" w:hAnsi="Times New Roman" w:cs="Times New Roman"/>
          <w:color w:val="000000" w:themeColor="text1"/>
          <w:sz w:val="17"/>
          <w:szCs w:val="17"/>
        </w:rPr>
        <w:t>None  #</w:t>
      </w:r>
      <w:proofErr w:type="gramEnd"/>
      <w:r w:rsidRPr="00A62F98">
        <w:rPr>
          <w:rFonts w:ascii="Times New Roman" w:eastAsia="Consolas" w:hAnsi="Times New Roman" w:cs="Times New Roman"/>
          <w:color w:val="000000" w:themeColor="text1"/>
          <w:sz w:val="17"/>
          <w:szCs w:val="17"/>
        </w:rPr>
        <w:t xml:space="preserve"> Singleton</w:t>
      </w:r>
    </w:p>
    <w:p w14:paraId="4CEF79B6"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
    <w:p w14:paraId="4CEF79B7"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def __new__(</w:t>
      </w:r>
      <w:proofErr w:type="spellStart"/>
      <w:r w:rsidRPr="00A62F98">
        <w:rPr>
          <w:rFonts w:ascii="Times New Roman" w:eastAsia="Consolas" w:hAnsi="Times New Roman" w:cs="Times New Roman"/>
          <w:color w:val="000000" w:themeColor="text1"/>
          <w:sz w:val="17"/>
          <w:szCs w:val="17"/>
        </w:rPr>
        <w:t>cls</w:t>
      </w:r>
      <w:proofErr w:type="spellEnd"/>
      <w:r w:rsidRPr="00A62F98">
        <w:rPr>
          <w:rFonts w:ascii="Times New Roman" w:eastAsia="Consolas" w:hAnsi="Times New Roman" w:cs="Times New Roman"/>
          <w:color w:val="000000" w:themeColor="text1"/>
          <w:sz w:val="17"/>
          <w:szCs w:val="17"/>
        </w:rPr>
        <w:t>):</w:t>
      </w:r>
    </w:p>
    <w:p w14:paraId="4CEF79B8"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if </w:t>
      </w:r>
      <w:proofErr w:type="spellStart"/>
      <w:proofErr w:type="gramStart"/>
      <w:r w:rsidRPr="00A62F98">
        <w:rPr>
          <w:rFonts w:ascii="Times New Roman" w:eastAsia="Consolas" w:hAnsi="Times New Roman" w:cs="Times New Roman"/>
          <w:color w:val="000000" w:themeColor="text1"/>
          <w:sz w:val="17"/>
          <w:szCs w:val="17"/>
        </w:rPr>
        <w:t>cls</w:t>
      </w:r>
      <w:proofErr w:type="spellEnd"/>
      <w:r w:rsidRPr="00A62F98">
        <w:rPr>
          <w:rFonts w:ascii="Times New Roman" w:eastAsia="Consolas" w:hAnsi="Times New Roman" w:cs="Times New Roman"/>
          <w:color w:val="000000" w:themeColor="text1"/>
          <w:sz w:val="17"/>
          <w:szCs w:val="17"/>
        </w:rPr>
        <w:t>._</w:t>
      </w:r>
      <w:proofErr w:type="gramEnd"/>
      <w:r w:rsidRPr="00A62F98">
        <w:rPr>
          <w:rFonts w:ascii="Times New Roman" w:eastAsia="Consolas" w:hAnsi="Times New Roman" w:cs="Times New Roman"/>
          <w:color w:val="000000" w:themeColor="text1"/>
          <w:sz w:val="17"/>
          <w:szCs w:val="17"/>
        </w:rPr>
        <w:t>instance is None:</w:t>
      </w:r>
    </w:p>
    <w:p w14:paraId="4CEF79B9"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roofErr w:type="spellStart"/>
      <w:proofErr w:type="gramStart"/>
      <w:r w:rsidRPr="00A62F98">
        <w:rPr>
          <w:rFonts w:ascii="Times New Roman" w:eastAsia="Consolas" w:hAnsi="Times New Roman" w:cs="Times New Roman"/>
          <w:color w:val="000000" w:themeColor="text1"/>
          <w:sz w:val="17"/>
          <w:szCs w:val="17"/>
        </w:rPr>
        <w:t>cls</w:t>
      </w:r>
      <w:proofErr w:type="spellEnd"/>
      <w:r w:rsidRPr="00A62F98">
        <w:rPr>
          <w:rFonts w:ascii="Times New Roman" w:eastAsia="Consolas" w:hAnsi="Times New Roman" w:cs="Times New Roman"/>
          <w:color w:val="000000" w:themeColor="text1"/>
          <w:sz w:val="17"/>
          <w:szCs w:val="17"/>
        </w:rPr>
        <w:t>._</w:t>
      </w:r>
      <w:proofErr w:type="gramEnd"/>
      <w:r w:rsidRPr="00A62F98">
        <w:rPr>
          <w:rFonts w:ascii="Times New Roman" w:eastAsia="Consolas" w:hAnsi="Times New Roman" w:cs="Times New Roman"/>
          <w:color w:val="000000" w:themeColor="text1"/>
          <w:sz w:val="17"/>
          <w:szCs w:val="17"/>
        </w:rPr>
        <w:t>instance = super().__new__(</w:t>
      </w:r>
      <w:proofErr w:type="spellStart"/>
      <w:r w:rsidRPr="00A62F98">
        <w:rPr>
          <w:rFonts w:ascii="Times New Roman" w:eastAsia="Consolas" w:hAnsi="Times New Roman" w:cs="Times New Roman"/>
          <w:color w:val="000000" w:themeColor="text1"/>
          <w:sz w:val="17"/>
          <w:szCs w:val="17"/>
        </w:rPr>
        <w:t>cls</w:t>
      </w:r>
      <w:proofErr w:type="spellEnd"/>
      <w:r w:rsidRPr="00A62F98">
        <w:rPr>
          <w:rFonts w:ascii="Times New Roman" w:eastAsia="Consolas" w:hAnsi="Times New Roman" w:cs="Times New Roman"/>
          <w:color w:val="000000" w:themeColor="text1"/>
          <w:sz w:val="17"/>
          <w:szCs w:val="17"/>
        </w:rPr>
        <w:t>)</w:t>
      </w:r>
    </w:p>
    <w:p w14:paraId="4CEF79BA"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roofErr w:type="spellStart"/>
      <w:proofErr w:type="gramStart"/>
      <w:r w:rsidRPr="00A62F98">
        <w:rPr>
          <w:rFonts w:ascii="Times New Roman" w:eastAsia="Consolas" w:hAnsi="Times New Roman" w:cs="Times New Roman"/>
          <w:color w:val="000000" w:themeColor="text1"/>
          <w:sz w:val="17"/>
          <w:szCs w:val="17"/>
        </w:rPr>
        <w:t>cls</w:t>
      </w:r>
      <w:proofErr w:type="spellEnd"/>
      <w:r w:rsidRPr="00A62F98">
        <w:rPr>
          <w:rFonts w:ascii="Times New Roman" w:eastAsia="Consolas" w:hAnsi="Times New Roman" w:cs="Times New Roman"/>
          <w:color w:val="000000" w:themeColor="text1"/>
          <w:sz w:val="17"/>
          <w:szCs w:val="17"/>
        </w:rPr>
        <w:t>._</w:t>
      </w:r>
      <w:proofErr w:type="spellStart"/>
      <w:proofErr w:type="gramEnd"/>
      <w:r w:rsidRPr="00A62F98">
        <w:rPr>
          <w:rFonts w:ascii="Times New Roman" w:eastAsia="Consolas" w:hAnsi="Times New Roman" w:cs="Times New Roman"/>
          <w:color w:val="000000" w:themeColor="text1"/>
          <w:sz w:val="17"/>
          <w:szCs w:val="17"/>
        </w:rPr>
        <w:t>instance._log</w:t>
      </w:r>
      <w:proofErr w:type="spellEnd"/>
      <w:r w:rsidRPr="00A62F98">
        <w:rPr>
          <w:rFonts w:ascii="Times New Roman" w:eastAsia="Consolas" w:hAnsi="Times New Roman" w:cs="Times New Roman"/>
          <w:color w:val="000000" w:themeColor="text1"/>
          <w:sz w:val="17"/>
          <w:szCs w:val="17"/>
        </w:rPr>
        <w:t xml:space="preserve"> = []</w:t>
      </w:r>
    </w:p>
    <w:p w14:paraId="4CEF79BB"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return </w:t>
      </w:r>
      <w:proofErr w:type="spellStart"/>
      <w:proofErr w:type="gramStart"/>
      <w:r w:rsidRPr="00A62F98">
        <w:rPr>
          <w:rFonts w:ascii="Times New Roman" w:eastAsia="Consolas" w:hAnsi="Times New Roman" w:cs="Times New Roman"/>
          <w:color w:val="000000" w:themeColor="text1"/>
          <w:sz w:val="17"/>
          <w:szCs w:val="17"/>
        </w:rPr>
        <w:t>cls</w:t>
      </w:r>
      <w:proofErr w:type="spellEnd"/>
      <w:r w:rsidRPr="00A62F98">
        <w:rPr>
          <w:rFonts w:ascii="Times New Roman" w:eastAsia="Consolas" w:hAnsi="Times New Roman" w:cs="Times New Roman"/>
          <w:color w:val="000000" w:themeColor="text1"/>
          <w:sz w:val="17"/>
          <w:szCs w:val="17"/>
        </w:rPr>
        <w:t>._</w:t>
      </w:r>
      <w:proofErr w:type="gramEnd"/>
      <w:r w:rsidRPr="00A62F98">
        <w:rPr>
          <w:rFonts w:ascii="Times New Roman" w:eastAsia="Consolas" w:hAnsi="Times New Roman" w:cs="Times New Roman"/>
          <w:color w:val="000000" w:themeColor="text1"/>
          <w:sz w:val="17"/>
          <w:szCs w:val="17"/>
        </w:rPr>
        <w:t>instance</w:t>
      </w:r>
    </w:p>
    <w:p w14:paraId="4CEF79BC"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
    <w:p w14:paraId="4CEF79BD"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def </w:t>
      </w:r>
      <w:proofErr w:type="gramStart"/>
      <w:r w:rsidRPr="00A62F98">
        <w:rPr>
          <w:rFonts w:ascii="Times New Roman" w:eastAsia="Consolas" w:hAnsi="Times New Roman" w:cs="Times New Roman"/>
          <w:color w:val="000000" w:themeColor="text1"/>
          <w:sz w:val="17"/>
          <w:szCs w:val="17"/>
        </w:rPr>
        <w:t>notify(</w:t>
      </w:r>
      <w:proofErr w:type="gramEnd"/>
      <w:r w:rsidRPr="00A62F98">
        <w:rPr>
          <w:rFonts w:ascii="Times New Roman" w:eastAsia="Consolas" w:hAnsi="Times New Roman" w:cs="Times New Roman"/>
          <w:color w:val="000000" w:themeColor="text1"/>
          <w:sz w:val="17"/>
          <w:szCs w:val="17"/>
        </w:rPr>
        <w:t>self, user: User, message: str):</w:t>
      </w:r>
    </w:p>
    <w:p w14:paraId="4CEF79BE"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entry = f"[{</w:t>
      </w:r>
      <w:proofErr w:type="spellStart"/>
      <w:r w:rsidRPr="00A62F98">
        <w:rPr>
          <w:rFonts w:ascii="Times New Roman" w:eastAsia="Consolas" w:hAnsi="Times New Roman" w:cs="Times New Roman"/>
          <w:color w:val="000000" w:themeColor="text1"/>
          <w:sz w:val="17"/>
          <w:szCs w:val="17"/>
        </w:rPr>
        <w:t>datetime.now</w:t>
      </w:r>
      <w:proofErr w:type="spellEnd"/>
      <w:r w:rsidRPr="00A62F98">
        <w:rPr>
          <w:rFonts w:ascii="Times New Roman" w:eastAsia="Consolas" w:hAnsi="Times New Roman" w:cs="Times New Roman"/>
          <w:color w:val="000000" w:themeColor="text1"/>
          <w:sz w:val="17"/>
          <w:szCs w:val="17"/>
        </w:rPr>
        <w:t>(</w:t>
      </w:r>
      <w:proofErr w:type="gramStart"/>
      <w:r w:rsidRPr="00A62F98">
        <w:rPr>
          <w:rFonts w:ascii="Times New Roman" w:eastAsia="Consolas" w:hAnsi="Times New Roman" w:cs="Times New Roman"/>
          <w:color w:val="000000" w:themeColor="text1"/>
          <w:sz w:val="17"/>
          <w:szCs w:val="17"/>
        </w:rPr>
        <w:t>).</w:t>
      </w:r>
      <w:proofErr w:type="spellStart"/>
      <w:r w:rsidRPr="00A62F98">
        <w:rPr>
          <w:rFonts w:ascii="Times New Roman" w:eastAsia="Consolas" w:hAnsi="Times New Roman" w:cs="Times New Roman"/>
          <w:color w:val="000000" w:themeColor="text1"/>
          <w:sz w:val="17"/>
          <w:szCs w:val="17"/>
        </w:rPr>
        <w:t>strftime</w:t>
      </w:r>
      <w:proofErr w:type="spellEnd"/>
      <w:proofErr w:type="gramEnd"/>
      <w:r w:rsidRPr="00A62F98">
        <w:rPr>
          <w:rFonts w:ascii="Times New Roman" w:eastAsia="Consolas" w:hAnsi="Times New Roman" w:cs="Times New Roman"/>
          <w:color w:val="000000" w:themeColor="text1"/>
          <w:sz w:val="17"/>
          <w:szCs w:val="17"/>
        </w:rPr>
        <w:t>('%H:%M:%S')}] -&gt; {user}: {message}"</w:t>
      </w:r>
    </w:p>
    <w:p w14:paraId="4CEF79BF"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roofErr w:type="gramStart"/>
      <w:r w:rsidRPr="00A62F98">
        <w:rPr>
          <w:rFonts w:ascii="Times New Roman" w:eastAsia="Consolas" w:hAnsi="Times New Roman" w:cs="Times New Roman"/>
          <w:color w:val="000000" w:themeColor="text1"/>
          <w:sz w:val="17"/>
          <w:szCs w:val="17"/>
        </w:rPr>
        <w:t>self._</w:t>
      </w:r>
      <w:proofErr w:type="spellStart"/>
      <w:proofErr w:type="gramEnd"/>
      <w:r w:rsidRPr="00A62F98">
        <w:rPr>
          <w:rFonts w:ascii="Times New Roman" w:eastAsia="Consolas" w:hAnsi="Times New Roman" w:cs="Times New Roman"/>
          <w:color w:val="000000" w:themeColor="text1"/>
          <w:sz w:val="17"/>
          <w:szCs w:val="17"/>
        </w:rPr>
        <w:t>log.append</w:t>
      </w:r>
      <w:proofErr w:type="spellEnd"/>
      <w:r w:rsidRPr="00A62F98">
        <w:rPr>
          <w:rFonts w:ascii="Times New Roman" w:eastAsia="Consolas" w:hAnsi="Times New Roman" w:cs="Times New Roman"/>
          <w:color w:val="000000" w:themeColor="text1"/>
          <w:sz w:val="17"/>
          <w:szCs w:val="17"/>
        </w:rPr>
        <w:t>(entry)</w:t>
      </w:r>
    </w:p>
    <w:p w14:paraId="4CEF79C0"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print(entry)</w:t>
      </w:r>
    </w:p>
    <w:p w14:paraId="4CEF79C1"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
    <w:p w14:paraId="4CEF79C2"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
    <w:p w14:paraId="4CEF79C3"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 Facility (simplified) ----------</w:t>
      </w:r>
    </w:p>
    <w:p w14:paraId="4CEF79C4"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class Facility:</w:t>
      </w:r>
    </w:p>
    <w:p w14:paraId="4CEF79C5"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def __</w:t>
      </w:r>
      <w:proofErr w:type="spellStart"/>
      <w:r w:rsidRPr="00A62F98">
        <w:rPr>
          <w:rFonts w:ascii="Times New Roman" w:eastAsia="Consolas" w:hAnsi="Times New Roman" w:cs="Times New Roman"/>
          <w:color w:val="000000" w:themeColor="text1"/>
          <w:sz w:val="17"/>
          <w:szCs w:val="17"/>
        </w:rPr>
        <w:t>init</w:t>
      </w:r>
      <w:proofErr w:type="spellEnd"/>
      <w:r w:rsidRPr="00A62F98">
        <w:rPr>
          <w:rFonts w:ascii="Times New Roman" w:eastAsia="Consolas" w:hAnsi="Times New Roman" w:cs="Times New Roman"/>
          <w:color w:val="000000" w:themeColor="text1"/>
          <w:sz w:val="17"/>
          <w:szCs w:val="17"/>
        </w:rPr>
        <w:t>_</w:t>
      </w:r>
      <w:proofErr w:type="gramStart"/>
      <w:r w:rsidRPr="00A62F98">
        <w:rPr>
          <w:rFonts w:ascii="Times New Roman" w:eastAsia="Consolas" w:hAnsi="Times New Roman" w:cs="Times New Roman"/>
          <w:color w:val="000000" w:themeColor="text1"/>
          <w:sz w:val="17"/>
          <w:szCs w:val="17"/>
        </w:rPr>
        <w:t>_(</w:t>
      </w:r>
      <w:proofErr w:type="gramEnd"/>
      <w:r w:rsidRPr="00A62F98">
        <w:rPr>
          <w:rFonts w:ascii="Times New Roman" w:eastAsia="Consolas" w:hAnsi="Times New Roman" w:cs="Times New Roman"/>
          <w:color w:val="000000" w:themeColor="text1"/>
          <w:sz w:val="17"/>
          <w:szCs w:val="17"/>
        </w:rPr>
        <w:t xml:space="preserve">self, </w:t>
      </w:r>
      <w:proofErr w:type="spellStart"/>
      <w:r w:rsidRPr="00A62F98">
        <w:rPr>
          <w:rFonts w:ascii="Times New Roman" w:eastAsia="Consolas" w:hAnsi="Times New Roman" w:cs="Times New Roman"/>
          <w:color w:val="000000" w:themeColor="text1"/>
          <w:sz w:val="17"/>
          <w:szCs w:val="17"/>
        </w:rPr>
        <w:t>facility_id</w:t>
      </w:r>
      <w:proofErr w:type="spellEnd"/>
      <w:r w:rsidRPr="00A62F98">
        <w:rPr>
          <w:rFonts w:ascii="Times New Roman" w:eastAsia="Consolas" w:hAnsi="Times New Roman" w:cs="Times New Roman"/>
          <w:color w:val="000000" w:themeColor="text1"/>
          <w:sz w:val="17"/>
          <w:szCs w:val="17"/>
        </w:rPr>
        <w:t>, name, capacity):</w:t>
      </w:r>
    </w:p>
    <w:p w14:paraId="4CEF79C6"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roofErr w:type="spellStart"/>
      <w:proofErr w:type="gramStart"/>
      <w:r w:rsidRPr="00A62F98">
        <w:rPr>
          <w:rFonts w:ascii="Times New Roman" w:eastAsia="Consolas" w:hAnsi="Times New Roman" w:cs="Times New Roman"/>
          <w:color w:val="000000" w:themeColor="text1"/>
          <w:sz w:val="17"/>
          <w:szCs w:val="17"/>
        </w:rPr>
        <w:t>self.facility</w:t>
      </w:r>
      <w:proofErr w:type="gramEnd"/>
      <w:r w:rsidRPr="00A62F98">
        <w:rPr>
          <w:rFonts w:ascii="Times New Roman" w:eastAsia="Consolas" w:hAnsi="Times New Roman" w:cs="Times New Roman"/>
          <w:color w:val="000000" w:themeColor="text1"/>
          <w:sz w:val="17"/>
          <w:szCs w:val="17"/>
        </w:rPr>
        <w:t>_id</w:t>
      </w:r>
      <w:proofErr w:type="spellEnd"/>
      <w:r w:rsidRPr="00A62F98">
        <w:rPr>
          <w:rFonts w:ascii="Times New Roman" w:eastAsia="Consolas" w:hAnsi="Times New Roman" w:cs="Times New Roman"/>
          <w:color w:val="000000" w:themeColor="text1"/>
          <w:sz w:val="17"/>
          <w:szCs w:val="17"/>
        </w:rPr>
        <w:t xml:space="preserve"> = </w:t>
      </w:r>
      <w:proofErr w:type="spellStart"/>
      <w:r w:rsidRPr="00A62F98">
        <w:rPr>
          <w:rFonts w:ascii="Times New Roman" w:eastAsia="Consolas" w:hAnsi="Times New Roman" w:cs="Times New Roman"/>
          <w:color w:val="000000" w:themeColor="text1"/>
          <w:sz w:val="17"/>
          <w:szCs w:val="17"/>
        </w:rPr>
        <w:t>facility_id</w:t>
      </w:r>
      <w:proofErr w:type="spellEnd"/>
    </w:p>
    <w:p w14:paraId="4CEF79C7"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self.name = name</w:t>
      </w:r>
    </w:p>
    <w:p w14:paraId="4CEF79C8"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roofErr w:type="spellStart"/>
      <w:proofErr w:type="gramStart"/>
      <w:r w:rsidRPr="00A62F98">
        <w:rPr>
          <w:rFonts w:ascii="Times New Roman" w:eastAsia="Consolas" w:hAnsi="Times New Roman" w:cs="Times New Roman"/>
          <w:color w:val="000000" w:themeColor="text1"/>
          <w:sz w:val="17"/>
          <w:szCs w:val="17"/>
        </w:rPr>
        <w:t>self.capacity</w:t>
      </w:r>
      <w:proofErr w:type="spellEnd"/>
      <w:proofErr w:type="gramEnd"/>
      <w:r w:rsidRPr="00A62F98">
        <w:rPr>
          <w:rFonts w:ascii="Times New Roman" w:eastAsia="Consolas" w:hAnsi="Times New Roman" w:cs="Times New Roman"/>
          <w:color w:val="000000" w:themeColor="text1"/>
          <w:sz w:val="17"/>
          <w:szCs w:val="17"/>
        </w:rPr>
        <w:t xml:space="preserve"> = capacity</w:t>
      </w:r>
    </w:p>
    <w:p w14:paraId="4CEF79C9"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roofErr w:type="spellStart"/>
      <w:proofErr w:type="gramStart"/>
      <w:r w:rsidRPr="00A62F98">
        <w:rPr>
          <w:rFonts w:ascii="Times New Roman" w:eastAsia="Consolas" w:hAnsi="Times New Roman" w:cs="Times New Roman"/>
          <w:color w:val="000000" w:themeColor="text1"/>
          <w:sz w:val="17"/>
          <w:szCs w:val="17"/>
        </w:rPr>
        <w:t>self._</w:t>
      </w:r>
      <w:proofErr w:type="gramEnd"/>
      <w:r w:rsidRPr="00A62F98">
        <w:rPr>
          <w:rFonts w:ascii="Times New Roman" w:eastAsia="Consolas" w:hAnsi="Times New Roman" w:cs="Times New Roman"/>
          <w:color w:val="000000" w:themeColor="text1"/>
          <w:sz w:val="17"/>
          <w:szCs w:val="17"/>
        </w:rPr>
        <w:t>available</w:t>
      </w:r>
      <w:proofErr w:type="spellEnd"/>
      <w:r w:rsidRPr="00A62F98">
        <w:rPr>
          <w:rFonts w:ascii="Times New Roman" w:eastAsia="Consolas" w:hAnsi="Times New Roman" w:cs="Times New Roman"/>
          <w:color w:val="000000" w:themeColor="text1"/>
          <w:sz w:val="17"/>
          <w:szCs w:val="17"/>
        </w:rPr>
        <w:t xml:space="preserve"> = True</w:t>
      </w:r>
    </w:p>
    <w:p w14:paraId="4CEF79CA"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
    <w:p w14:paraId="4CEF79CB"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def </w:t>
      </w:r>
      <w:proofErr w:type="spellStart"/>
      <w:r w:rsidRPr="00A62F98">
        <w:rPr>
          <w:rFonts w:ascii="Times New Roman" w:eastAsia="Consolas" w:hAnsi="Times New Roman" w:cs="Times New Roman"/>
          <w:color w:val="000000" w:themeColor="text1"/>
          <w:sz w:val="17"/>
          <w:szCs w:val="17"/>
        </w:rPr>
        <w:t>check_availability</w:t>
      </w:r>
      <w:proofErr w:type="spellEnd"/>
      <w:r w:rsidRPr="00A62F98">
        <w:rPr>
          <w:rFonts w:ascii="Times New Roman" w:eastAsia="Consolas" w:hAnsi="Times New Roman" w:cs="Times New Roman"/>
          <w:color w:val="000000" w:themeColor="text1"/>
          <w:sz w:val="17"/>
          <w:szCs w:val="17"/>
        </w:rPr>
        <w:t>(self) -&gt; bool:</w:t>
      </w:r>
    </w:p>
    <w:p w14:paraId="4CEF79CC"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return </w:t>
      </w:r>
      <w:proofErr w:type="spellStart"/>
      <w:proofErr w:type="gramStart"/>
      <w:r w:rsidRPr="00A62F98">
        <w:rPr>
          <w:rFonts w:ascii="Times New Roman" w:eastAsia="Consolas" w:hAnsi="Times New Roman" w:cs="Times New Roman"/>
          <w:color w:val="000000" w:themeColor="text1"/>
          <w:sz w:val="17"/>
          <w:szCs w:val="17"/>
        </w:rPr>
        <w:t>self._</w:t>
      </w:r>
      <w:proofErr w:type="gramEnd"/>
      <w:r w:rsidRPr="00A62F98">
        <w:rPr>
          <w:rFonts w:ascii="Times New Roman" w:eastAsia="Consolas" w:hAnsi="Times New Roman" w:cs="Times New Roman"/>
          <w:color w:val="000000" w:themeColor="text1"/>
          <w:sz w:val="17"/>
          <w:szCs w:val="17"/>
        </w:rPr>
        <w:t>available</w:t>
      </w:r>
      <w:proofErr w:type="spellEnd"/>
    </w:p>
    <w:p w14:paraId="4CEF79CD"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
    <w:p w14:paraId="4CEF79CE"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def reserve(self):</w:t>
      </w:r>
    </w:p>
    <w:p w14:paraId="4CEF79CF"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roofErr w:type="spellStart"/>
      <w:proofErr w:type="gramStart"/>
      <w:r w:rsidRPr="00A62F98">
        <w:rPr>
          <w:rFonts w:ascii="Times New Roman" w:eastAsia="Consolas" w:hAnsi="Times New Roman" w:cs="Times New Roman"/>
          <w:color w:val="000000" w:themeColor="text1"/>
          <w:sz w:val="17"/>
          <w:szCs w:val="17"/>
        </w:rPr>
        <w:t>self._</w:t>
      </w:r>
      <w:proofErr w:type="gramEnd"/>
      <w:r w:rsidRPr="00A62F98">
        <w:rPr>
          <w:rFonts w:ascii="Times New Roman" w:eastAsia="Consolas" w:hAnsi="Times New Roman" w:cs="Times New Roman"/>
          <w:color w:val="000000" w:themeColor="text1"/>
          <w:sz w:val="17"/>
          <w:szCs w:val="17"/>
        </w:rPr>
        <w:t>available</w:t>
      </w:r>
      <w:proofErr w:type="spellEnd"/>
      <w:r w:rsidRPr="00A62F98">
        <w:rPr>
          <w:rFonts w:ascii="Times New Roman" w:eastAsia="Consolas" w:hAnsi="Times New Roman" w:cs="Times New Roman"/>
          <w:color w:val="000000" w:themeColor="text1"/>
          <w:sz w:val="17"/>
          <w:szCs w:val="17"/>
        </w:rPr>
        <w:t xml:space="preserve"> = False</w:t>
      </w:r>
    </w:p>
    <w:p w14:paraId="4CEF79D0"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
    <w:p w14:paraId="4CEF79D1"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
    <w:p w14:paraId="4CEF79D2"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 AI Recommendation Engine (Singleton + Strategy-like) ----------</w:t>
      </w:r>
    </w:p>
    <w:p w14:paraId="4CEF79D3"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class </w:t>
      </w:r>
      <w:proofErr w:type="spellStart"/>
      <w:r w:rsidRPr="00A62F98">
        <w:rPr>
          <w:rFonts w:ascii="Times New Roman" w:eastAsia="Consolas" w:hAnsi="Times New Roman" w:cs="Times New Roman"/>
          <w:color w:val="000000" w:themeColor="text1"/>
          <w:sz w:val="17"/>
          <w:szCs w:val="17"/>
        </w:rPr>
        <w:t>AIRecommendationEngine</w:t>
      </w:r>
      <w:proofErr w:type="spellEnd"/>
      <w:r w:rsidRPr="00A62F98">
        <w:rPr>
          <w:rFonts w:ascii="Times New Roman" w:eastAsia="Consolas" w:hAnsi="Times New Roman" w:cs="Times New Roman"/>
          <w:color w:val="000000" w:themeColor="text1"/>
          <w:sz w:val="17"/>
          <w:szCs w:val="17"/>
        </w:rPr>
        <w:t>:</w:t>
      </w:r>
    </w:p>
    <w:p w14:paraId="4CEF79D4"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_instance = None</w:t>
      </w:r>
    </w:p>
    <w:p w14:paraId="4CEF79D5"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
    <w:p w14:paraId="4CEF79D6"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def __new__(</w:t>
      </w:r>
      <w:proofErr w:type="spellStart"/>
      <w:r w:rsidRPr="00A62F98">
        <w:rPr>
          <w:rFonts w:ascii="Times New Roman" w:eastAsia="Consolas" w:hAnsi="Times New Roman" w:cs="Times New Roman"/>
          <w:color w:val="000000" w:themeColor="text1"/>
          <w:sz w:val="17"/>
          <w:szCs w:val="17"/>
        </w:rPr>
        <w:t>cls</w:t>
      </w:r>
      <w:proofErr w:type="spellEnd"/>
      <w:r w:rsidRPr="00A62F98">
        <w:rPr>
          <w:rFonts w:ascii="Times New Roman" w:eastAsia="Consolas" w:hAnsi="Times New Roman" w:cs="Times New Roman"/>
          <w:color w:val="000000" w:themeColor="text1"/>
          <w:sz w:val="17"/>
          <w:szCs w:val="17"/>
        </w:rPr>
        <w:t>):</w:t>
      </w:r>
    </w:p>
    <w:p w14:paraId="4CEF79D7"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if </w:t>
      </w:r>
      <w:proofErr w:type="spellStart"/>
      <w:proofErr w:type="gramStart"/>
      <w:r w:rsidRPr="00A62F98">
        <w:rPr>
          <w:rFonts w:ascii="Times New Roman" w:eastAsia="Consolas" w:hAnsi="Times New Roman" w:cs="Times New Roman"/>
          <w:color w:val="000000" w:themeColor="text1"/>
          <w:sz w:val="17"/>
          <w:szCs w:val="17"/>
        </w:rPr>
        <w:t>cls</w:t>
      </w:r>
      <w:proofErr w:type="spellEnd"/>
      <w:r w:rsidRPr="00A62F98">
        <w:rPr>
          <w:rFonts w:ascii="Times New Roman" w:eastAsia="Consolas" w:hAnsi="Times New Roman" w:cs="Times New Roman"/>
          <w:color w:val="000000" w:themeColor="text1"/>
          <w:sz w:val="17"/>
          <w:szCs w:val="17"/>
        </w:rPr>
        <w:t>._</w:t>
      </w:r>
      <w:proofErr w:type="gramEnd"/>
      <w:r w:rsidRPr="00A62F98">
        <w:rPr>
          <w:rFonts w:ascii="Times New Roman" w:eastAsia="Consolas" w:hAnsi="Times New Roman" w:cs="Times New Roman"/>
          <w:color w:val="000000" w:themeColor="text1"/>
          <w:sz w:val="17"/>
          <w:szCs w:val="17"/>
        </w:rPr>
        <w:t>instance is None:</w:t>
      </w:r>
    </w:p>
    <w:p w14:paraId="4CEF79D8"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roofErr w:type="spellStart"/>
      <w:proofErr w:type="gramStart"/>
      <w:r w:rsidRPr="00A62F98">
        <w:rPr>
          <w:rFonts w:ascii="Times New Roman" w:eastAsia="Consolas" w:hAnsi="Times New Roman" w:cs="Times New Roman"/>
          <w:color w:val="000000" w:themeColor="text1"/>
          <w:sz w:val="17"/>
          <w:szCs w:val="17"/>
        </w:rPr>
        <w:t>cls</w:t>
      </w:r>
      <w:proofErr w:type="spellEnd"/>
      <w:r w:rsidRPr="00A62F98">
        <w:rPr>
          <w:rFonts w:ascii="Times New Roman" w:eastAsia="Consolas" w:hAnsi="Times New Roman" w:cs="Times New Roman"/>
          <w:color w:val="000000" w:themeColor="text1"/>
          <w:sz w:val="17"/>
          <w:szCs w:val="17"/>
        </w:rPr>
        <w:t>._</w:t>
      </w:r>
      <w:proofErr w:type="gramEnd"/>
      <w:r w:rsidRPr="00A62F98">
        <w:rPr>
          <w:rFonts w:ascii="Times New Roman" w:eastAsia="Consolas" w:hAnsi="Times New Roman" w:cs="Times New Roman"/>
          <w:color w:val="000000" w:themeColor="text1"/>
          <w:sz w:val="17"/>
          <w:szCs w:val="17"/>
        </w:rPr>
        <w:t>instance = super().__new__(</w:t>
      </w:r>
      <w:proofErr w:type="spellStart"/>
      <w:r w:rsidRPr="00A62F98">
        <w:rPr>
          <w:rFonts w:ascii="Times New Roman" w:eastAsia="Consolas" w:hAnsi="Times New Roman" w:cs="Times New Roman"/>
          <w:color w:val="000000" w:themeColor="text1"/>
          <w:sz w:val="17"/>
          <w:szCs w:val="17"/>
        </w:rPr>
        <w:t>cls</w:t>
      </w:r>
      <w:proofErr w:type="spellEnd"/>
      <w:r w:rsidRPr="00A62F98">
        <w:rPr>
          <w:rFonts w:ascii="Times New Roman" w:eastAsia="Consolas" w:hAnsi="Times New Roman" w:cs="Times New Roman"/>
          <w:color w:val="000000" w:themeColor="text1"/>
          <w:sz w:val="17"/>
          <w:szCs w:val="17"/>
        </w:rPr>
        <w:t>)</w:t>
      </w:r>
    </w:p>
    <w:p w14:paraId="4CEF79D9"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return </w:t>
      </w:r>
      <w:proofErr w:type="spellStart"/>
      <w:proofErr w:type="gramStart"/>
      <w:r w:rsidRPr="00A62F98">
        <w:rPr>
          <w:rFonts w:ascii="Times New Roman" w:eastAsia="Consolas" w:hAnsi="Times New Roman" w:cs="Times New Roman"/>
          <w:color w:val="000000" w:themeColor="text1"/>
          <w:sz w:val="17"/>
          <w:szCs w:val="17"/>
        </w:rPr>
        <w:t>cls</w:t>
      </w:r>
      <w:proofErr w:type="spellEnd"/>
      <w:r w:rsidRPr="00A62F98">
        <w:rPr>
          <w:rFonts w:ascii="Times New Roman" w:eastAsia="Consolas" w:hAnsi="Times New Roman" w:cs="Times New Roman"/>
          <w:color w:val="000000" w:themeColor="text1"/>
          <w:sz w:val="17"/>
          <w:szCs w:val="17"/>
        </w:rPr>
        <w:t>._</w:t>
      </w:r>
      <w:proofErr w:type="gramEnd"/>
      <w:r w:rsidRPr="00A62F98">
        <w:rPr>
          <w:rFonts w:ascii="Times New Roman" w:eastAsia="Consolas" w:hAnsi="Times New Roman" w:cs="Times New Roman"/>
          <w:color w:val="000000" w:themeColor="text1"/>
          <w:sz w:val="17"/>
          <w:szCs w:val="17"/>
        </w:rPr>
        <w:t>instance</w:t>
      </w:r>
    </w:p>
    <w:p w14:paraId="4CEF79DA"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
    <w:p w14:paraId="4CEF79DB"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def </w:t>
      </w:r>
      <w:proofErr w:type="spellStart"/>
      <w:r w:rsidRPr="00A62F98">
        <w:rPr>
          <w:rFonts w:ascii="Times New Roman" w:eastAsia="Consolas" w:hAnsi="Times New Roman" w:cs="Times New Roman"/>
          <w:color w:val="000000" w:themeColor="text1"/>
          <w:sz w:val="17"/>
          <w:szCs w:val="17"/>
        </w:rPr>
        <w:t>recommend_</w:t>
      </w:r>
      <w:proofErr w:type="gramStart"/>
      <w:r w:rsidRPr="00A62F98">
        <w:rPr>
          <w:rFonts w:ascii="Times New Roman" w:eastAsia="Consolas" w:hAnsi="Times New Roman" w:cs="Times New Roman"/>
          <w:color w:val="000000" w:themeColor="text1"/>
          <w:sz w:val="17"/>
          <w:szCs w:val="17"/>
        </w:rPr>
        <w:t>facility</w:t>
      </w:r>
      <w:proofErr w:type="spellEnd"/>
      <w:r w:rsidRPr="00A62F98">
        <w:rPr>
          <w:rFonts w:ascii="Times New Roman" w:eastAsia="Consolas" w:hAnsi="Times New Roman" w:cs="Times New Roman"/>
          <w:color w:val="000000" w:themeColor="text1"/>
          <w:sz w:val="17"/>
          <w:szCs w:val="17"/>
        </w:rPr>
        <w:t>(</w:t>
      </w:r>
      <w:proofErr w:type="gramEnd"/>
      <w:r w:rsidRPr="00A62F98">
        <w:rPr>
          <w:rFonts w:ascii="Times New Roman" w:eastAsia="Consolas" w:hAnsi="Times New Roman" w:cs="Times New Roman"/>
          <w:color w:val="000000" w:themeColor="text1"/>
          <w:sz w:val="17"/>
          <w:szCs w:val="17"/>
        </w:rPr>
        <w:t xml:space="preserve">self, facilities: List[Facility], </w:t>
      </w:r>
      <w:proofErr w:type="spellStart"/>
      <w:r w:rsidRPr="00A62F98">
        <w:rPr>
          <w:rFonts w:ascii="Times New Roman" w:eastAsia="Consolas" w:hAnsi="Times New Roman" w:cs="Times New Roman"/>
          <w:color w:val="000000" w:themeColor="text1"/>
          <w:sz w:val="17"/>
          <w:szCs w:val="17"/>
        </w:rPr>
        <w:t>min_capacity</w:t>
      </w:r>
      <w:proofErr w:type="spellEnd"/>
      <w:r w:rsidRPr="00A62F98">
        <w:rPr>
          <w:rFonts w:ascii="Times New Roman" w:eastAsia="Consolas" w:hAnsi="Times New Roman" w:cs="Times New Roman"/>
          <w:color w:val="000000" w:themeColor="text1"/>
          <w:sz w:val="17"/>
          <w:szCs w:val="17"/>
        </w:rPr>
        <w:t>: int) -&gt; Facility | None:</w:t>
      </w:r>
    </w:p>
    <w:p w14:paraId="4CEF79DC"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candidates = [f for f in facilities if </w:t>
      </w:r>
      <w:proofErr w:type="spellStart"/>
      <w:proofErr w:type="gramStart"/>
      <w:r w:rsidRPr="00A62F98">
        <w:rPr>
          <w:rFonts w:ascii="Times New Roman" w:eastAsia="Consolas" w:hAnsi="Times New Roman" w:cs="Times New Roman"/>
          <w:color w:val="000000" w:themeColor="text1"/>
          <w:sz w:val="17"/>
          <w:szCs w:val="17"/>
        </w:rPr>
        <w:t>f.check</w:t>
      </w:r>
      <w:proofErr w:type="gramEnd"/>
      <w:r w:rsidRPr="00A62F98">
        <w:rPr>
          <w:rFonts w:ascii="Times New Roman" w:eastAsia="Consolas" w:hAnsi="Times New Roman" w:cs="Times New Roman"/>
          <w:color w:val="000000" w:themeColor="text1"/>
          <w:sz w:val="17"/>
          <w:szCs w:val="17"/>
        </w:rPr>
        <w:t>_availability</w:t>
      </w:r>
      <w:proofErr w:type="spellEnd"/>
      <w:r w:rsidRPr="00A62F98">
        <w:rPr>
          <w:rFonts w:ascii="Times New Roman" w:eastAsia="Consolas" w:hAnsi="Times New Roman" w:cs="Times New Roman"/>
          <w:color w:val="000000" w:themeColor="text1"/>
          <w:sz w:val="17"/>
          <w:szCs w:val="17"/>
        </w:rPr>
        <w:t xml:space="preserve">() and </w:t>
      </w:r>
      <w:proofErr w:type="spellStart"/>
      <w:r w:rsidRPr="00A62F98">
        <w:rPr>
          <w:rFonts w:ascii="Times New Roman" w:eastAsia="Consolas" w:hAnsi="Times New Roman" w:cs="Times New Roman"/>
          <w:color w:val="000000" w:themeColor="text1"/>
          <w:sz w:val="17"/>
          <w:szCs w:val="17"/>
        </w:rPr>
        <w:t>f.capacity</w:t>
      </w:r>
      <w:proofErr w:type="spellEnd"/>
      <w:r w:rsidRPr="00A62F98">
        <w:rPr>
          <w:rFonts w:ascii="Times New Roman" w:eastAsia="Consolas" w:hAnsi="Times New Roman" w:cs="Times New Roman"/>
          <w:color w:val="000000" w:themeColor="text1"/>
          <w:sz w:val="17"/>
          <w:szCs w:val="17"/>
        </w:rPr>
        <w:t xml:space="preserve"> &gt;= </w:t>
      </w:r>
      <w:proofErr w:type="spellStart"/>
      <w:r w:rsidRPr="00A62F98">
        <w:rPr>
          <w:rFonts w:ascii="Times New Roman" w:eastAsia="Consolas" w:hAnsi="Times New Roman" w:cs="Times New Roman"/>
          <w:color w:val="000000" w:themeColor="text1"/>
          <w:sz w:val="17"/>
          <w:szCs w:val="17"/>
        </w:rPr>
        <w:t>min_capacity</w:t>
      </w:r>
      <w:proofErr w:type="spellEnd"/>
      <w:r w:rsidRPr="00A62F98">
        <w:rPr>
          <w:rFonts w:ascii="Times New Roman" w:eastAsia="Consolas" w:hAnsi="Times New Roman" w:cs="Times New Roman"/>
          <w:color w:val="000000" w:themeColor="text1"/>
          <w:sz w:val="17"/>
          <w:szCs w:val="17"/>
        </w:rPr>
        <w:t>]</w:t>
      </w:r>
    </w:p>
    <w:p w14:paraId="4CEF79DD"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return </w:t>
      </w:r>
      <w:proofErr w:type="gramStart"/>
      <w:r w:rsidRPr="00A62F98">
        <w:rPr>
          <w:rFonts w:ascii="Times New Roman" w:eastAsia="Consolas" w:hAnsi="Times New Roman" w:cs="Times New Roman"/>
          <w:color w:val="000000" w:themeColor="text1"/>
          <w:sz w:val="17"/>
          <w:szCs w:val="17"/>
        </w:rPr>
        <w:t>candidates[</w:t>
      </w:r>
      <w:proofErr w:type="gramEnd"/>
      <w:r w:rsidRPr="00A62F98">
        <w:rPr>
          <w:rFonts w:ascii="Times New Roman" w:eastAsia="Consolas" w:hAnsi="Times New Roman" w:cs="Times New Roman"/>
          <w:color w:val="000000" w:themeColor="text1"/>
          <w:sz w:val="17"/>
          <w:szCs w:val="17"/>
        </w:rPr>
        <w:t>0] if candidates else None</w:t>
      </w:r>
    </w:p>
    <w:p w14:paraId="4CEF79DE"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
    <w:p w14:paraId="4CEF79DF"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
    <w:p w14:paraId="4CEF79E0"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 Service Request lifecycle (State pattern) ----------</w:t>
      </w:r>
    </w:p>
    <w:p w14:paraId="4CEF79E1"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class </w:t>
      </w:r>
      <w:proofErr w:type="spellStart"/>
      <w:proofErr w:type="gramStart"/>
      <w:r w:rsidRPr="00A62F98">
        <w:rPr>
          <w:rFonts w:ascii="Times New Roman" w:eastAsia="Consolas" w:hAnsi="Times New Roman" w:cs="Times New Roman"/>
          <w:color w:val="000000" w:themeColor="text1"/>
          <w:sz w:val="17"/>
          <w:szCs w:val="17"/>
        </w:rPr>
        <w:t>RequestStatus</w:t>
      </w:r>
      <w:proofErr w:type="spellEnd"/>
      <w:r w:rsidRPr="00A62F98">
        <w:rPr>
          <w:rFonts w:ascii="Times New Roman" w:eastAsia="Consolas" w:hAnsi="Times New Roman" w:cs="Times New Roman"/>
          <w:color w:val="000000" w:themeColor="text1"/>
          <w:sz w:val="17"/>
          <w:szCs w:val="17"/>
        </w:rPr>
        <w:t>(</w:t>
      </w:r>
      <w:proofErr w:type="gramEnd"/>
      <w:r w:rsidRPr="00A62F98">
        <w:rPr>
          <w:rFonts w:ascii="Times New Roman" w:eastAsia="Consolas" w:hAnsi="Times New Roman" w:cs="Times New Roman"/>
          <w:color w:val="000000" w:themeColor="text1"/>
          <w:sz w:val="17"/>
          <w:szCs w:val="17"/>
        </w:rPr>
        <w:t>Enum):</w:t>
      </w:r>
    </w:p>
    <w:p w14:paraId="4CEF79E2"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SUBMITTED = </w:t>
      </w:r>
      <w:proofErr w:type="gramStart"/>
      <w:r w:rsidRPr="00A62F98">
        <w:rPr>
          <w:rFonts w:ascii="Times New Roman" w:eastAsia="Consolas" w:hAnsi="Times New Roman" w:cs="Times New Roman"/>
          <w:color w:val="000000" w:themeColor="text1"/>
          <w:sz w:val="17"/>
          <w:szCs w:val="17"/>
        </w:rPr>
        <w:t>auto(</w:t>
      </w:r>
      <w:proofErr w:type="gramEnd"/>
      <w:r w:rsidRPr="00A62F98">
        <w:rPr>
          <w:rFonts w:ascii="Times New Roman" w:eastAsia="Consolas" w:hAnsi="Times New Roman" w:cs="Times New Roman"/>
          <w:color w:val="000000" w:themeColor="text1"/>
          <w:sz w:val="17"/>
          <w:szCs w:val="17"/>
        </w:rPr>
        <w:t>)</w:t>
      </w:r>
    </w:p>
    <w:p w14:paraId="4CEF79E3"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ASSIGNED = </w:t>
      </w:r>
      <w:proofErr w:type="gramStart"/>
      <w:r w:rsidRPr="00A62F98">
        <w:rPr>
          <w:rFonts w:ascii="Times New Roman" w:eastAsia="Consolas" w:hAnsi="Times New Roman" w:cs="Times New Roman"/>
          <w:color w:val="000000" w:themeColor="text1"/>
          <w:sz w:val="17"/>
          <w:szCs w:val="17"/>
        </w:rPr>
        <w:t>auto(</w:t>
      </w:r>
      <w:proofErr w:type="gramEnd"/>
      <w:r w:rsidRPr="00A62F98">
        <w:rPr>
          <w:rFonts w:ascii="Times New Roman" w:eastAsia="Consolas" w:hAnsi="Times New Roman" w:cs="Times New Roman"/>
          <w:color w:val="000000" w:themeColor="text1"/>
          <w:sz w:val="17"/>
          <w:szCs w:val="17"/>
        </w:rPr>
        <w:t>)</w:t>
      </w:r>
    </w:p>
    <w:p w14:paraId="4CEF79E4"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IN_PROGRESS = </w:t>
      </w:r>
      <w:proofErr w:type="gramStart"/>
      <w:r w:rsidRPr="00A62F98">
        <w:rPr>
          <w:rFonts w:ascii="Times New Roman" w:eastAsia="Consolas" w:hAnsi="Times New Roman" w:cs="Times New Roman"/>
          <w:color w:val="000000" w:themeColor="text1"/>
          <w:sz w:val="17"/>
          <w:szCs w:val="17"/>
        </w:rPr>
        <w:t>auto(</w:t>
      </w:r>
      <w:proofErr w:type="gramEnd"/>
      <w:r w:rsidRPr="00A62F98">
        <w:rPr>
          <w:rFonts w:ascii="Times New Roman" w:eastAsia="Consolas" w:hAnsi="Times New Roman" w:cs="Times New Roman"/>
          <w:color w:val="000000" w:themeColor="text1"/>
          <w:sz w:val="17"/>
          <w:szCs w:val="17"/>
        </w:rPr>
        <w:t>)</w:t>
      </w:r>
    </w:p>
    <w:p w14:paraId="4CEF79E5"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RESOLVED = </w:t>
      </w:r>
      <w:proofErr w:type="gramStart"/>
      <w:r w:rsidRPr="00A62F98">
        <w:rPr>
          <w:rFonts w:ascii="Times New Roman" w:eastAsia="Consolas" w:hAnsi="Times New Roman" w:cs="Times New Roman"/>
          <w:color w:val="000000" w:themeColor="text1"/>
          <w:sz w:val="17"/>
          <w:szCs w:val="17"/>
        </w:rPr>
        <w:t>auto(</w:t>
      </w:r>
      <w:proofErr w:type="gramEnd"/>
      <w:r w:rsidRPr="00A62F98">
        <w:rPr>
          <w:rFonts w:ascii="Times New Roman" w:eastAsia="Consolas" w:hAnsi="Times New Roman" w:cs="Times New Roman"/>
          <w:color w:val="000000" w:themeColor="text1"/>
          <w:sz w:val="17"/>
          <w:szCs w:val="17"/>
        </w:rPr>
        <w:t>)</w:t>
      </w:r>
    </w:p>
    <w:p w14:paraId="4CEF79E6"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CLOSED = </w:t>
      </w:r>
      <w:proofErr w:type="gramStart"/>
      <w:r w:rsidRPr="00A62F98">
        <w:rPr>
          <w:rFonts w:ascii="Times New Roman" w:eastAsia="Consolas" w:hAnsi="Times New Roman" w:cs="Times New Roman"/>
          <w:color w:val="000000" w:themeColor="text1"/>
          <w:sz w:val="17"/>
          <w:szCs w:val="17"/>
        </w:rPr>
        <w:t>auto(</w:t>
      </w:r>
      <w:proofErr w:type="gramEnd"/>
      <w:r w:rsidRPr="00A62F98">
        <w:rPr>
          <w:rFonts w:ascii="Times New Roman" w:eastAsia="Consolas" w:hAnsi="Times New Roman" w:cs="Times New Roman"/>
          <w:color w:val="000000" w:themeColor="text1"/>
          <w:sz w:val="17"/>
          <w:szCs w:val="17"/>
        </w:rPr>
        <w:t>)</w:t>
      </w:r>
    </w:p>
    <w:p w14:paraId="4CEF79E7"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
    <w:p w14:paraId="4CEF79E8"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
    <w:p w14:paraId="4CEF79E9"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@dataclass</w:t>
      </w:r>
    </w:p>
    <w:p w14:paraId="4CEF79EA"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lastRenderedPageBreak/>
        <w:t>class ServiceRequest:</w:t>
      </w:r>
    </w:p>
    <w:p w14:paraId="4CEF79EB"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roofErr w:type="spellStart"/>
      <w:r w:rsidRPr="00A62F98">
        <w:rPr>
          <w:rFonts w:ascii="Times New Roman" w:eastAsia="Consolas" w:hAnsi="Times New Roman" w:cs="Times New Roman"/>
          <w:color w:val="000000" w:themeColor="text1"/>
          <w:sz w:val="17"/>
          <w:szCs w:val="17"/>
        </w:rPr>
        <w:t>request_id</w:t>
      </w:r>
      <w:proofErr w:type="spellEnd"/>
      <w:r w:rsidRPr="00A62F98">
        <w:rPr>
          <w:rFonts w:ascii="Times New Roman" w:eastAsia="Consolas" w:hAnsi="Times New Roman" w:cs="Times New Roman"/>
          <w:color w:val="000000" w:themeColor="text1"/>
          <w:sz w:val="17"/>
          <w:szCs w:val="17"/>
        </w:rPr>
        <w:t>: str</w:t>
      </w:r>
    </w:p>
    <w:p w14:paraId="4CEF79EC"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roofErr w:type="spellStart"/>
      <w:r w:rsidRPr="00A62F98">
        <w:rPr>
          <w:rFonts w:ascii="Times New Roman" w:eastAsia="Consolas" w:hAnsi="Times New Roman" w:cs="Times New Roman"/>
          <w:color w:val="000000" w:themeColor="text1"/>
          <w:sz w:val="17"/>
          <w:szCs w:val="17"/>
        </w:rPr>
        <w:t>raised_by</w:t>
      </w:r>
      <w:proofErr w:type="spellEnd"/>
      <w:r w:rsidRPr="00A62F98">
        <w:rPr>
          <w:rFonts w:ascii="Times New Roman" w:eastAsia="Consolas" w:hAnsi="Times New Roman" w:cs="Times New Roman"/>
          <w:color w:val="000000" w:themeColor="text1"/>
          <w:sz w:val="17"/>
          <w:szCs w:val="17"/>
        </w:rPr>
        <w:t>: Student</w:t>
      </w:r>
    </w:p>
    <w:p w14:paraId="4CEF79ED"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description: str</w:t>
      </w:r>
    </w:p>
    <w:p w14:paraId="4CEF79EE"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status: </w:t>
      </w:r>
      <w:proofErr w:type="spellStart"/>
      <w:r w:rsidRPr="00A62F98">
        <w:rPr>
          <w:rFonts w:ascii="Times New Roman" w:eastAsia="Consolas" w:hAnsi="Times New Roman" w:cs="Times New Roman"/>
          <w:color w:val="000000" w:themeColor="text1"/>
          <w:sz w:val="17"/>
          <w:szCs w:val="17"/>
        </w:rPr>
        <w:t>RequestStatus</w:t>
      </w:r>
      <w:proofErr w:type="spellEnd"/>
      <w:r w:rsidRPr="00A62F98">
        <w:rPr>
          <w:rFonts w:ascii="Times New Roman" w:eastAsia="Consolas" w:hAnsi="Times New Roman" w:cs="Times New Roman"/>
          <w:color w:val="000000" w:themeColor="text1"/>
          <w:sz w:val="17"/>
          <w:szCs w:val="17"/>
        </w:rPr>
        <w:t xml:space="preserve"> = </w:t>
      </w:r>
      <w:proofErr w:type="spellStart"/>
      <w:r w:rsidRPr="00A62F98">
        <w:rPr>
          <w:rFonts w:ascii="Times New Roman" w:eastAsia="Consolas" w:hAnsi="Times New Roman" w:cs="Times New Roman"/>
          <w:color w:val="000000" w:themeColor="text1"/>
          <w:sz w:val="17"/>
          <w:szCs w:val="17"/>
        </w:rPr>
        <w:t>RequestStatus.SUBMITTED</w:t>
      </w:r>
      <w:proofErr w:type="spellEnd"/>
    </w:p>
    <w:p w14:paraId="4CEF79EF"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roofErr w:type="spellStart"/>
      <w:r w:rsidRPr="00A62F98">
        <w:rPr>
          <w:rFonts w:ascii="Times New Roman" w:eastAsia="Consolas" w:hAnsi="Times New Roman" w:cs="Times New Roman"/>
          <w:color w:val="000000" w:themeColor="text1"/>
          <w:sz w:val="17"/>
          <w:szCs w:val="17"/>
        </w:rPr>
        <w:t>assigned_staff</w:t>
      </w:r>
      <w:proofErr w:type="spellEnd"/>
      <w:r w:rsidRPr="00A62F98">
        <w:rPr>
          <w:rFonts w:ascii="Times New Roman" w:eastAsia="Consolas" w:hAnsi="Times New Roman" w:cs="Times New Roman"/>
          <w:color w:val="000000" w:themeColor="text1"/>
          <w:sz w:val="17"/>
          <w:szCs w:val="17"/>
        </w:rPr>
        <w:t xml:space="preserve">: </w:t>
      </w:r>
      <w:proofErr w:type="spellStart"/>
      <w:r w:rsidRPr="00A62F98">
        <w:rPr>
          <w:rFonts w:ascii="Times New Roman" w:eastAsia="Consolas" w:hAnsi="Times New Roman" w:cs="Times New Roman"/>
          <w:color w:val="000000" w:themeColor="text1"/>
          <w:sz w:val="17"/>
          <w:szCs w:val="17"/>
        </w:rPr>
        <w:t>MaintenanceStaff</w:t>
      </w:r>
      <w:proofErr w:type="spellEnd"/>
      <w:r w:rsidRPr="00A62F98">
        <w:rPr>
          <w:rFonts w:ascii="Times New Roman" w:eastAsia="Consolas" w:hAnsi="Times New Roman" w:cs="Times New Roman"/>
          <w:color w:val="000000" w:themeColor="text1"/>
          <w:sz w:val="17"/>
          <w:szCs w:val="17"/>
        </w:rPr>
        <w:t xml:space="preserve"> | None = None</w:t>
      </w:r>
    </w:p>
    <w:p w14:paraId="4CEF79F0"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
    <w:p w14:paraId="4CEF79F1"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def </w:t>
      </w:r>
      <w:proofErr w:type="gramStart"/>
      <w:r w:rsidRPr="00A62F98">
        <w:rPr>
          <w:rFonts w:ascii="Times New Roman" w:eastAsia="Consolas" w:hAnsi="Times New Roman" w:cs="Times New Roman"/>
          <w:color w:val="000000" w:themeColor="text1"/>
          <w:sz w:val="17"/>
          <w:szCs w:val="17"/>
        </w:rPr>
        <w:t>assign(</w:t>
      </w:r>
      <w:proofErr w:type="gramEnd"/>
      <w:r w:rsidRPr="00A62F98">
        <w:rPr>
          <w:rFonts w:ascii="Times New Roman" w:eastAsia="Consolas" w:hAnsi="Times New Roman" w:cs="Times New Roman"/>
          <w:color w:val="000000" w:themeColor="text1"/>
          <w:sz w:val="17"/>
          <w:szCs w:val="17"/>
        </w:rPr>
        <w:t xml:space="preserve">self, staff: </w:t>
      </w:r>
      <w:proofErr w:type="spellStart"/>
      <w:r w:rsidRPr="00A62F98">
        <w:rPr>
          <w:rFonts w:ascii="Times New Roman" w:eastAsia="Consolas" w:hAnsi="Times New Roman" w:cs="Times New Roman"/>
          <w:color w:val="000000" w:themeColor="text1"/>
          <w:sz w:val="17"/>
          <w:szCs w:val="17"/>
        </w:rPr>
        <w:t>MaintenanceStaff</w:t>
      </w:r>
      <w:proofErr w:type="spellEnd"/>
      <w:r w:rsidRPr="00A62F98">
        <w:rPr>
          <w:rFonts w:ascii="Times New Roman" w:eastAsia="Consolas" w:hAnsi="Times New Roman" w:cs="Times New Roman"/>
          <w:color w:val="000000" w:themeColor="text1"/>
          <w:sz w:val="17"/>
          <w:szCs w:val="17"/>
        </w:rPr>
        <w:t>):</w:t>
      </w:r>
    </w:p>
    <w:p w14:paraId="4CEF79F2"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roofErr w:type="spellStart"/>
      <w:proofErr w:type="gramStart"/>
      <w:r w:rsidRPr="00A62F98">
        <w:rPr>
          <w:rFonts w:ascii="Times New Roman" w:eastAsia="Consolas" w:hAnsi="Times New Roman" w:cs="Times New Roman"/>
          <w:color w:val="000000" w:themeColor="text1"/>
          <w:sz w:val="17"/>
          <w:szCs w:val="17"/>
        </w:rPr>
        <w:t>self.assigned</w:t>
      </w:r>
      <w:proofErr w:type="gramEnd"/>
      <w:r w:rsidRPr="00A62F98">
        <w:rPr>
          <w:rFonts w:ascii="Times New Roman" w:eastAsia="Consolas" w:hAnsi="Times New Roman" w:cs="Times New Roman"/>
          <w:color w:val="000000" w:themeColor="text1"/>
          <w:sz w:val="17"/>
          <w:szCs w:val="17"/>
        </w:rPr>
        <w:t>_staff</w:t>
      </w:r>
      <w:proofErr w:type="spellEnd"/>
      <w:r w:rsidRPr="00A62F98">
        <w:rPr>
          <w:rFonts w:ascii="Times New Roman" w:eastAsia="Consolas" w:hAnsi="Times New Roman" w:cs="Times New Roman"/>
          <w:color w:val="000000" w:themeColor="text1"/>
          <w:sz w:val="17"/>
          <w:szCs w:val="17"/>
        </w:rPr>
        <w:t xml:space="preserve"> = staff</w:t>
      </w:r>
    </w:p>
    <w:p w14:paraId="4CEF79F3"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roofErr w:type="spellStart"/>
      <w:proofErr w:type="gramStart"/>
      <w:r w:rsidRPr="00A62F98">
        <w:rPr>
          <w:rFonts w:ascii="Times New Roman" w:eastAsia="Consolas" w:hAnsi="Times New Roman" w:cs="Times New Roman"/>
          <w:color w:val="000000" w:themeColor="text1"/>
          <w:sz w:val="17"/>
          <w:szCs w:val="17"/>
        </w:rPr>
        <w:t>self.status</w:t>
      </w:r>
      <w:proofErr w:type="spellEnd"/>
      <w:proofErr w:type="gramEnd"/>
      <w:r w:rsidRPr="00A62F98">
        <w:rPr>
          <w:rFonts w:ascii="Times New Roman" w:eastAsia="Consolas" w:hAnsi="Times New Roman" w:cs="Times New Roman"/>
          <w:color w:val="000000" w:themeColor="text1"/>
          <w:sz w:val="17"/>
          <w:szCs w:val="17"/>
        </w:rPr>
        <w:t xml:space="preserve"> = </w:t>
      </w:r>
      <w:proofErr w:type="spellStart"/>
      <w:r w:rsidRPr="00A62F98">
        <w:rPr>
          <w:rFonts w:ascii="Times New Roman" w:eastAsia="Consolas" w:hAnsi="Times New Roman" w:cs="Times New Roman"/>
          <w:color w:val="000000" w:themeColor="text1"/>
          <w:sz w:val="17"/>
          <w:szCs w:val="17"/>
        </w:rPr>
        <w:t>RequestStatus.ASSIGNED</w:t>
      </w:r>
      <w:proofErr w:type="spellEnd"/>
    </w:p>
    <w:p w14:paraId="4CEF79F4"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roofErr w:type="spellStart"/>
      <w:proofErr w:type="gramStart"/>
      <w:r w:rsidRPr="00A62F98">
        <w:rPr>
          <w:rFonts w:ascii="Times New Roman" w:eastAsia="Consolas" w:hAnsi="Times New Roman" w:cs="Times New Roman"/>
          <w:color w:val="000000" w:themeColor="text1"/>
          <w:sz w:val="17"/>
          <w:szCs w:val="17"/>
        </w:rPr>
        <w:t>NotificationService</w:t>
      </w:r>
      <w:proofErr w:type="spellEnd"/>
      <w:r w:rsidRPr="00A62F98">
        <w:rPr>
          <w:rFonts w:ascii="Times New Roman" w:eastAsia="Consolas" w:hAnsi="Times New Roman" w:cs="Times New Roman"/>
          <w:color w:val="000000" w:themeColor="text1"/>
          <w:sz w:val="17"/>
          <w:szCs w:val="17"/>
        </w:rPr>
        <w:t>(</w:t>
      </w:r>
      <w:proofErr w:type="gramEnd"/>
      <w:r w:rsidRPr="00A62F98">
        <w:rPr>
          <w:rFonts w:ascii="Times New Roman" w:eastAsia="Consolas" w:hAnsi="Times New Roman" w:cs="Times New Roman"/>
          <w:color w:val="000000" w:themeColor="text1"/>
          <w:sz w:val="17"/>
          <w:szCs w:val="17"/>
        </w:rPr>
        <w:t xml:space="preserve">).notify(staff, </w:t>
      </w:r>
      <w:proofErr w:type="spellStart"/>
      <w:r w:rsidRPr="00A62F98">
        <w:rPr>
          <w:rFonts w:ascii="Times New Roman" w:eastAsia="Consolas" w:hAnsi="Times New Roman" w:cs="Times New Roman"/>
          <w:color w:val="000000" w:themeColor="text1"/>
          <w:sz w:val="17"/>
          <w:szCs w:val="17"/>
        </w:rPr>
        <w:t>f"New</w:t>
      </w:r>
      <w:proofErr w:type="spellEnd"/>
      <w:r w:rsidRPr="00A62F98">
        <w:rPr>
          <w:rFonts w:ascii="Times New Roman" w:eastAsia="Consolas" w:hAnsi="Times New Roman" w:cs="Times New Roman"/>
          <w:color w:val="000000" w:themeColor="text1"/>
          <w:sz w:val="17"/>
          <w:szCs w:val="17"/>
        </w:rPr>
        <w:t xml:space="preserve"> task assigned: {</w:t>
      </w:r>
      <w:proofErr w:type="spellStart"/>
      <w:r w:rsidRPr="00A62F98">
        <w:rPr>
          <w:rFonts w:ascii="Times New Roman" w:eastAsia="Consolas" w:hAnsi="Times New Roman" w:cs="Times New Roman"/>
          <w:color w:val="000000" w:themeColor="text1"/>
          <w:sz w:val="17"/>
          <w:szCs w:val="17"/>
        </w:rPr>
        <w:t>self.request_id</w:t>
      </w:r>
      <w:proofErr w:type="spellEnd"/>
      <w:r w:rsidRPr="00A62F98">
        <w:rPr>
          <w:rFonts w:ascii="Times New Roman" w:eastAsia="Consolas" w:hAnsi="Times New Roman" w:cs="Times New Roman"/>
          <w:color w:val="000000" w:themeColor="text1"/>
          <w:sz w:val="17"/>
          <w:szCs w:val="17"/>
        </w:rPr>
        <w:t>}")</w:t>
      </w:r>
    </w:p>
    <w:p w14:paraId="4CEF79F5"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
    <w:p w14:paraId="4CEF79F6"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def </w:t>
      </w:r>
      <w:proofErr w:type="spellStart"/>
      <w:r w:rsidRPr="00A62F98">
        <w:rPr>
          <w:rFonts w:ascii="Times New Roman" w:eastAsia="Consolas" w:hAnsi="Times New Roman" w:cs="Times New Roman"/>
          <w:color w:val="000000" w:themeColor="text1"/>
          <w:sz w:val="17"/>
          <w:szCs w:val="17"/>
        </w:rPr>
        <w:t>start_progress</w:t>
      </w:r>
      <w:proofErr w:type="spellEnd"/>
      <w:r w:rsidRPr="00A62F98">
        <w:rPr>
          <w:rFonts w:ascii="Times New Roman" w:eastAsia="Consolas" w:hAnsi="Times New Roman" w:cs="Times New Roman"/>
          <w:color w:val="000000" w:themeColor="text1"/>
          <w:sz w:val="17"/>
          <w:szCs w:val="17"/>
        </w:rPr>
        <w:t>(self):</w:t>
      </w:r>
    </w:p>
    <w:p w14:paraId="4CEF79F7"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roofErr w:type="spellStart"/>
      <w:proofErr w:type="gramStart"/>
      <w:r w:rsidRPr="00A62F98">
        <w:rPr>
          <w:rFonts w:ascii="Times New Roman" w:eastAsia="Consolas" w:hAnsi="Times New Roman" w:cs="Times New Roman"/>
          <w:color w:val="000000" w:themeColor="text1"/>
          <w:sz w:val="17"/>
          <w:szCs w:val="17"/>
        </w:rPr>
        <w:t>self.status</w:t>
      </w:r>
      <w:proofErr w:type="spellEnd"/>
      <w:proofErr w:type="gramEnd"/>
      <w:r w:rsidRPr="00A62F98">
        <w:rPr>
          <w:rFonts w:ascii="Times New Roman" w:eastAsia="Consolas" w:hAnsi="Times New Roman" w:cs="Times New Roman"/>
          <w:color w:val="000000" w:themeColor="text1"/>
          <w:sz w:val="17"/>
          <w:szCs w:val="17"/>
        </w:rPr>
        <w:t xml:space="preserve"> = </w:t>
      </w:r>
      <w:proofErr w:type="spellStart"/>
      <w:r w:rsidRPr="00A62F98">
        <w:rPr>
          <w:rFonts w:ascii="Times New Roman" w:eastAsia="Consolas" w:hAnsi="Times New Roman" w:cs="Times New Roman"/>
          <w:color w:val="000000" w:themeColor="text1"/>
          <w:sz w:val="17"/>
          <w:szCs w:val="17"/>
        </w:rPr>
        <w:t>RequestStatus.IN_PROGRESS</w:t>
      </w:r>
      <w:proofErr w:type="spellEnd"/>
    </w:p>
    <w:p w14:paraId="4CEF79F8"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
    <w:p w14:paraId="4CEF79F9"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def resolve(self):</w:t>
      </w:r>
    </w:p>
    <w:p w14:paraId="4CEF79FA"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roofErr w:type="spellStart"/>
      <w:proofErr w:type="gramStart"/>
      <w:r w:rsidRPr="00A62F98">
        <w:rPr>
          <w:rFonts w:ascii="Times New Roman" w:eastAsia="Consolas" w:hAnsi="Times New Roman" w:cs="Times New Roman"/>
          <w:color w:val="000000" w:themeColor="text1"/>
          <w:sz w:val="17"/>
          <w:szCs w:val="17"/>
        </w:rPr>
        <w:t>self.status</w:t>
      </w:r>
      <w:proofErr w:type="spellEnd"/>
      <w:proofErr w:type="gramEnd"/>
      <w:r w:rsidRPr="00A62F98">
        <w:rPr>
          <w:rFonts w:ascii="Times New Roman" w:eastAsia="Consolas" w:hAnsi="Times New Roman" w:cs="Times New Roman"/>
          <w:color w:val="000000" w:themeColor="text1"/>
          <w:sz w:val="17"/>
          <w:szCs w:val="17"/>
        </w:rPr>
        <w:t xml:space="preserve"> = </w:t>
      </w:r>
      <w:proofErr w:type="spellStart"/>
      <w:r w:rsidRPr="00A62F98">
        <w:rPr>
          <w:rFonts w:ascii="Times New Roman" w:eastAsia="Consolas" w:hAnsi="Times New Roman" w:cs="Times New Roman"/>
          <w:color w:val="000000" w:themeColor="text1"/>
          <w:sz w:val="17"/>
          <w:szCs w:val="17"/>
        </w:rPr>
        <w:t>RequestStatus.RESOLVED</w:t>
      </w:r>
      <w:proofErr w:type="spellEnd"/>
    </w:p>
    <w:p w14:paraId="4CEF79FB"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roofErr w:type="spellStart"/>
      <w:proofErr w:type="gramStart"/>
      <w:r w:rsidRPr="00A62F98">
        <w:rPr>
          <w:rFonts w:ascii="Times New Roman" w:eastAsia="Consolas" w:hAnsi="Times New Roman" w:cs="Times New Roman"/>
          <w:color w:val="000000" w:themeColor="text1"/>
          <w:sz w:val="17"/>
          <w:szCs w:val="17"/>
        </w:rPr>
        <w:t>NotificationService</w:t>
      </w:r>
      <w:proofErr w:type="spellEnd"/>
      <w:r w:rsidRPr="00A62F98">
        <w:rPr>
          <w:rFonts w:ascii="Times New Roman" w:eastAsia="Consolas" w:hAnsi="Times New Roman" w:cs="Times New Roman"/>
          <w:color w:val="000000" w:themeColor="text1"/>
          <w:sz w:val="17"/>
          <w:szCs w:val="17"/>
        </w:rPr>
        <w:t>(</w:t>
      </w:r>
      <w:proofErr w:type="gramEnd"/>
      <w:r w:rsidRPr="00A62F98">
        <w:rPr>
          <w:rFonts w:ascii="Times New Roman" w:eastAsia="Consolas" w:hAnsi="Times New Roman" w:cs="Times New Roman"/>
          <w:color w:val="000000" w:themeColor="text1"/>
          <w:sz w:val="17"/>
          <w:szCs w:val="17"/>
        </w:rPr>
        <w:t>).notify(</w:t>
      </w:r>
      <w:proofErr w:type="spellStart"/>
      <w:r w:rsidRPr="00A62F98">
        <w:rPr>
          <w:rFonts w:ascii="Times New Roman" w:eastAsia="Consolas" w:hAnsi="Times New Roman" w:cs="Times New Roman"/>
          <w:color w:val="000000" w:themeColor="text1"/>
          <w:sz w:val="17"/>
          <w:szCs w:val="17"/>
        </w:rPr>
        <w:t>self.raised_by</w:t>
      </w:r>
      <w:proofErr w:type="spellEnd"/>
      <w:r w:rsidRPr="00A62F98">
        <w:rPr>
          <w:rFonts w:ascii="Times New Roman" w:eastAsia="Consolas" w:hAnsi="Times New Roman" w:cs="Times New Roman"/>
          <w:color w:val="000000" w:themeColor="text1"/>
          <w:sz w:val="17"/>
          <w:szCs w:val="17"/>
        </w:rPr>
        <w:t xml:space="preserve">, </w:t>
      </w:r>
      <w:proofErr w:type="spellStart"/>
      <w:r w:rsidRPr="00A62F98">
        <w:rPr>
          <w:rFonts w:ascii="Times New Roman" w:eastAsia="Consolas" w:hAnsi="Times New Roman" w:cs="Times New Roman"/>
          <w:color w:val="000000" w:themeColor="text1"/>
          <w:sz w:val="17"/>
          <w:szCs w:val="17"/>
        </w:rPr>
        <w:t>f"Your</w:t>
      </w:r>
      <w:proofErr w:type="spellEnd"/>
      <w:r w:rsidRPr="00A62F98">
        <w:rPr>
          <w:rFonts w:ascii="Times New Roman" w:eastAsia="Consolas" w:hAnsi="Times New Roman" w:cs="Times New Roman"/>
          <w:color w:val="000000" w:themeColor="text1"/>
          <w:sz w:val="17"/>
          <w:szCs w:val="17"/>
        </w:rPr>
        <w:t xml:space="preserve"> request {</w:t>
      </w:r>
      <w:proofErr w:type="spellStart"/>
      <w:r w:rsidRPr="00A62F98">
        <w:rPr>
          <w:rFonts w:ascii="Times New Roman" w:eastAsia="Consolas" w:hAnsi="Times New Roman" w:cs="Times New Roman"/>
          <w:color w:val="000000" w:themeColor="text1"/>
          <w:sz w:val="17"/>
          <w:szCs w:val="17"/>
        </w:rPr>
        <w:t>self.request_id</w:t>
      </w:r>
      <w:proofErr w:type="spellEnd"/>
      <w:r w:rsidRPr="00A62F98">
        <w:rPr>
          <w:rFonts w:ascii="Times New Roman" w:eastAsia="Consolas" w:hAnsi="Times New Roman" w:cs="Times New Roman"/>
          <w:color w:val="000000" w:themeColor="text1"/>
          <w:sz w:val="17"/>
          <w:szCs w:val="17"/>
        </w:rPr>
        <w:t>} has been resolved.")</w:t>
      </w:r>
    </w:p>
    <w:p w14:paraId="4CEF79FC"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
    <w:p w14:paraId="4CEF79FD"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def close(self):</w:t>
      </w:r>
    </w:p>
    <w:p w14:paraId="4CEF79FE"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roofErr w:type="spellStart"/>
      <w:proofErr w:type="gramStart"/>
      <w:r w:rsidRPr="00A62F98">
        <w:rPr>
          <w:rFonts w:ascii="Times New Roman" w:eastAsia="Consolas" w:hAnsi="Times New Roman" w:cs="Times New Roman"/>
          <w:color w:val="000000" w:themeColor="text1"/>
          <w:sz w:val="17"/>
          <w:szCs w:val="17"/>
        </w:rPr>
        <w:t>self.status</w:t>
      </w:r>
      <w:proofErr w:type="spellEnd"/>
      <w:proofErr w:type="gramEnd"/>
      <w:r w:rsidRPr="00A62F98">
        <w:rPr>
          <w:rFonts w:ascii="Times New Roman" w:eastAsia="Consolas" w:hAnsi="Times New Roman" w:cs="Times New Roman"/>
          <w:color w:val="000000" w:themeColor="text1"/>
          <w:sz w:val="17"/>
          <w:szCs w:val="17"/>
        </w:rPr>
        <w:t xml:space="preserve"> = </w:t>
      </w:r>
      <w:proofErr w:type="spellStart"/>
      <w:r w:rsidRPr="00A62F98">
        <w:rPr>
          <w:rFonts w:ascii="Times New Roman" w:eastAsia="Consolas" w:hAnsi="Times New Roman" w:cs="Times New Roman"/>
          <w:color w:val="000000" w:themeColor="text1"/>
          <w:sz w:val="17"/>
          <w:szCs w:val="17"/>
        </w:rPr>
        <w:t>RequestStatus.CLOSED</w:t>
      </w:r>
      <w:proofErr w:type="spellEnd"/>
    </w:p>
    <w:p w14:paraId="4CEF79FF"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
    <w:p w14:paraId="4CEF7A00"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
    <w:p w14:paraId="4CEF7A01"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 Demo run ----------------------</w:t>
      </w:r>
    </w:p>
    <w:p w14:paraId="4CEF7A02"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if __name__ == "__main__":</w:t>
      </w:r>
    </w:p>
    <w:p w14:paraId="4CEF7A03"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roofErr w:type="spellStart"/>
      <w:r w:rsidRPr="00A62F98">
        <w:rPr>
          <w:rFonts w:ascii="Times New Roman" w:eastAsia="Consolas" w:hAnsi="Times New Roman" w:cs="Times New Roman"/>
          <w:color w:val="000000" w:themeColor="text1"/>
          <w:sz w:val="17"/>
          <w:szCs w:val="17"/>
        </w:rPr>
        <w:t>alice</w:t>
      </w:r>
      <w:proofErr w:type="spellEnd"/>
      <w:r w:rsidRPr="00A62F98">
        <w:rPr>
          <w:rFonts w:ascii="Times New Roman" w:eastAsia="Consolas" w:hAnsi="Times New Roman" w:cs="Times New Roman"/>
          <w:color w:val="000000" w:themeColor="text1"/>
          <w:sz w:val="17"/>
          <w:szCs w:val="17"/>
        </w:rPr>
        <w:t xml:space="preserve"> = </w:t>
      </w:r>
      <w:proofErr w:type="gramStart"/>
      <w:r w:rsidRPr="00A62F98">
        <w:rPr>
          <w:rFonts w:ascii="Times New Roman" w:eastAsia="Consolas" w:hAnsi="Times New Roman" w:cs="Times New Roman"/>
          <w:color w:val="000000" w:themeColor="text1"/>
          <w:sz w:val="17"/>
          <w:szCs w:val="17"/>
        </w:rPr>
        <w:t>Student(</w:t>
      </w:r>
      <w:proofErr w:type="gramEnd"/>
      <w:r w:rsidRPr="00A62F98">
        <w:rPr>
          <w:rFonts w:ascii="Times New Roman" w:eastAsia="Consolas" w:hAnsi="Times New Roman" w:cs="Times New Roman"/>
          <w:color w:val="000000" w:themeColor="text1"/>
          <w:sz w:val="17"/>
          <w:szCs w:val="17"/>
        </w:rPr>
        <w:t>"S001", "Alice Rao", "REG2026CS045")</w:t>
      </w:r>
    </w:p>
    <w:p w14:paraId="4CEF7A04"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bob = </w:t>
      </w:r>
      <w:proofErr w:type="spellStart"/>
      <w:proofErr w:type="gramStart"/>
      <w:r w:rsidRPr="00A62F98">
        <w:rPr>
          <w:rFonts w:ascii="Times New Roman" w:eastAsia="Consolas" w:hAnsi="Times New Roman" w:cs="Times New Roman"/>
          <w:color w:val="000000" w:themeColor="text1"/>
          <w:sz w:val="17"/>
          <w:szCs w:val="17"/>
        </w:rPr>
        <w:t>MaintenanceStaff</w:t>
      </w:r>
      <w:proofErr w:type="spellEnd"/>
      <w:r w:rsidRPr="00A62F98">
        <w:rPr>
          <w:rFonts w:ascii="Times New Roman" w:eastAsia="Consolas" w:hAnsi="Times New Roman" w:cs="Times New Roman"/>
          <w:color w:val="000000" w:themeColor="text1"/>
          <w:sz w:val="17"/>
          <w:szCs w:val="17"/>
        </w:rPr>
        <w:t>(</w:t>
      </w:r>
      <w:proofErr w:type="gramEnd"/>
      <w:r w:rsidRPr="00A62F98">
        <w:rPr>
          <w:rFonts w:ascii="Times New Roman" w:eastAsia="Consolas" w:hAnsi="Times New Roman" w:cs="Times New Roman"/>
          <w:color w:val="000000" w:themeColor="text1"/>
          <w:sz w:val="17"/>
          <w:szCs w:val="17"/>
        </w:rPr>
        <w:t>"M001", "Bob Kumar", "Electrical")</w:t>
      </w:r>
    </w:p>
    <w:p w14:paraId="4CEF7A05"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
    <w:p w14:paraId="4CEF7A06"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print(</w:t>
      </w:r>
      <w:proofErr w:type="spellStart"/>
      <w:proofErr w:type="gramStart"/>
      <w:r w:rsidRPr="00A62F98">
        <w:rPr>
          <w:rFonts w:ascii="Times New Roman" w:eastAsia="Consolas" w:hAnsi="Times New Roman" w:cs="Times New Roman"/>
          <w:color w:val="000000" w:themeColor="text1"/>
          <w:sz w:val="17"/>
          <w:szCs w:val="17"/>
        </w:rPr>
        <w:t>alice.dashboard</w:t>
      </w:r>
      <w:proofErr w:type="gramEnd"/>
      <w:r w:rsidRPr="00A62F98">
        <w:rPr>
          <w:rFonts w:ascii="Times New Roman" w:eastAsia="Consolas" w:hAnsi="Times New Roman" w:cs="Times New Roman"/>
          <w:color w:val="000000" w:themeColor="text1"/>
          <w:sz w:val="17"/>
          <w:szCs w:val="17"/>
        </w:rPr>
        <w:t>_summary</w:t>
      </w:r>
      <w:proofErr w:type="spellEnd"/>
      <w:r w:rsidRPr="00A62F98">
        <w:rPr>
          <w:rFonts w:ascii="Times New Roman" w:eastAsia="Consolas" w:hAnsi="Times New Roman" w:cs="Times New Roman"/>
          <w:color w:val="000000" w:themeColor="text1"/>
          <w:sz w:val="17"/>
          <w:szCs w:val="17"/>
        </w:rPr>
        <w:t>())</w:t>
      </w:r>
    </w:p>
    <w:p w14:paraId="4CEF7A07"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print(</w:t>
      </w:r>
      <w:proofErr w:type="spellStart"/>
      <w:proofErr w:type="gramStart"/>
      <w:r w:rsidRPr="00A62F98">
        <w:rPr>
          <w:rFonts w:ascii="Times New Roman" w:eastAsia="Consolas" w:hAnsi="Times New Roman" w:cs="Times New Roman"/>
          <w:color w:val="000000" w:themeColor="text1"/>
          <w:sz w:val="17"/>
          <w:szCs w:val="17"/>
        </w:rPr>
        <w:t>bob.dashboard</w:t>
      </w:r>
      <w:proofErr w:type="gramEnd"/>
      <w:r w:rsidRPr="00A62F98">
        <w:rPr>
          <w:rFonts w:ascii="Times New Roman" w:eastAsia="Consolas" w:hAnsi="Times New Roman" w:cs="Times New Roman"/>
          <w:color w:val="000000" w:themeColor="text1"/>
          <w:sz w:val="17"/>
          <w:szCs w:val="17"/>
        </w:rPr>
        <w:t>_summary</w:t>
      </w:r>
      <w:proofErr w:type="spellEnd"/>
      <w:r w:rsidRPr="00A62F98">
        <w:rPr>
          <w:rFonts w:ascii="Times New Roman" w:eastAsia="Consolas" w:hAnsi="Times New Roman" w:cs="Times New Roman"/>
          <w:color w:val="000000" w:themeColor="text1"/>
          <w:sz w:val="17"/>
          <w:szCs w:val="17"/>
        </w:rPr>
        <w:t>())</w:t>
      </w:r>
    </w:p>
    <w:p w14:paraId="4CEF7A08"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roofErr w:type="gramStart"/>
      <w:r w:rsidRPr="00A62F98">
        <w:rPr>
          <w:rFonts w:ascii="Times New Roman" w:eastAsia="Consolas" w:hAnsi="Times New Roman" w:cs="Times New Roman"/>
          <w:color w:val="000000" w:themeColor="text1"/>
          <w:sz w:val="17"/>
          <w:szCs w:val="17"/>
        </w:rPr>
        <w:t>print(</w:t>
      </w:r>
      <w:proofErr w:type="gramEnd"/>
      <w:r w:rsidRPr="00A62F98">
        <w:rPr>
          <w:rFonts w:ascii="Times New Roman" w:eastAsia="Consolas" w:hAnsi="Times New Roman" w:cs="Times New Roman"/>
          <w:color w:val="000000" w:themeColor="text1"/>
          <w:sz w:val="17"/>
          <w:szCs w:val="17"/>
        </w:rPr>
        <w:t>"-" * 60)</w:t>
      </w:r>
    </w:p>
    <w:p w14:paraId="4CEF7A09"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
    <w:p w14:paraId="4CEF7A0A"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facilities = [</w:t>
      </w:r>
      <w:proofErr w:type="gramStart"/>
      <w:r w:rsidRPr="00A62F98">
        <w:rPr>
          <w:rFonts w:ascii="Times New Roman" w:eastAsia="Consolas" w:hAnsi="Times New Roman" w:cs="Times New Roman"/>
          <w:color w:val="000000" w:themeColor="text1"/>
          <w:sz w:val="17"/>
          <w:szCs w:val="17"/>
        </w:rPr>
        <w:t>Facility(</w:t>
      </w:r>
      <w:proofErr w:type="gramEnd"/>
      <w:r w:rsidRPr="00A62F98">
        <w:rPr>
          <w:rFonts w:ascii="Times New Roman" w:eastAsia="Consolas" w:hAnsi="Times New Roman" w:cs="Times New Roman"/>
          <w:color w:val="000000" w:themeColor="text1"/>
          <w:sz w:val="17"/>
          <w:szCs w:val="17"/>
        </w:rPr>
        <w:t>"F1", "Room 204", 40), Facility("F2", "Lab 3", 25)]</w:t>
      </w:r>
    </w:p>
    <w:p w14:paraId="4CEF7A0B"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engine = </w:t>
      </w:r>
      <w:proofErr w:type="spellStart"/>
      <w:proofErr w:type="gramStart"/>
      <w:r w:rsidRPr="00A62F98">
        <w:rPr>
          <w:rFonts w:ascii="Times New Roman" w:eastAsia="Consolas" w:hAnsi="Times New Roman" w:cs="Times New Roman"/>
          <w:color w:val="000000" w:themeColor="text1"/>
          <w:sz w:val="17"/>
          <w:szCs w:val="17"/>
        </w:rPr>
        <w:t>AIRecommendationEngine</w:t>
      </w:r>
      <w:proofErr w:type="spellEnd"/>
      <w:r w:rsidRPr="00A62F98">
        <w:rPr>
          <w:rFonts w:ascii="Times New Roman" w:eastAsia="Consolas" w:hAnsi="Times New Roman" w:cs="Times New Roman"/>
          <w:color w:val="000000" w:themeColor="text1"/>
          <w:sz w:val="17"/>
          <w:szCs w:val="17"/>
        </w:rPr>
        <w:t>(</w:t>
      </w:r>
      <w:proofErr w:type="gramEnd"/>
      <w:r w:rsidRPr="00A62F98">
        <w:rPr>
          <w:rFonts w:ascii="Times New Roman" w:eastAsia="Consolas" w:hAnsi="Times New Roman" w:cs="Times New Roman"/>
          <w:color w:val="000000" w:themeColor="text1"/>
          <w:sz w:val="17"/>
          <w:szCs w:val="17"/>
        </w:rPr>
        <w:t>)</w:t>
      </w:r>
    </w:p>
    <w:p w14:paraId="4CEF7A0C"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chosen = </w:t>
      </w:r>
      <w:proofErr w:type="spellStart"/>
      <w:proofErr w:type="gramStart"/>
      <w:r w:rsidRPr="00A62F98">
        <w:rPr>
          <w:rFonts w:ascii="Times New Roman" w:eastAsia="Consolas" w:hAnsi="Times New Roman" w:cs="Times New Roman"/>
          <w:color w:val="000000" w:themeColor="text1"/>
          <w:sz w:val="17"/>
          <w:szCs w:val="17"/>
        </w:rPr>
        <w:t>engine.recommend</w:t>
      </w:r>
      <w:proofErr w:type="gramEnd"/>
      <w:r w:rsidRPr="00A62F98">
        <w:rPr>
          <w:rFonts w:ascii="Times New Roman" w:eastAsia="Consolas" w:hAnsi="Times New Roman" w:cs="Times New Roman"/>
          <w:color w:val="000000" w:themeColor="text1"/>
          <w:sz w:val="17"/>
          <w:szCs w:val="17"/>
        </w:rPr>
        <w:t>_facility</w:t>
      </w:r>
      <w:proofErr w:type="spellEnd"/>
      <w:r w:rsidRPr="00A62F98">
        <w:rPr>
          <w:rFonts w:ascii="Times New Roman" w:eastAsia="Consolas" w:hAnsi="Times New Roman" w:cs="Times New Roman"/>
          <w:color w:val="000000" w:themeColor="text1"/>
          <w:sz w:val="17"/>
          <w:szCs w:val="17"/>
        </w:rPr>
        <w:t xml:space="preserve">(facilities, </w:t>
      </w:r>
      <w:proofErr w:type="spellStart"/>
      <w:r w:rsidRPr="00A62F98">
        <w:rPr>
          <w:rFonts w:ascii="Times New Roman" w:eastAsia="Consolas" w:hAnsi="Times New Roman" w:cs="Times New Roman"/>
          <w:color w:val="000000" w:themeColor="text1"/>
          <w:sz w:val="17"/>
          <w:szCs w:val="17"/>
        </w:rPr>
        <w:t>min_capacity</w:t>
      </w:r>
      <w:proofErr w:type="spellEnd"/>
      <w:r w:rsidRPr="00A62F98">
        <w:rPr>
          <w:rFonts w:ascii="Times New Roman" w:eastAsia="Consolas" w:hAnsi="Times New Roman" w:cs="Times New Roman"/>
          <w:color w:val="000000" w:themeColor="text1"/>
          <w:sz w:val="17"/>
          <w:szCs w:val="17"/>
        </w:rPr>
        <w:t>=20)</w:t>
      </w:r>
    </w:p>
    <w:p w14:paraId="4CEF7A0D"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roofErr w:type="gramStart"/>
      <w:r w:rsidRPr="00A62F98">
        <w:rPr>
          <w:rFonts w:ascii="Times New Roman" w:eastAsia="Consolas" w:hAnsi="Times New Roman" w:cs="Times New Roman"/>
          <w:color w:val="000000" w:themeColor="text1"/>
          <w:sz w:val="17"/>
          <w:szCs w:val="17"/>
        </w:rPr>
        <w:t>print(</w:t>
      </w:r>
      <w:proofErr w:type="spellStart"/>
      <w:proofErr w:type="gramEnd"/>
      <w:r w:rsidRPr="00A62F98">
        <w:rPr>
          <w:rFonts w:ascii="Times New Roman" w:eastAsia="Consolas" w:hAnsi="Times New Roman" w:cs="Times New Roman"/>
          <w:color w:val="000000" w:themeColor="text1"/>
          <w:sz w:val="17"/>
          <w:szCs w:val="17"/>
        </w:rPr>
        <w:t>f"AI</w:t>
      </w:r>
      <w:proofErr w:type="spellEnd"/>
      <w:r w:rsidRPr="00A62F98">
        <w:rPr>
          <w:rFonts w:ascii="Times New Roman" w:eastAsia="Consolas" w:hAnsi="Times New Roman" w:cs="Times New Roman"/>
          <w:color w:val="000000" w:themeColor="text1"/>
          <w:sz w:val="17"/>
          <w:szCs w:val="17"/>
        </w:rPr>
        <w:t xml:space="preserve"> recommended facility: {chosen.name} (capacity {</w:t>
      </w:r>
      <w:proofErr w:type="spellStart"/>
      <w:r w:rsidRPr="00A62F98">
        <w:rPr>
          <w:rFonts w:ascii="Times New Roman" w:eastAsia="Consolas" w:hAnsi="Times New Roman" w:cs="Times New Roman"/>
          <w:color w:val="000000" w:themeColor="text1"/>
          <w:sz w:val="17"/>
          <w:szCs w:val="17"/>
        </w:rPr>
        <w:t>chosen.capacity</w:t>
      </w:r>
      <w:proofErr w:type="spellEnd"/>
      <w:r w:rsidRPr="00A62F98">
        <w:rPr>
          <w:rFonts w:ascii="Times New Roman" w:eastAsia="Consolas" w:hAnsi="Times New Roman" w:cs="Times New Roman"/>
          <w:color w:val="000000" w:themeColor="text1"/>
          <w:sz w:val="17"/>
          <w:szCs w:val="17"/>
        </w:rPr>
        <w:t>})")</w:t>
      </w:r>
    </w:p>
    <w:p w14:paraId="4CEF7A0E"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roofErr w:type="spellStart"/>
      <w:proofErr w:type="gramStart"/>
      <w:r w:rsidRPr="00A62F98">
        <w:rPr>
          <w:rFonts w:ascii="Times New Roman" w:eastAsia="Consolas" w:hAnsi="Times New Roman" w:cs="Times New Roman"/>
          <w:color w:val="000000" w:themeColor="text1"/>
          <w:sz w:val="17"/>
          <w:szCs w:val="17"/>
        </w:rPr>
        <w:t>chosen.reserve</w:t>
      </w:r>
      <w:proofErr w:type="spellEnd"/>
      <w:proofErr w:type="gramEnd"/>
      <w:r w:rsidRPr="00A62F98">
        <w:rPr>
          <w:rFonts w:ascii="Times New Roman" w:eastAsia="Consolas" w:hAnsi="Times New Roman" w:cs="Times New Roman"/>
          <w:color w:val="000000" w:themeColor="text1"/>
          <w:sz w:val="17"/>
          <w:szCs w:val="17"/>
        </w:rPr>
        <w:t>()</w:t>
      </w:r>
    </w:p>
    <w:p w14:paraId="4CEF7A0F"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print(f"{chosen.name} available after booking? {</w:t>
      </w:r>
      <w:proofErr w:type="spellStart"/>
      <w:proofErr w:type="gramStart"/>
      <w:r w:rsidRPr="00A62F98">
        <w:rPr>
          <w:rFonts w:ascii="Times New Roman" w:eastAsia="Consolas" w:hAnsi="Times New Roman" w:cs="Times New Roman"/>
          <w:color w:val="000000" w:themeColor="text1"/>
          <w:sz w:val="17"/>
          <w:szCs w:val="17"/>
        </w:rPr>
        <w:t>chosen.check</w:t>
      </w:r>
      <w:proofErr w:type="gramEnd"/>
      <w:r w:rsidRPr="00A62F98">
        <w:rPr>
          <w:rFonts w:ascii="Times New Roman" w:eastAsia="Consolas" w:hAnsi="Times New Roman" w:cs="Times New Roman"/>
          <w:color w:val="000000" w:themeColor="text1"/>
          <w:sz w:val="17"/>
          <w:szCs w:val="17"/>
        </w:rPr>
        <w:t>_availability</w:t>
      </w:r>
      <w:proofErr w:type="spellEnd"/>
      <w:r w:rsidRPr="00A62F98">
        <w:rPr>
          <w:rFonts w:ascii="Times New Roman" w:eastAsia="Consolas" w:hAnsi="Times New Roman" w:cs="Times New Roman"/>
          <w:color w:val="000000" w:themeColor="text1"/>
          <w:sz w:val="17"/>
          <w:szCs w:val="17"/>
        </w:rPr>
        <w:t>()}")</w:t>
      </w:r>
    </w:p>
    <w:p w14:paraId="4CEF7A10"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roofErr w:type="gramStart"/>
      <w:r w:rsidRPr="00A62F98">
        <w:rPr>
          <w:rFonts w:ascii="Times New Roman" w:eastAsia="Consolas" w:hAnsi="Times New Roman" w:cs="Times New Roman"/>
          <w:color w:val="000000" w:themeColor="text1"/>
          <w:sz w:val="17"/>
          <w:szCs w:val="17"/>
        </w:rPr>
        <w:t>print(</w:t>
      </w:r>
      <w:proofErr w:type="gramEnd"/>
      <w:r w:rsidRPr="00A62F98">
        <w:rPr>
          <w:rFonts w:ascii="Times New Roman" w:eastAsia="Consolas" w:hAnsi="Times New Roman" w:cs="Times New Roman"/>
          <w:color w:val="000000" w:themeColor="text1"/>
          <w:sz w:val="17"/>
          <w:szCs w:val="17"/>
        </w:rPr>
        <w:t>"-" * 60)</w:t>
      </w:r>
    </w:p>
    <w:p w14:paraId="4CEF7A11"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
    <w:p w14:paraId="4CEF7A12"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roofErr w:type="spellStart"/>
      <w:r w:rsidRPr="00A62F98">
        <w:rPr>
          <w:rFonts w:ascii="Times New Roman" w:eastAsia="Consolas" w:hAnsi="Times New Roman" w:cs="Times New Roman"/>
          <w:color w:val="000000" w:themeColor="text1"/>
          <w:sz w:val="17"/>
          <w:szCs w:val="17"/>
        </w:rPr>
        <w:t>req</w:t>
      </w:r>
      <w:proofErr w:type="spellEnd"/>
      <w:r w:rsidRPr="00A62F98">
        <w:rPr>
          <w:rFonts w:ascii="Times New Roman" w:eastAsia="Consolas" w:hAnsi="Times New Roman" w:cs="Times New Roman"/>
          <w:color w:val="000000" w:themeColor="text1"/>
          <w:sz w:val="17"/>
          <w:szCs w:val="17"/>
        </w:rPr>
        <w:t xml:space="preserve"> = </w:t>
      </w:r>
      <w:proofErr w:type="gramStart"/>
      <w:r w:rsidRPr="00A62F98">
        <w:rPr>
          <w:rFonts w:ascii="Times New Roman" w:eastAsia="Consolas" w:hAnsi="Times New Roman" w:cs="Times New Roman"/>
          <w:color w:val="000000" w:themeColor="text1"/>
          <w:sz w:val="17"/>
          <w:szCs w:val="17"/>
        </w:rPr>
        <w:t>ServiceRequest(</w:t>
      </w:r>
      <w:proofErr w:type="gramEnd"/>
      <w:r w:rsidRPr="00A62F98">
        <w:rPr>
          <w:rFonts w:ascii="Times New Roman" w:eastAsia="Consolas" w:hAnsi="Times New Roman" w:cs="Times New Roman"/>
          <w:color w:val="000000" w:themeColor="text1"/>
          <w:sz w:val="17"/>
          <w:szCs w:val="17"/>
        </w:rPr>
        <w:t xml:space="preserve">"SR-1001", </w:t>
      </w:r>
      <w:proofErr w:type="spellStart"/>
      <w:r w:rsidRPr="00A62F98">
        <w:rPr>
          <w:rFonts w:ascii="Times New Roman" w:eastAsia="Consolas" w:hAnsi="Times New Roman" w:cs="Times New Roman"/>
          <w:color w:val="000000" w:themeColor="text1"/>
          <w:sz w:val="17"/>
          <w:szCs w:val="17"/>
        </w:rPr>
        <w:t>alice</w:t>
      </w:r>
      <w:proofErr w:type="spellEnd"/>
      <w:r w:rsidRPr="00A62F98">
        <w:rPr>
          <w:rFonts w:ascii="Times New Roman" w:eastAsia="Consolas" w:hAnsi="Times New Roman" w:cs="Times New Roman"/>
          <w:color w:val="000000" w:themeColor="text1"/>
          <w:sz w:val="17"/>
          <w:szCs w:val="17"/>
        </w:rPr>
        <w:t>, "Projector not working in Room 204")</w:t>
      </w:r>
    </w:p>
    <w:p w14:paraId="4CEF7A13"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roofErr w:type="gramStart"/>
      <w:r w:rsidRPr="00A62F98">
        <w:rPr>
          <w:rFonts w:ascii="Times New Roman" w:eastAsia="Consolas" w:hAnsi="Times New Roman" w:cs="Times New Roman"/>
          <w:color w:val="000000" w:themeColor="text1"/>
          <w:sz w:val="17"/>
          <w:szCs w:val="17"/>
        </w:rPr>
        <w:t>print(</w:t>
      </w:r>
      <w:proofErr w:type="spellStart"/>
      <w:proofErr w:type="gramEnd"/>
      <w:r w:rsidRPr="00A62F98">
        <w:rPr>
          <w:rFonts w:ascii="Times New Roman" w:eastAsia="Consolas" w:hAnsi="Times New Roman" w:cs="Times New Roman"/>
          <w:color w:val="000000" w:themeColor="text1"/>
          <w:sz w:val="17"/>
          <w:szCs w:val="17"/>
        </w:rPr>
        <w:t>f"Request</w:t>
      </w:r>
      <w:proofErr w:type="spellEnd"/>
      <w:r w:rsidRPr="00A62F98">
        <w:rPr>
          <w:rFonts w:ascii="Times New Roman" w:eastAsia="Consolas" w:hAnsi="Times New Roman" w:cs="Times New Roman"/>
          <w:color w:val="000000" w:themeColor="text1"/>
          <w:sz w:val="17"/>
          <w:szCs w:val="17"/>
        </w:rPr>
        <w:t xml:space="preserve"> created. Status: {req.status.name}")</w:t>
      </w:r>
    </w:p>
    <w:p w14:paraId="4CEF7A14"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roofErr w:type="spellStart"/>
      <w:proofErr w:type="gramStart"/>
      <w:r w:rsidRPr="00A62F98">
        <w:rPr>
          <w:rFonts w:ascii="Times New Roman" w:eastAsia="Consolas" w:hAnsi="Times New Roman" w:cs="Times New Roman"/>
          <w:color w:val="000000" w:themeColor="text1"/>
          <w:sz w:val="17"/>
          <w:szCs w:val="17"/>
        </w:rPr>
        <w:t>req.assign</w:t>
      </w:r>
      <w:proofErr w:type="spellEnd"/>
      <w:proofErr w:type="gramEnd"/>
      <w:r w:rsidRPr="00A62F98">
        <w:rPr>
          <w:rFonts w:ascii="Times New Roman" w:eastAsia="Consolas" w:hAnsi="Times New Roman" w:cs="Times New Roman"/>
          <w:color w:val="000000" w:themeColor="text1"/>
          <w:sz w:val="17"/>
          <w:szCs w:val="17"/>
        </w:rPr>
        <w:t>(bob)</w:t>
      </w:r>
    </w:p>
    <w:p w14:paraId="4CEF7A15"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roofErr w:type="gramStart"/>
      <w:r w:rsidRPr="00A62F98">
        <w:rPr>
          <w:rFonts w:ascii="Times New Roman" w:eastAsia="Consolas" w:hAnsi="Times New Roman" w:cs="Times New Roman"/>
          <w:color w:val="000000" w:themeColor="text1"/>
          <w:sz w:val="17"/>
          <w:szCs w:val="17"/>
        </w:rPr>
        <w:t>print(</w:t>
      </w:r>
      <w:proofErr w:type="spellStart"/>
      <w:proofErr w:type="gramEnd"/>
      <w:r w:rsidRPr="00A62F98">
        <w:rPr>
          <w:rFonts w:ascii="Times New Roman" w:eastAsia="Consolas" w:hAnsi="Times New Roman" w:cs="Times New Roman"/>
          <w:color w:val="000000" w:themeColor="text1"/>
          <w:sz w:val="17"/>
          <w:szCs w:val="17"/>
        </w:rPr>
        <w:t>f"Status</w:t>
      </w:r>
      <w:proofErr w:type="spellEnd"/>
      <w:r w:rsidRPr="00A62F98">
        <w:rPr>
          <w:rFonts w:ascii="Times New Roman" w:eastAsia="Consolas" w:hAnsi="Times New Roman" w:cs="Times New Roman"/>
          <w:color w:val="000000" w:themeColor="text1"/>
          <w:sz w:val="17"/>
          <w:szCs w:val="17"/>
        </w:rPr>
        <w:t>: {req.status.name}")</w:t>
      </w:r>
    </w:p>
    <w:p w14:paraId="4CEF7A16"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roofErr w:type="spellStart"/>
      <w:proofErr w:type="gramStart"/>
      <w:r w:rsidRPr="00A62F98">
        <w:rPr>
          <w:rFonts w:ascii="Times New Roman" w:eastAsia="Consolas" w:hAnsi="Times New Roman" w:cs="Times New Roman"/>
          <w:color w:val="000000" w:themeColor="text1"/>
          <w:sz w:val="17"/>
          <w:szCs w:val="17"/>
        </w:rPr>
        <w:t>req.start</w:t>
      </w:r>
      <w:proofErr w:type="gramEnd"/>
      <w:r w:rsidRPr="00A62F98">
        <w:rPr>
          <w:rFonts w:ascii="Times New Roman" w:eastAsia="Consolas" w:hAnsi="Times New Roman" w:cs="Times New Roman"/>
          <w:color w:val="000000" w:themeColor="text1"/>
          <w:sz w:val="17"/>
          <w:szCs w:val="17"/>
        </w:rPr>
        <w:t>_progress</w:t>
      </w:r>
      <w:proofErr w:type="spellEnd"/>
      <w:r w:rsidRPr="00A62F98">
        <w:rPr>
          <w:rFonts w:ascii="Times New Roman" w:eastAsia="Consolas" w:hAnsi="Times New Roman" w:cs="Times New Roman"/>
          <w:color w:val="000000" w:themeColor="text1"/>
          <w:sz w:val="17"/>
          <w:szCs w:val="17"/>
        </w:rPr>
        <w:t>()</w:t>
      </w:r>
    </w:p>
    <w:p w14:paraId="4CEF7A17"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roofErr w:type="gramStart"/>
      <w:r w:rsidRPr="00A62F98">
        <w:rPr>
          <w:rFonts w:ascii="Times New Roman" w:eastAsia="Consolas" w:hAnsi="Times New Roman" w:cs="Times New Roman"/>
          <w:color w:val="000000" w:themeColor="text1"/>
          <w:sz w:val="17"/>
          <w:szCs w:val="17"/>
        </w:rPr>
        <w:t>print(</w:t>
      </w:r>
      <w:proofErr w:type="spellStart"/>
      <w:proofErr w:type="gramEnd"/>
      <w:r w:rsidRPr="00A62F98">
        <w:rPr>
          <w:rFonts w:ascii="Times New Roman" w:eastAsia="Consolas" w:hAnsi="Times New Roman" w:cs="Times New Roman"/>
          <w:color w:val="000000" w:themeColor="text1"/>
          <w:sz w:val="17"/>
          <w:szCs w:val="17"/>
        </w:rPr>
        <w:t>f"Status</w:t>
      </w:r>
      <w:proofErr w:type="spellEnd"/>
      <w:r w:rsidRPr="00A62F98">
        <w:rPr>
          <w:rFonts w:ascii="Times New Roman" w:eastAsia="Consolas" w:hAnsi="Times New Roman" w:cs="Times New Roman"/>
          <w:color w:val="000000" w:themeColor="text1"/>
          <w:sz w:val="17"/>
          <w:szCs w:val="17"/>
        </w:rPr>
        <w:t>: {req.status.name}")</w:t>
      </w:r>
    </w:p>
    <w:p w14:paraId="4CEF7A18"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roofErr w:type="spellStart"/>
      <w:proofErr w:type="gramStart"/>
      <w:r w:rsidRPr="00A62F98">
        <w:rPr>
          <w:rFonts w:ascii="Times New Roman" w:eastAsia="Consolas" w:hAnsi="Times New Roman" w:cs="Times New Roman"/>
          <w:color w:val="000000" w:themeColor="text1"/>
          <w:sz w:val="17"/>
          <w:szCs w:val="17"/>
        </w:rPr>
        <w:t>req.resolve</w:t>
      </w:r>
      <w:proofErr w:type="spellEnd"/>
      <w:proofErr w:type="gramEnd"/>
      <w:r w:rsidRPr="00A62F98">
        <w:rPr>
          <w:rFonts w:ascii="Times New Roman" w:eastAsia="Consolas" w:hAnsi="Times New Roman" w:cs="Times New Roman"/>
          <w:color w:val="000000" w:themeColor="text1"/>
          <w:sz w:val="17"/>
          <w:szCs w:val="17"/>
        </w:rPr>
        <w:t>()</w:t>
      </w:r>
    </w:p>
    <w:p w14:paraId="4CEF7A19"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roofErr w:type="gramStart"/>
      <w:r w:rsidRPr="00A62F98">
        <w:rPr>
          <w:rFonts w:ascii="Times New Roman" w:eastAsia="Consolas" w:hAnsi="Times New Roman" w:cs="Times New Roman"/>
          <w:color w:val="000000" w:themeColor="text1"/>
          <w:sz w:val="17"/>
          <w:szCs w:val="17"/>
        </w:rPr>
        <w:t>print(</w:t>
      </w:r>
      <w:proofErr w:type="spellStart"/>
      <w:proofErr w:type="gramEnd"/>
      <w:r w:rsidRPr="00A62F98">
        <w:rPr>
          <w:rFonts w:ascii="Times New Roman" w:eastAsia="Consolas" w:hAnsi="Times New Roman" w:cs="Times New Roman"/>
          <w:color w:val="000000" w:themeColor="text1"/>
          <w:sz w:val="17"/>
          <w:szCs w:val="17"/>
        </w:rPr>
        <w:t>f"Status</w:t>
      </w:r>
      <w:proofErr w:type="spellEnd"/>
      <w:r w:rsidRPr="00A62F98">
        <w:rPr>
          <w:rFonts w:ascii="Times New Roman" w:eastAsia="Consolas" w:hAnsi="Times New Roman" w:cs="Times New Roman"/>
          <w:color w:val="000000" w:themeColor="text1"/>
          <w:sz w:val="17"/>
          <w:szCs w:val="17"/>
        </w:rPr>
        <w:t>: {req.status.name}")</w:t>
      </w:r>
    </w:p>
    <w:p w14:paraId="4CEF7A1A"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roofErr w:type="spellStart"/>
      <w:proofErr w:type="gramStart"/>
      <w:r w:rsidRPr="00A62F98">
        <w:rPr>
          <w:rFonts w:ascii="Times New Roman" w:eastAsia="Consolas" w:hAnsi="Times New Roman" w:cs="Times New Roman"/>
          <w:color w:val="000000" w:themeColor="text1"/>
          <w:sz w:val="17"/>
          <w:szCs w:val="17"/>
        </w:rPr>
        <w:t>req.close</w:t>
      </w:r>
      <w:proofErr w:type="spellEnd"/>
      <w:proofErr w:type="gramEnd"/>
      <w:r w:rsidRPr="00A62F98">
        <w:rPr>
          <w:rFonts w:ascii="Times New Roman" w:eastAsia="Consolas" w:hAnsi="Times New Roman" w:cs="Times New Roman"/>
          <w:color w:val="000000" w:themeColor="text1"/>
          <w:sz w:val="17"/>
          <w:szCs w:val="17"/>
        </w:rPr>
        <w:t>()</w:t>
      </w:r>
    </w:p>
    <w:p w14:paraId="4CEF7A1B"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roofErr w:type="gramStart"/>
      <w:r w:rsidRPr="00A62F98">
        <w:rPr>
          <w:rFonts w:ascii="Times New Roman" w:eastAsia="Consolas" w:hAnsi="Times New Roman" w:cs="Times New Roman"/>
          <w:color w:val="000000" w:themeColor="text1"/>
          <w:sz w:val="17"/>
          <w:szCs w:val="17"/>
        </w:rPr>
        <w:t>print(</w:t>
      </w:r>
      <w:proofErr w:type="spellStart"/>
      <w:proofErr w:type="gramEnd"/>
      <w:r w:rsidRPr="00A62F98">
        <w:rPr>
          <w:rFonts w:ascii="Times New Roman" w:eastAsia="Consolas" w:hAnsi="Times New Roman" w:cs="Times New Roman"/>
          <w:color w:val="000000" w:themeColor="text1"/>
          <w:sz w:val="17"/>
          <w:szCs w:val="17"/>
        </w:rPr>
        <w:t>f"Final</w:t>
      </w:r>
      <w:proofErr w:type="spellEnd"/>
      <w:r w:rsidRPr="00A62F98">
        <w:rPr>
          <w:rFonts w:ascii="Times New Roman" w:eastAsia="Consolas" w:hAnsi="Times New Roman" w:cs="Times New Roman"/>
          <w:color w:val="000000" w:themeColor="text1"/>
          <w:sz w:val="17"/>
          <w:szCs w:val="17"/>
        </w:rPr>
        <w:t xml:space="preserve"> status: {req.status.name}")</w:t>
      </w:r>
    </w:p>
    <w:p w14:paraId="4CEF7A1C"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 </w:t>
      </w:r>
    </w:p>
    <w:p w14:paraId="4CEF7A1D" w14:textId="77777777" w:rsidR="00253AC2" w:rsidRPr="00A62F98" w:rsidRDefault="00000000" w:rsidP="002C7565">
      <w:pPr>
        <w:pStyle w:val="Heading2"/>
        <w:spacing w:before="240" w:after="120"/>
        <w:jc w:val="both"/>
        <w:rPr>
          <w:rFonts w:ascii="Times New Roman" w:hAnsi="Times New Roman" w:cs="Times New Roman"/>
          <w:color w:val="000000" w:themeColor="text1"/>
        </w:rPr>
      </w:pPr>
      <w:r w:rsidRPr="00A62F98">
        <w:rPr>
          <w:rFonts w:ascii="Times New Roman" w:hAnsi="Times New Roman" w:cs="Times New Roman"/>
          <w:color w:val="000000" w:themeColor="text1"/>
        </w:rPr>
        <w:t>17.2 Sample Execution Output</w:t>
      </w:r>
    </w:p>
    <w:p w14:paraId="4CEF7A1E"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Student dashboard for Alice Rao [REG2026CS045]</w:t>
      </w:r>
    </w:p>
    <w:p w14:paraId="4CEF7A1F"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Maintenance dashboard for Bob Kumar </w:t>
      </w:r>
      <w:r w:rsidRPr="00A62F98">
        <w:rPr>
          <w:rFonts w:ascii="Times New Roman" w:eastAsia="Consolas" w:hAnsi="Times New Roman" w:cs="Times New Roman"/>
          <w:color w:val="000000" w:themeColor="text1"/>
          <w:sz w:val="17"/>
          <w:szCs w:val="17"/>
        </w:rPr>
        <w:t>(Electrical)</w:t>
      </w:r>
    </w:p>
    <w:p w14:paraId="4CEF7A20"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lastRenderedPageBreak/>
        <w:t>------------------------------------------------------------</w:t>
      </w:r>
    </w:p>
    <w:p w14:paraId="4CEF7A21"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AI recommended facility: Room 204 (capacity 40)</w:t>
      </w:r>
    </w:p>
    <w:p w14:paraId="4CEF7A22"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Room 204 available after booking? False</w:t>
      </w:r>
    </w:p>
    <w:p w14:paraId="4CEF7A23"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w:t>
      </w:r>
    </w:p>
    <w:p w14:paraId="4CEF7A24"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Request created. Status: SUBMITTED</w:t>
      </w:r>
    </w:p>
    <w:p w14:paraId="4CEF7A25"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[07:50:48] -&gt; </w:t>
      </w:r>
      <w:proofErr w:type="spellStart"/>
      <w:proofErr w:type="gramStart"/>
      <w:r w:rsidRPr="00A62F98">
        <w:rPr>
          <w:rFonts w:ascii="Times New Roman" w:eastAsia="Consolas" w:hAnsi="Times New Roman" w:cs="Times New Roman"/>
          <w:color w:val="000000" w:themeColor="text1"/>
          <w:sz w:val="17"/>
          <w:szCs w:val="17"/>
        </w:rPr>
        <w:t>MaintenanceStaff</w:t>
      </w:r>
      <w:proofErr w:type="spellEnd"/>
      <w:r w:rsidRPr="00A62F98">
        <w:rPr>
          <w:rFonts w:ascii="Times New Roman" w:eastAsia="Consolas" w:hAnsi="Times New Roman" w:cs="Times New Roman"/>
          <w:color w:val="000000" w:themeColor="text1"/>
          <w:sz w:val="17"/>
          <w:szCs w:val="17"/>
        </w:rPr>
        <w:t>(</w:t>
      </w:r>
      <w:proofErr w:type="gramEnd"/>
      <w:r w:rsidRPr="00A62F98">
        <w:rPr>
          <w:rFonts w:ascii="Times New Roman" w:eastAsia="Consolas" w:hAnsi="Times New Roman" w:cs="Times New Roman"/>
          <w:color w:val="000000" w:themeColor="text1"/>
          <w:sz w:val="17"/>
          <w:szCs w:val="17"/>
        </w:rPr>
        <w:t>Bob Kumar): New task assigned: SR-1001</w:t>
      </w:r>
    </w:p>
    <w:p w14:paraId="4CEF7A26"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Status: ASSIGNED</w:t>
      </w:r>
    </w:p>
    <w:p w14:paraId="4CEF7A27"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Status: IN_PROGRESS</w:t>
      </w:r>
    </w:p>
    <w:p w14:paraId="4CEF7A28"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 xml:space="preserve">[07:50:48] -&gt; </w:t>
      </w:r>
      <w:proofErr w:type="gramStart"/>
      <w:r w:rsidRPr="00A62F98">
        <w:rPr>
          <w:rFonts w:ascii="Times New Roman" w:eastAsia="Consolas" w:hAnsi="Times New Roman" w:cs="Times New Roman"/>
          <w:color w:val="000000" w:themeColor="text1"/>
          <w:sz w:val="17"/>
          <w:szCs w:val="17"/>
        </w:rPr>
        <w:t>Student(</w:t>
      </w:r>
      <w:proofErr w:type="gramEnd"/>
      <w:r w:rsidRPr="00A62F98">
        <w:rPr>
          <w:rFonts w:ascii="Times New Roman" w:eastAsia="Consolas" w:hAnsi="Times New Roman" w:cs="Times New Roman"/>
          <w:color w:val="000000" w:themeColor="text1"/>
          <w:sz w:val="17"/>
          <w:szCs w:val="17"/>
        </w:rPr>
        <w:t>Alice Rao): Your request SR-1001 has been resolved.</w:t>
      </w:r>
    </w:p>
    <w:p w14:paraId="4CEF7A29"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Status: RESOLVED</w:t>
      </w:r>
    </w:p>
    <w:p w14:paraId="4CEF7A2A" w14:textId="77777777" w:rsidR="00253AC2" w:rsidRPr="00A62F98" w:rsidRDefault="00000000" w:rsidP="002C7565">
      <w:pPr>
        <w:shd w:val="clear" w:color="auto" w:fill="F4F4F4"/>
        <w:spacing w:after="40"/>
        <w:jc w:val="both"/>
        <w:rPr>
          <w:rFonts w:ascii="Times New Roman" w:hAnsi="Times New Roman" w:cs="Times New Roman"/>
          <w:color w:val="000000" w:themeColor="text1"/>
        </w:rPr>
      </w:pPr>
      <w:r w:rsidRPr="00A62F98">
        <w:rPr>
          <w:rFonts w:ascii="Times New Roman" w:eastAsia="Consolas" w:hAnsi="Times New Roman" w:cs="Times New Roman"/>
          <w:color w:val="000000" w:themeColor="text1"/>
          <w:sz w:val="17"/>
          <w:szCs w:val="17"/>
        </w:rPr>
        <w:t>Final status: CLOSED</w:t>
      </w:r>
    </w:p>
    <w:p w14:paraId="4CEF7A2B" w14:textId="77777777" w:rsidR="00253AC2" w:rsidRPr="00A62F98" w:rsidRDefault="00000000" w:rsidP="002C7565">
      <w:pPr>
        <w:spacing w:after="160" w:line="276" w:lineRule="auto"/>
        <w:jc w:val="both"/>
        <w:rPr>
          <w:rFonts w:ascii="Times New Roman" w:hAnsi="Times New Roman" w:cs="Times New Roman"/>
          <w:color w:val="000000" w:themeColor="text1"/>
        </w:rPr>
      </w:pPr>
      <w:r w:rsidRPr="00A62F98">
        <w:rPr>
          <w:rFonts w:ascii="Times New Roman" w:hAnsi="Times New Roman" w:cs="Times New Roman"/>
          <w:color w:val="000000" w:themeColor="text1"/>
        </w:rPr>
        <w:t xml:space="preserve">The output confirms that: (a) polymorphic </w:t>
      </w:r>
      <w:proofErr w:type="spellStart"/>
      <w:r w:rsidRPr="00A62F98">
        <w:rPr>
          <w:rFonts w:ascii="Times New Roman" w:hAnsi="Times New Roman" w:cs="Times New Roman"/>
          <w:color w:val="000000" w:themeColor="text1"/>
        </w:rPr>
        <w:t>dashboard_summary</w:t>
      </w:r>
      <w:proofErr w:type="spellEnd"/>
      <w:r w:rsidRPr="00A62F98">
        <w:rPr>
          <w:rFonts w:ascii="Times New Roman" w:hAnsi="Times New Roman" w:cs="Times New Roman"/>
          <w:color w:val="000000" w:themeColor="text1"/>
        </w:rPr>
        <w:t>() calls resolve to the correct subclass implementation; (b) both Singleton services (</w:t>
      </w:r>
      <w:proofErr w:type="spellStart"/>
      <w:r w:rsidRPr="00A62F98">
        <w:rPr>
          <w:rFonts w:ascii="Times New Roman" w:hAnsi="Times New Roman" w:cs="Times New Roman"/>
          <w:color w:val="000000" w:themeColor="text1"/>
        </w:rPr>
        <w:t>AIRecommendationEngine</w:t>
      </w:r>
      <w:proofErr w:type="spellEnd"/>
      <w:r w:rsidRPr="00A62F98">
        <w:rPr>
          <w:rFonts w:ascii="Times New Roman" w:hAnsi="Times New Roman" w:cs="Times New Roman"/>
          <w:color w:val="000000" w:themeColor="text1"/>
        </w:rPr>
        <w:t xml:space="preserve">, </w:t>
      </w:r>
      <w:proofErr w:type="spellStart"/>
      <w:r w:rsidRPr="00A62F98">
        <w:rPr>
          <w:rFonts w:ascii="Times New Roman" w:hAnsi="Times New Roman" w:cs="Times New Roman"/>
          <w:color w:val="000000" w:themeColor="text1"/>
        </w:rPr>
        <w:t>NotificationService</w:t>
      </w:r>
      <w:proofErr w:type="spellEnd"/>
      <w:r w:rsidRPr="00A62F98">
        <w:rPr>
          <w:rFonts w:ascii="Times New Roman" w:hAnsi="Times New Roman" w:cs="Times New Roman"/>
          <w:color w:val="000000" w:themeColor="text1"/>
        </w:rPr>
        <w:t>) coordinate shared state correctly across calls; and (c) the ServiceRequest object moves strictly through the SUBMITTED → ASSIGNED → IN_PROGRESS → RESOLVED → CLOSED sequence defined in the State Transition Diagram, with no illegal transitions possible from the public interface — validating the design's consistency end-to-end.</w:t>
      </w:r>
    </w:p>
    <w:p w14:paraId="4CEF7A2C" w14:textId="77777777" w:rsidR="00253AC2" w:rsidRPr="00A62F98" w:rsidRDefault="00000000" w:rsidP="002C7565">
      <w:pPr>
        <w:pStyle w:val="Heading1"/>
        <w:spacing w:before="360"/>
        <w:jc w:val="both"/>
        <w:rPr>
          <w:rFonts w:ascii="Times New Roman" w:hAnsi="Times New Roman" w:cs="Times New Roman"/>
          <w:color w:val="000000" w:themeColor="text1"/>
        </w:rPr>
      </w:pPr>
      <w:r w:rsidRPr="00A62F98">
        <w:rPr>
          <w:rFonts w:ascii="Times New Roman" w:hAnsi="Times New Roman" w:cs="Times New Roman"/>
          <w:color w:val="000000" w:themeColor="text1"/>
        </w:rPr>
        <w:t>18. Reflection on Design Decisions and Learning Outcomes</w:t>
      </w:r>
    </w:p>
    <w:p w14:paraId="4CEF7A2D" w14:textId="77777777" w:rsidR="00253AC2" w:rsidRPr="00A62F98" w:rsidRDefault="00000000" w:rsidP="002C7565">
      <w:pPr>
        <w:spacing w:after="160" w:line="276" w:lineRule="auto"/>
        <w:jc w:val="both"/>
        <w:rPr>
          <w:rFonts w:ascii="Times New Roman" w:hAnsi="Times New Roman" w:cs="Times New Roman"/>
          <w:color w:val="000000" w:themeColor="text1"/>
        </w:rPr>
      </w:pPr>
      <w:r w:rsidRPr="00A62F98">
        <w:rPr>
          <w:rFonts w:ascii="Times New Roman" w:hAnsi="Times New Roman" w:cs="Times New Roman"/>
          <w:color w:val="000000" w:themeColor="text1"/>
        </w:rPr>
        <w:t xml:space="preserve">Working through </w:t>
      </w:r>
      <w:proofErr w:type="spellStart"/>
      <w:r w:rsidRPr="00A62F98">
        <w:rPr>
          <w:rFonts w:ascii="Times New Roman" w:hAnsi="Times New Roman" w:cs="Times New Roman"/>
          <w:color w:val="000000" w:themeColor="text1"/>
        </w:rPr>
        <w:t>AISCaMS</w:t>
      </w:r>
      <w:proofErr w:type="spellEnd"/>
      <w:r w:rsidRPr="00A62F98">
        <w:rPr>
          <w:rFonts w:ascii="Times New Roman" w:hAnsi="Times New Roman" w:cs="Times New Roman"/>
          <w:color w:val="000000" w:themeColor="text1"/>
        </w:rPr>
        <w:t xml:space="preserve"> end-to-end reinforced that Object-Oriented Analysis and Design is fundamentally an exercise in disciplined abstraction rather than diagram production. The hardest design decision was drawing the boundary between the AI Recommendation Engine as a Control-class service versus modelling it as a passive Entity attribute of Facility; treating it as an independent Singleton service kept the Facility class cohesive and made the recommendation logic swappable (Strategy pattern) without perturbing the rest o</w:t>
      </w:r>
      <w:r w:rsidRPr="00A62F98">
        <w:rPr>
          <w:rFonts w:ascii="Times New Roman" w:hAnsi="Times New Roman" w:cs="Times New Roman"/>
          <w:color w:val="000000" w:themeColor="text1"/>
        </w:rPr>
        <w:t>f the model — a direct, practical illustration of the Independence Axiom and the Open/Closed Principle.</w:t>
      </w:r>
    </w:p>
    <w:p w14:paraId="4CEF7A2E" w14:textId="77777777" w:rsidR="00253AC2" w:rsidRPr="00A62F98" w:rsidRDefault="00000000" w:rsidP="002C7565">
      <w:pPr>
        <w:spacing w:after="160" w:line="276" w:lineRule="auto"/>
        <w:jc w:val="both"/>
        <w:rPr>
          <w:rFonts w:ascii="Times New Roman" w:hAnsi="Times New Roman" w:cs="Times New Roman"/>
          <w:color w:val="000000" w:themeColor="text1"/>
        </w:rPr>
      </w:pPr>
      <w:r w:rsidRPr="00A62F98">
        <w:rPr>
          <w:rFonts w:ascii="Times New Roman" w:hAnsi="Times New Roman" w:cs="Times New Roman"/>
          <w:color w:val="000000" w:themeColor="text1"/>
        </w:rPr>
        <w:t xml:space="preserve">A second key insight came from building the State Transition Diagram before finalising the Class Diagram's operations: it exposed that ServiceRequest needed an explicit ON_HOLD and REOPENED state that had been missed in the first pass of the Sequence Diagram, demonstrating why UML models must be developed iteratively and cross-checked for consistency rather than sequentially. Implementing the small Python prototype was similarly valuable — it surfaced an initial coupling issue between ServiceRequest and </w:t>
      </w:r>
      <w:proofErr w:type="spellStart"/>
      <w:r w:rsidRPr="00A62F98">
        <w:rPr>
          <w:rFonts w:ascii="Times New Roman" w:hAnsi="Times New Roman" w:cs="Times New Roman"/>
          <w:color w:val="000000" w:themeColor="text1"/>
        </w:rPr>
        <w:t>MaintenanceStaff</w:t>
      </w:r>
      <w:proofErr w:type="spellEnd"/>
      <w:r w:rsidRPr="00A62F98">
        <w:rPr>
          <w:rFonts w:ascii="Times New Roman" w:hAnsi="Times New Roman" w:cs="Times New Roman"/>
          <w:color w:val="000000" w:themeColor="text1"/>
        </w:rPr>
        <w:t xml:space="preserve"> that was resolved by introducing the </w:t>
      </w:r>
      <w:proofErr w:type="spellStart"/>
      <w:r w:rsidRPr="00A62F98">
        <w:rPr>
          <w:rFonts w:ascii="Times New Roman" w:hAnsi="Times New Roman" w:cs="Times New Roman"/>
          <w:color w:val="000000" w:themeColor="text1"/>
        </w:rPr>
        <w:t>NotificationService</w:t>
      </w:r>
      <w:proofErr w:type="spellEnd"/>
      <w:r w:rsidRPr="00A62F98">
        <w:rPr>
          <w:rFonts w:ascii="Times New Roman" w:hAnsi="Times New Roman" w:cs="Times New Roman"/>
          <w:color w:val="000000" w:themeColor="text1"/>
        </w:rPr>
        <w:t xml:space="preserve"> as an Observer-style intermediary.</w:t>
      </w:r>
    </w:p>
    <w:p w14:paraId="4CEF7A2F" w14:textId="77777777" w:rsidR="00253AC2" w:rsidRPr="00A62F98" w:rsidRDefault="00000000" w:rsidP="002C7565">
      <w:pPr>
        <w:spacing w:after="160" w:line="276" w:lineRule="auto"/>
        <w:jc w:val="both"/>
        <w:rPr>
          <w:rFonts w:ascii="Times New Roman" w:hAnsi="Times New Roman" w:cs="Times New Roman"/>
          <w:color w:val="000000" w:themeColor="text1"/>
        </w:rPr>
      </w:pPr>
      <w:r w:rsidRPr="00A62F98">
        <w:rPr>
          <w:rFonts w:ascii="Times New Roman" w:hAnsi="Times New Roman" w:cs="Times New Roman"/>
          <w:color w:val="000000" w:themeColor="text1"/>
        </w:rPr>
        <w:t>In terms of Sustainable Development Goals, the system directly advances SDG 4 (Quality Education) by ensuring classrooms, laboratories, and digital learning resources are allocated efficiently to students and faculty; SDG 9 (Industry, Innovation and Infrastructure) through its use of IoT sensing and AI-driven optimisation of physical infrastructure; and SDG 11 (Sustainable Cities and Communities) by reducing energy and space wastage on campus through occupancy-aware facility management. Overall, the assignm</w:t>
      </w:r>
      <w:r w:rsidRPr="00A62F98">
        <w:rPr>
          <w:rFonts w:ascii="Times New Roman" w:hAnsi="Times New Roman" w:cs="Times New Roman"/>
          <w:color w:val="000000" w:themeColor="text1"/>
        </w:rPr>
        <w:t>ent strengthened practical fluency in translating an informal scenario into a consistent, traceable, and pattern-justified object-oriented model.</w:t>
      </w:r>
    </w:p>
    <w:p w14:paraId="4CEF7A30" w14:textId="77777777" w:rsidR="00253AC2" w:rsidRPr="00A62F98" w:rsidRDefault="00000000" w:rsidP="002C7565">
      <w:pPr>
        <w:pStyle w:val="Heading1"/>
        <w:spacing w:before="360"/>
        <w:jc w:val="both"/>
        <w:rPr>
          <w:rFonts w:ascii="Times New Roman" w:hAnsi="Times New Roman" w:cs="Times New Roman"/>
          <w:color w:val="000000" w:themeColor="text1"/>
        </w:rPr>
      </w:pPr>
      <w:r w:rsidRPr="00A62F98">
        <w:rPr>
          <w:rFonts w:ascii="Times New Roman" w:hAnsi="Times New Roman" w:cs="Times New Roman"/>
          <w:color w:val="000000" w:themeColor="text1"/>
        </w:rPr>
        <w:t>19. GitHub Upload</w:t>
      </w:r>
    </w:p>
    <w:p w14:paraId="4CEF7A43" w14:textId="1749BD04" w:rsidR="00253AC2" w:rsidRPr="00A62F98" w:rsidRDefault="00253AC2" w:rsidP="002C7565">
      <w:pPr>
        <w:spacing w:after="160" w:line="276" w:lineRule="auto"/>
        <w:jc w:val="both"/>
        <w:rPr>
          <w:rFonts w:ascii="Times New Roman" w:hAnsi="Times New Roman" w:cs="Times New Roman"/>
          <w:color w:val="000000" w:themeColor="text1"/>
        </w:rPr>
      </w:pPr>
    </w:p>
    <w:sectPr w:rsidR="00253AC2" w:rsidRPr="00A62F9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CC66BE"/>
    <w:multiLevelType w:val="hybridMultilevel"/>
    <w:tmpl w:val="8564AF76"/>
    <w:lvl w:ilvl="0" w:tplc="DE68F61E">
      <w:start w:val="1"/>
      <w:numFmt w:val="bullet"/>
      <w:lvlText w:val="●"/>
      <w:lvlJc w:val="left"/>
      <w:pPr>
        <w:ind w:left="720" w:hanging="360"/>
      </w:pPr>
    </w:lvl>
    <w:lvl w:ilvl="1" w:tplc="909EA3E8">
      <w:start w:val="1"/>
      <w:numFmt w:val="bullet"/>
      <w:lvlText w:val="○"/>
      <w:lvlJc w:val="left"/>
      <w:pPr>
        <w:ind w:left="1440" w:hanging="360"/>
      </w:pPr>
    </w:lvl>
    <w:lvl w:ilvl="2" w:tplc="6F325BC8">
      <w:start w:val="1"/>
      <w:numFmt w:val="bullet"/>
      <w:lvlText w:val="■"/>
      <w:lvlJc w:val="left"/>
      <w:pPr>
        <w:ind w:left="2160" w:hanging="360"/>
      </w:pPr>
    </w:lvl>
    <w:lvl w:ilvl="3" w:tplc="783037A0">
      <w:start w:val="1"/>
      <w:numFmt w:val="bullet"/>
      <w:lvlText w:val="●"/>
      <w:lvlJc w:val="left"/>
      <w:pPr>
        <w:ind w:left="2880" w:hanging="360"/>
      </w:pPr>
    </w:lvl>
    <w:lvl w:ilvl="4" w:tplc="52225726">
      <w:start w:val="1"/>
      <w:numFmt w:val="bullet"/>
      <w:lvlText w:val="○"/>
      <w:lvlJc w:val="left"/>
      <w:pPr>
        <w:ind w:left="3600" w:hanging="360"/>
      </w:pPr>
    </w:lvl>
    <w:lvl w:ilvl="5" w:tplc="9F58A4A0">
      <w:start w:val="1"/>
      <w:numFmt w:val="bullet"/>
      <w:lvlText w:val="■"/>
      <w:lvlJc w:val="left"/>
      <w:pPr>
        <w:ind w:left="4320" w:hanging="360"/>
      </w:pPr>
    </w:lvl>
    <w:lvl w:ilvl="6" w:tplc="3DDA44AA">
      <w:start w:val="1"/>
      <w:numFmt w:val="bullet"/>
      <w:lvlText w:val="●"/>
      <w:lvlJc w:val="left"/>
      <w:pPr>
        <w:ind w:left="5040" w:hanging="360"/>
      </w:pPr>
    </w:lvl>
    <w:lvl w:ilvl="7" w:tplc="BA8629AC">
      <w:start w:val="1"/>
      <w:numFmt w:val="bullet"/>
      <w:lvlText w:val="●"/>
      <w:lvlJc w:val="left"/>
      <w:pPr>
        <w:ind w:left="5760" w:hanging="360"/>
      </w:pPr>
    </w:lvl>
    <w:lvl w:ilvl="8" w:tplc="F7FC4392">
      <w:start w:val="1"/>
      <w:numFmt w:val="bullet"/>
      <w:lvlText w:val="●"/>
      <w:lvlJc w:val="left"/>
      <w:pPr>
        <w:ind w:left="6480" w:hanging="360"/>
      </w:pPr>
    </w:lvl>
  </w:abstractNum>
  <w:abstractNum w:abstractNumId="1" w15:restartNumberingAfterBreak="0">
    <w:nsid w:val="5800518F"/>
    <w:multiLevelType w:val="hybridMultilevel"/>
    <w:tmpl w:val="5F7CAF06"/>
    <w:lvl w:ilvl="0" w:tplc="23F27F60">
      <w:start w:val="1"/>
      <w:numFmt w:val="decimal"/>
      <w:lvlText w:val="%1."/>
      <w:lvlJc w:val="left"/>
    </w:lvl>
    <w:lvl w:ilvl="1" w:tplc="0D745E6E">
      <w:numFmt w:val="decimal"/>
      <w:lvlText w:val=""/>
      <w:lvlJc w:val="left"/>
    </w:lvl>
    <w:lvl w:ilvl="2" w:tplc="31201BC4">
      <w:numFmt w:val="decimal"/>
      <w:lvlText w:val=""/>
      <w:lvlJc w:val="left"/>
    </w:lvl>
    <w:lvl w:ilvl="3" w:tplc="8D349C06">
      <w:numFmt w:val="decimal"/>
      <w:lvlText w:val=""/>
      <w:lvlJc w:val="left"/>
    </w:lvl>
    <w:lvl w:ilvl="4" w:tplc="40E27974">
      <w:numFmt w:val="decimal"/>
      <w:lvlText w:val=""/>
      <w:lvlJc w:val="left"/>
    </w:lvl>
    <w:lvl w:ilvl="5" w:tplc="E07C9060">
      <w:numFmt w:val="decimal"/>
      <w:lvlText w:val=""/>
      <w:lvlJc w:val="left"/>
    </w:lvl>
    <w:lvl w:ilvl="6" w:tplc="3DCAE658">
      <w:numFmt w:val="decimal"/>
      <w:lvlText w:val=""/>
      <w:lvlJc w:val="left"/>
    </w:lvl>
    <w:lvl w:ilvl="7" w:tplc="787CB8F4">
      <w:numFmt w:val="decimal"/>
      <w:lvlText w:val=""/>
      <w:lvlJc w:val="left"/>
    </w:lvl>
    <w:lvl w:ilvl="8" w:tplc="14C06E00">
      <w:numFmt w:val="decimal"/>
      <w:lvlText w:val=""/>
      <w:lvlJc w:val="left"/>
    </w:lvl>
  </w:abstractNum>
  <w:num w:numId="1" w16cid:durableId="15743131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AC2"/>
    <w:rsid w:val="000D0BAC"/>
    <w:rsid w:val="001B5098"/>
    <w:rsid w:val="00253AC2"/>
    <w:rsid w:val="002C7565"/>
    <w:rsid w:val="00394C65"/>
    <w:rsid w:val="00477D3B"/>
    <w:rsid w:val="00590061"/>
    <w:rsid w:val="007B1800"/>
    <w:rsid w:val="00A62F98"/>
    <w:rsid w:val="00A80869"/>
    <w:rsid w:val="00AD5FE0"/>
    <w:rsid w:val="00C14A76"/>
    <w:rsid w:val="00E92291"/>
    <w:rsid w:val="00F035A1"/>
    <w:rsid w:val="00F970C6"/>
    <w:rsid w:val="00FB16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F779F"/>
  <w15:docId w15:val="{842DB4CF-2509-4288-987A-27AFD582C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C3E50"/>
      <w:sz w:val="30"/>
      <w:szCs w:val="30"/>
    </w:rPr>
  </w:style>
  <w:style w:type="paragraph" w:styleId="Heading2">
    <w:name w:val="heading 2"/>
    <w:uiPriority w:val="9"/>
    <w:unhideWhenUsed/>
    <w:qFormat/>
    <w:pPr>
      <w:outlineLvl w:val="1"/>
    </w:pPr>
    <w:rPr>
      <w:b/>
      <w:bCs/>
      <w:color w:val="2C3E50"/>
      <w:sz w:val="25"/>
      <w:szCs w:val="25"/>
    </w:rPr>
  </w:style>
  <w:style w:type="paragraph" w:styleId="Heading3">
    <w:name w:val="heading 3"/>
    <w:uiPriority w:val="9"/>
    <w:semiHidden/>
    <w:unhideWhenUsed/>
    <w:qFormat/>
    <w:pPr>
      <w:outlineLvl w:val="2"/>
    </w:pPr>
    <w:rPr>
      <w:b/>
      <w:bCs/>
      <w:color w:val="34495E"/>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F035A1"/>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44241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4611</Words>
  <Characters>26285</Characters>
  <Application>Microsoft Office Word</Application>
  <DocSecurity>0</DocSecurity>
  <Lines>219</Lines>
  <Paragraphs>61</Paragraphs>
  <ScaleCrop>false</ScaleCrop>
  <Company/>
  <LinksUpToDate>false</LinksUpToDate>
  <CharactersWithSpaces>30835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Object-Oriented Analysis and UML-Based Design of an AI-Enabled Smart Campus Management System (AISCaMS)</dc:title>
  <dc:subject>Object Oriented Analysis and Design (CSA11) Assignment</dc:subject>
  <dc:creator>Pasupuleti Srinivas</dc:creator>
  <cp:lastModifiedBy>Pasupuleti Srinivas</cp:lastModifiedBy>
  <cp:revision>1</cp:revision>
  <cp:lastPrinted>2026-09-02T08:32:00Z</cp:lastPrinted>
  <dcterms:created xsi:type="dcterms:W3CDTF">2026-09-02T08:33:00Z</dcterms:created>
  <dcterms:modified xsi:type="dcterms:W3CDTF">2026-09-02T11:46:00Z</dcterms:modified>
</cp:coreProperties>
</file>