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2.xml" ContentType="application/vnd.openxmlformats-officedocument.drawingml.chartshap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474DEC" w14:textId="598582CC" w:rsidR="00E164FA" w:rsidRPr="00ED4B5F" w:rsidRDefault="00E164FA" w:rsidP="00456840">
      <w:pPr>
        <w:spacing w:after="60"/>
        <w:jc w:val="center"/>
        <w:rPr>
          <w:rFonts w:ascii="Tahoma" w:eastAsia="Calibri" w:hAnsi="Tahoma" w:cs="Tahoma"/>
          <w:b/>
          <w:color w:val="1F4E79"/>
          <w:sz w:val="36"/>
          <w:szCs w:val="36"/>
          <w:u w:val="single"/>
        </w:rPr>
      </w:pPr>
      <w:r w:rsidRPr="00ED4B5F">
        <w:rPr>
          <w:rFonts w:ascii="Tahoma" w:eastAsia="Calibri" w:hAnsi="Tahoma" w:cs="Tahoma"/>
          <w:b/>
          <w:color w:val="1F4E79"/>
          <w:sz w:val="36"/>
          <w:szCs w:val="36"/>
          <w:u w:val="single"/>
        </w:rPr>
        <w:t xml:space="preserve">Annexure </w:t>
      </w:r>
      <w:r w:rsidR="005D2035" w:rsidRPr="00ED4B5F">
        <w:rPr>
          <w:rFonts w:ascii="Tahoma" w:eastAsia="Calibri" w:hAnsi="Tahoma" w:cs="Tahoma"/>
          <w:b/>
          <w:color w:val="1F4E79"/>
          <w:sz w:val="36"/>
          <w:szCs w:val="36"/>
          <w:u w:val="single"/>
        </w:rPr>
        <w:t>–</w:t>
      </w:r>
      <w:r w:rsidRPr="00ED4B5F">
        <w:rPr>
          <w:rFonts w:ascii="Tahoma" w:eastAsia="Calibri" w:hAnsi="Tahoma" w:cs="Tahoma"/>
          <w:b/>
          <w:color w:val="1F4E79"/>
          <w:sz w:val="36"/>
          <w:szCs w:val="36"/>
          <w:u w:val="single"/>
        </w:rPr>
        <w:t xml:space="preserve"> </w:t>
      </w:r>
      <w:r w:rsidR="00EC0C00" w:rsidRPr="00ED4B5F">
        <w:rPr>
          <w:rFonts w:ascii="Tahoma" w:eastAsia="Calibri" w:hAnsi="Tahoma" w:cs="Tahoma"/>
          <w:b/>
          <w:color w:val="1F4E79"/>
          <w:sz w:val="36"/>
          <w:szCs w:val="36"/>
          <w:u w:val="single"/>
        </w:rPr>
        <w:t>I</w:t>
      </w:r>
    </w:p>
    <w:p w14:paraId="018528A3" w14:textId="77777777" w:rsidR="00E164FA" w:rsidRPr="00ED4B5F" w:rsidRDefault="00E164FA" w:rsidP="00B00127">
      <w:pPr>
        <w:spacing w:before="0" w:beforeAutospacing="0" w:after="60"/>
        <w:rPr>
          <w:rFonts w:ascii="Tahoma" w:eastAsia="Calibri" w:hAnsi="Tahoma" w:cs="Tahoma"/>
        </w:rPr>
      </w:pPr>
      <w:r w:rsidRPr="00ED4B5F">
        <w:rPr>
          <w:rFonts w:ascii="Tahoma" w:eastAsia="Calibri" w:hAnsi="Tahoma" w:cs="Tahoma"/>
        </w:rPr>
        <w:t xml:space="preserve"> </w:t>
      </w:r>
    </w:p>
    <w:p w14:paraId="111B296A" w14:textId="1BD6A39F" w:rsidR="00E164FA" w:rsidRPr="00ED4B5F" w:rsidRDefault="006E318C" w:rsidP="00B00127">
      <w:pPr>
        <w:pStyle w:val="Heading1"/>
        <w:spacing w:before="0" w:after="60"/>
        <w:rPr>
          <w:rFonts w:ascii="Tahoma" w:hAnsi="Tahoma" w:cs="Tahoma"/>
          <w:kern w:val="36"/>
          <w:sz w:val="28"/>
          <w:szCs w:val="28"/>
        </w:rPr>
      </w:pPr>
      <w:r w:rsidRPr="00ED4B5F">
        <w:rPr>
          <w:rFonts w:ascii="Tahoma" w:hAnsi="Tahoma" w:cs="Tahoma"/>
          <w:b/>
          <w:bCs/>
          <w:color w:val="000000" w:themeColor="text1"/>
          <w:kern w:val="36"/>
          <w:sz w:val="28"/>
          <w:szCs w:val="28"/>
        </w:rPr>
        <w:t>URL</w:t>
      </w:r>
      <w:r w:rsidR="00EC0C00" w:rsidRPr="00ED4B5F">
        <w:rPr>
          <w:rFonts w:ascii="Tahoma" w:hAnsi="Tahoma" w:cs="Tahoma"/>
          <w:b/>
          <w:bCs/>
          <w:color w:val="auto"/>
          <w:kern w:val="36"/>
          <w:sz w:val="28"/>
          <w:szCs w:val="28"/>
        </w:rPr>
        <w:t>:</w:t>
      </w:r>
      <w:r w:rsidR="00EC0C00" w:rsidRPr="00ED4B5F">
        <w:rPr>
          <w:rFonts w:ascii="Tahoma" w:hAnsi="Tahoma" w:cs="Tahoma"/>
          <w:b/>
          <w:bCs/>
          <w:kern w:val="36"/>
          <w:sz w:val="28"/>
          <w:szCs w:val="28"/>
        </w:rPr>
        <w:t xml:space="preserve"> </w:t>
      </w:r>
    </w:p>
    <w:p w14:paraId="0731780F" w14:textId="77777777" w:rsidR="00EC0C00" w:rsidRDefault="00EC0C00" w:rsidP="00B00127">
      <w:pPr>
        <w:spacing w:before="0" w:beforeAutospacing="0" w:after="60"/>
        <w:rPr>
          <w:rFonts w:ascii="Tahoma" w:hAnsi="Tahoma" w:cs="Tahoma"/>
        </w:rPr>
      </w:pPr>
    </w:p>
    <w:p w14:paraId="1390381E" w14:textId="77777777" w:rsidR="001E1C0F" w:rsidRPr="005E7DAA" w:rsidRDefault="001E1C0F" w:rsidP="001E1C0F">
      <w:pPr>
        <w:spacing w:after="120"/>
        <w:jc w:val="center"/>
      </w:pPr>
      <w:bookmarkStart w:id="0" w:name="_Hlk177129530"/>
      <w:r w:rsidRPr="003162D3">
        <w:rPr>
          <w:rFonts w:ascii="Tahoma" w:eastAsia="Calibri" w:hAnsi="Tahoma" w:cs="Tahoma"/>
          <w:b/>
          <w:sz w:val="24"/>
          <w:szCs w:val="24"/>
        </w:rPr>
        <w:t>OVERALL VULNERABILITIES</w:t>
      </w:r>
    </w:p>
    <w:tbl>
      <w:tblPr>
        <w:tblW w:w="96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957"/>
        <w:gridCol w:w="4677"/>
      </w:tblGrid>
      <w:tr w:rsidR="001E1C0F" w:rsidRPr="00A700F7" w14:paraId="75BD136B" w14:textId="77777777" w:rsidTr="001E1C0F">
        <w:trPr>
          <w:trHeight w:val="480"/>
        </w:trPr>
        <w:tc>
          <w:tcPr>
            <w:tcW w:w="4957" w:type="dxa"/>
            <w:vAlign w:val="center"/>
          </w:tcPr>
          <w:p w14:paraId="1EC58834" w14:textId="77777777" w:rsidR="001E1C0F" w:rsidRPr="00A700F7" w:rsidRDefault="001E1C0F" w:rsidP="00A021B7">
            <w:pPr>
              <w:spacing w:before="40" w:after="40"/>
              <w:jc w:val="center"/>
              <w:rPr>
                <w:rFonts w:ascii="Tahoma" w:hAnsi="Tahoma" w:cs="Tahoma"/>
                <w:b/>
                <w:u w:val="single"/>
              </w:rPr>
            </w:pPr>
            <w:r w:rsidRPr="00A700F7">
              <w:rPr>
                <w:rFonts w:ascii="Tahoma" w:hAnsi="Tahoma" w:cs="Tahoma"/>
                <w:b/>
                <w:u w:val="single"/>
              </w:rPr>
              <w:t>Findings- Initial</w:t>
            </w:r>
          </w:p>
        </w:tc>
        <w:tc>
          <w:tcPr>
            <w:tcW w:w="4677" w:type="dxa"/>
            <w:vAlign w:val="center"/>
          </w:tcPr>
          <w:p w14:paraId="1B06FA4D" w14:textId="77777777" w:rsidR="001E1C0F" w:rsidRPr="00A700F7" w:rsidRDefault="001E1C0F" w:rsidP="00A021B7">
            <w:pPr>
              <w:spacing w:before="40" w:after="40"/>
              <w:jc w:val="center"/>
              <w:rPr>
                <w:rFonts w:ascii="Tahoma" w:hAnsi="Tahoma" w:cs="Tahoma"/>
                <w:b/>
                <w:u w:val="single"/>
              </w:rPr>
            </w:pPr>
            <w:r w:rsidRPr="00A700F7">
              <w:rPr>
                <w:rFonts w:ascii="Tahoma" w:hAnsi="Tahoma" w:cs="Tahoma"/>
                <w:b/>
                <w:u w:val="single"/>
              </w:rPr>
              <w:t>Findings- Post Mitigation</w:t>
            </w:r>
          </w:p>
        </w:tc>
      </w:tr>
      <w:tr w:rsidR="001E1C0F" w:rsidRPr="00A700F7" w14:paraId="2588DB8A" w14:textId="77777777" w:rsidTr="001E1C0F">
        <w:trPr>
          <w:trHeight w:val="2899"/>
        </w:trPr>
        <w:tc>
          <w:tcPr>
            <w:tcW w:w="4957" w:type="dxa"/>
            <w:vAlign w:val="center"/>
          </w:tcPr>
          <w:p w14:paraId="719ED998" w14:textId="77777777" w:rsidR="001E1C0F" w:rsidRPr="00A700F7" w:rsidRDefault="001E1C0F" w:rsidP="00A021B7">
            <w:pPr>
              <w:spacing w:before="40" w:after="40"/>
              <w:jc w:val="center"/>
              <w:rPr>
                <w:rFonts w:ascii="Tahoma" w:hAnsi="Tahoma" w:cs="Tahoma"/>
                <w:sz w:val="24"/>
              </w:rPr>
            </w:pPr>
            <w:r w:rsidRPr="00A700F7">
              <w:rPr>
                <w:rFonts w:ascii="Tahoma" w:hAnsi="Tahoma" w:cs="Tahoma"/>
                <w:noProof/>
                <w:lang w:val="en-US"/>
              </w:rPr>
              <w:drawing>
                <wp:inline distT="0" distB="0" distL="0" distR="0" wp14:anchorId="0E5B10FB" wp14:editId="56A72A79">
                  <wp:extent cx="2714625" cy="1876425"/>
                  <wp:effectExtent l="0" t="0" r="0" b="0"/>
                  <wp:docPr id="2058367093" name="Chart 205836709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D30C556-00CC-1846-B477-E6FBFA94725B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</wp:inline>
              </w:drawing>
            </w:r>
          </w:p>
        </w:tc>
        <w:tc>
          <w:tcPr>
            <w:tcW w:w="4677" w:type="dxa"/>
            <w:vAlign w:val="center"/>
          </w:tcPr>
          <w:p w14:paraId="760E8172" w14:textId="77777777" w:rsidR="001E1C0F" w:rsidRPr="00A700F7" w:rsidRDefault="001E1C0F" w:rsidP="00A021B7">
            <w:pPr>
              <w:spacing w:before="40" w:after="40"/>
              <w:jc w:val="center"/>
              <w:rPr>
                <w:rFonts w:ascii="Tahoma" w:hAnsi="Tahoma" w:cs="Tahoma"/>
                <w:b/>
                <w:sz w:val="24"/>
              </w:rPr>
            </w:pPr>
            <w:r w:rsidRPr="00A700F7">
              <w:rPr>
                <w:rFonts w:ascii="Tahoma" w:hAnsi="Tahoma" w:cs="Tahoma"/>
                <w:b/>
                <w:noProof/>
              </w:rPr>
              <w:t>NIL</w:t>
            </w:r>
          </w:p>
        </w:tc>
      </w:tr>
      <w:bookmarkEnd w:id="0"/>
    </w:tbl>
    <w:p w14:paraId="48BCF1AC" w14:textId="77777777" w:rsidR="001E1C0F" w:rsidRPr="00ED4B5F" w:rsidRDefault="001E1C0F" w:rsidP="00B00127">
      <w:pPr>
        <w:spacing w:before="0" w:beforeAutospacing="0" w:after="60"/>
        <w:rPr>
          <w:rFonts w:ascii="Tahoma" w:hAnsi="Tahoma" w:cs="Tahoma"/>
        </w:rPr>
      </w:pPr>
    </w:p>
    <w:p w14:paraId="138418A3" w14:textId="5AB5F23E" w:rsidR="00145534" w:rsidRPr="00ED4B5F" w:rsidRDefault="008F7F0D" w:rsidP="008E3B7D">
      <w:pPr>
        <w:spacing w:after="60"/>
        <w:rPr>
          <w:rFonts w:ascii="Tahoma" w:hAnsi="Tahoma" w:cs="Tahoma"/>
          <w:noProof/>
          <w:lang w:val="en-US"/>
        </w:rPr>
      </w:pPr>
      <w:r w:rsidRPr="00ED4B5F">
        <w:rPr>
          <w:rFonts w:ascii="Tahoma" w:hAnsi="Tahoma" w:cs="Tahoma"/>
          <w:noProof/>
        </w:rPr>
        <w:drawing>
          <wp:inline distT="0" distB="0" distL="0" distR="0" wp14:anchorId="76CE496A" wp14:editId="50B9A129">
            <wp:extent cx="6145619" cy="3221665"/>
            <wp:effectExtent l="0" t="0" r="7620" b="0"/>
            <wp:docPr id="9" name="Chart 9">
              <a:extLst xmlns:a="http://schemas.openxmlformats.org/drawingml/2006/main">
                <a:ext uri="{FF2B5EF4-FFF2-40B4-BE49-F238E27FC236}">
                  <a16:creationId xmlns:a16="http://schemas.microsoft.com/office/drawing/2014/main" id="{2D30C556-00CC-1846-B477-E6FBFA94725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14:paraId="23D34560" w14:textId="1A66280F" w:rsidR="002B5943" w:rsidRDefault="002B5943" w:rsidP="00175292">
      <w:pPr>
        <w:spacing w:before="120" w:beforeAutospacing="0"/>
        <w:rPr>
          <w:rFonts w:ascii="Tahoma" w:hAnsi="Tahoma" w:cs="Tahoma"/>
        </w:rPr>
      </w:pPr>
      <w:r w:rsidRPr="00ED4B5F">
        <w:rPr>
          <w:rFonts w:ascii="Tahoma" w:hAnsi="Tahoma" w:cs="Tahoma"/>
        </w:rPr>
        <w:t>Summary of Findings</w:t>
      </w:r>
      <w:r w:rsidR="001958AD" w:rsidRPr="00ED4B5F">
        <w:rPr>
          <w:rFonts w:ascii="Tahoma" w:hAnsi="Tahoma" w:cs="Tahoma"/>
        </w:rPr>
        <w:t>:</w:t>
      </w:r>
      <w:r w:rsidR="00FF562C" w:rsidRPr="00ED4B5F">
        <w:rPr>
          <w:rFonts w:ascii="Tahoma" w:hAnsi="Tahoma" w:cs="Tahoma"/>
        </w:rPr>
        <w:t xml:space="preserve"> </w:t>
      </w:r>
    </w:p>
    <w:p w14:paraId="71827AC8" w14:textId="77777777" w:rsidR="00193EB6" w:rsidRPr="00ED4B5F" w:rsidRDefault="00193EB6" w:rsidP="00FF562C">
      <w:pPr>
        <w:spacing w:before="0" w:beforeAutospacing="0" w:after="60"/>
        <w:rPr>
          <w:rFonts w:ascii="Tahoma" w:hAnsi="Tahoma" w:cs="Tahoma"/>
        </w:rPr>
      </w:pPr>
    </w:p>
    <w:sectPr w:rsidR="00193EB6" w:rsidRPr="00ED4B5F" w:rsidSect="00EB2E52">
      <w:headerReference w:type="default" r:id="rId14"/>
      <w:footerReference w:type="default" r:id="rId15"/>
      <w:pgSz w:w="11906" w:h="16838"/>
      <w:pgMar w:top="730" w:right="1080" w:bottom="1440" w:left="1080" w:header="792" w:footer="109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F5E041" w14:textId="77777777" w:rsidR="009110FB" w:rsidRDefault="009110FB" w:rsidP="005A5C12">
      <w:pPr>
        <w:spacing w:after="0" w:line="240" w:lineRule="auto"/>
      </w:pPr>
      <w:r>
        <w:separator/>
      </w:r>
    </w:p>
  </w:endnote>
  <w:endnote w:type="continuationSeparator" w:id="0">
    <w:p w14:paraId="05C55358" w14:textId="77777777" w:rsidR="009110FB" w:rsidRDefault="009110FB" w:rsidP="005A5C12">
      <w:pPr>
        <w:spacing w:after="0" w:line="240" w:lineRule="auto"/>
      </w:pPr>
      <w:r>
        <w:continuationSeparator/>
      </w:r>
    </w:p>
  </w:endnote>
  <w:endnote w:type="continuationNotice" w:id="1">
    <w:p w14:paraId="0FBB47A0" w14:textId="77777777" w:rsidR="00FF562C" w:rsidRDefault="00FF562C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15F7A1" w14:textId="562FDF4C" w:rsidR="009110FB" w:rsidRDefault="00BA429E" w:rsidP="00BA429E">
    <w:pPr>
      <w:pStyle w:val="Footer"/>
      <w:jc w:val="right"/>
    </w:pPr>
    <w:r>
      <w:rPr>
        <w:noProof/>
      </w:rPr>
      <w:drawing>
        <wp:anchor distT="0" distB="0" distL="114300" distR="114300" simplePos="0" relativeHeight="251663872" behindDoc="0" locked="0" layoutInCell="1" allowOverlap="1" wp14:anchorId="039C0723" wp14:editId="32D304D3">
          <wp:simplePos x="0" y="0"/>
          <wp:positionH relativeFrom="page">
            <wp:align>left</wp:align>
          </wp:positionH>
          <wp:positionV relativeFrom="paragraph">
            <wp:posOffset>276491</wp:posOffset>
          </wp:positionV>
          <wp:extent cx="7567797" cy="572743"/>
          <wp:effectExtent l="0" t="0" r="0" b="0"/>
          <wp:wrapNone/>
          <wp:docPr id="116" name="Picture 1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959" r="1527"/>
                  <a:stretch/>
                </pic:blipFill>
                <pic:spPr bwMode="auto">
                  <a:xfrm>
                    <a:off x="0" y="0"/>
                    <a:ext cx="7567797" cy="572743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sdt>
      <w:sdtPr>
        <w:id w:val="-1137725540"/>
        <w:docPartObj>
          <w:docPartGallery w:val="Page Numbers (Bottom of Page)"/>
          <w:docPartUnique/>
        </w:docPartObj>
      </w:sdtPr>
      <w:sdtEndPr/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9110FB">
              <w:t xml:space="preserve">Page </w:t>
            </w:r>
            <w:r w:rsidR="009110FB">
              <w:rPr>
                <w:b/>
                <w:bCs/>
                <w:sz w:val="24"/>
                <w:szCs w:val="24"/>
              </w:rPr>
              <w:fldChar w:fldCharType="begin"/>
            </w:r>
            <w:r w:rsidR="009110FB">
              <w:rPr>
                <w:b/>
                <w:bCs/>
              </w:rPr>
              <w:instrText xml:space="preserve"> PAGE </w:instrText>
            </w:r>
            <w:r w:rsidR="009110FB">
              <w:rPr>
                <w:b/>
                <w:bCs/>
                <w:sz w:val="24"/>
                <w:szCs w:val="24"/>
              </w:rPr>
              <w:fldChar w:fldCharType="separate"/>
            </w:r>
            <w:r w:rsidR="00FF562C">
              <w:rPr>
                <w:b/>
                <w:bCs/>
                <w:noProof/>
              </w:rPr>
              <w:t>1</w:t>
            </w:r>
            <w:r w:rsidR="009110FB">
              <w:rPr>
                <w:b/>
                <w:bCs/>
                <w:sz w:val="24"/>
                <w:szCs w:val="24"/>
              </w:rPr>
              <w:fldChar w:fldCharType="end"/>
            </w:r>
            <w:r w:rsidR="009110FB">
              <w:t xml:space="preserve"> of </w:t>
            </w:r>
            <w:r w:rsidR="009110FB">
              <w:rPr>
                <w:b/>
                <w:bCs/>
                <w:sz w:val="24"/>
                <w:szCs w:val="24"/>
              </w:rPr>
              <w:fldChar w:fldCharType="begin"/>
            </w:r>
            <w:r w:rsidR="009110FB">
              <w:rPr>
                <w:b/>
                <w:bCs/>
              </w:rPr>
              <w:instrText xml:space="preserve"> NUMPAGES  </w:instrText>
            </w:r>
            <w:r w:rsidR="009110FB">
              <w:rPr>
                <w:b/>
                <w:bCs/>
                <w:sz w:val="24"/>
                <w:szCs w:val="24"/>
              </w:rPr>
              <w:fldChar w:fldCharType="separate"/>
            </w:r>
            <w:r w:rsidR="00FF562C">
              <w:rPr>
                <w:b/>
                <w:bCs/>
                <w:noProof/>
              </w:rPr>
              <w:t>1</w:t>
            </w:r>
            <w:r w:rsidR="009110FB"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02A215" w14:textId="77777777" w:rsidR="009110FB" w:rsidRDefault="009110FB" w:rsidP="005A5C12">
      <w:pPr>
        <w:spacing w:after="0" w:line="240" w:lineRule="auto"/>
      </w:pPr>
      <w:r>
        <w:separator/>
      </w:r>
    </w:p>
  </w:footnote>
  <w:footnote w:type="continuationSeparator" w:id="0">
    <w:p w14:paraId="77F83355" w14:textId="77777777" w:rsidR="009110FB" w:rsidRDefault="009110FB" w:rsidP="005A5C12">
      <w:pPr>
        <w:spacing w:after="0" w:line="240" w:lineRule="auto"/>
      </w:pPr>
      <w:r>
        <w:continuationSeparator/>
      </w:r>
    </w:p>
  </w:footnote>
  <w:footnote w:type="continuationNotice" w:id="1">
    <w:p w14:paraId="6CCDC5E9" w14:textId="77777777" w:rsidR="00FF562C" w:rsidRDefault="00FF562C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A9AA7B" w14:textId="689D1085" w:rsidR="009110FB" w:rsidRDefault="00177FA8" w:rsidP="00227A18">
    <w:pPr>
      <w:pStyle w:val="Header"/>
      <w:tabs>
        <w:tab w:val="clear" w:pos="4513"/>
        <w:tab w:val="clear" w:pos="9026"/>
        <w:tab w:val="left" w:pos="926"/>
      </w:tabs>
    </w:pPr>
    <w:r>
      <w:rPr>
        <w:noProof/>
      </w:rPr>
      <w:drawing>
        <wp:anchor distT="0" distB="0" distL="114300" distR="114300" simplePos="0" relativeHeight="251664896" behindDoc="0" locked="0" layoutInCell="1" allowOverlap="1" wp14:anchorId="562A5DA2" wp14:editId="4A440A67">
          <wp:simplePos x="0" y="0"/>
          <wp:positionH relativeFrom="page">
            <wp:align>right</wp:align>
          </wp:positionH>
          <wp:positionV relativeFrom="paragraph">
            <wp:posOffset>-502905</wp:posOffset>
          </wp:positionV>
          <wp:extent cx="7748905" cy="572770"/>
          <wp:effectExtent l="0" t="0" r="4445" b="0"/>
          <wp:wrapNone/>
          <wp:docPr id="115" name="Picture 1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48905" cy="5727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0A0A0F"/>
    <w:multiLevelType w:val="hybridMultilevel"/>
    <w:tmpl w:val="2890A0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300522"/>
    <w:multiLevelType w:val="multilevel"/>
    <w:tmpl w:val="14BCEB6C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 w:hint="default"/>
        <w:b w:val="0"/>
        <w:bCs w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ascii="Times New Roman" w:hAnsi="Times New Roman"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ascii="Times New Roman" w:hAnsi="Times New Roman"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ascii="Times New Roman" w:hAnsi="Times New Roman"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ascii="Times New Roman" w:hAnsi="Times New Roman"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30196F63"/>
    <w:multiLevelType w:val="hybridMultilevel"/>
    <w:tmpl w:val="721C38A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334E72E4"/>
    <w:multiLevelType w:val="hybridMultilevel"/>
    <w:tmpl w:val="A2A418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7A72DC3"/>
    <w:multiLevelType w:val="hybridMultilevel"/>
    <w:tmpl w:val="7B389D4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7577AC5"/>
    <w:multiLevelType w:val="hybridMultilevel"/>
    <w:tmpl w:val="65CE249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CF43E69"/>
    <w:multiLevelType w:val="hybridMultilevel"/>
    <w:tmpl w:val="02BAD270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742203A1"/>
    <w:multiLevelType w:val="hybridMultilevel"/>
    <w:tmpl w:val="EB0E1D10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48D06A1"/>
    <w:multiLevelType w:val="hybridMultilevel"/>
    <w:tmpl w:val="2378FC6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78A3E23"/>
    <w:multiLevelType w:val="hybridMultilevel"/>
    <w:tmpl w:val="2DFEBD1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52353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2028096662">
    <w:abstractNumId w:val="6"/>
  </w:num>
  <w:num w:numId="3" w16cid:durableId="219562404">
    <w:abstractNumId w:val="2"/>
  </w:num>
  <w:num w:numId="4" w16cid:durableId="1567647369">
    <w:abstractNumId w:val="0"/>
  </w:num>
  <w:num w:numId="5" w16cid:durableId="1709915163">
    <w:abstractNumId w:val="4"/>
  </w:num>
  <w:num w:numId="6" w16cid:durableId="1385788250">
    <w:abstractNumId w:val="3"/>
  </w:num>
  <w:num w:numId="7" w16cid:durableId="5643372">
    <w:abstractNumId w:val="7"/>
  </w:num>
  <w:num w:numId="8" w16cid:durableId="1870138258">
    <w:abstractNumId w:val="8"/>
  </w:num>
  <w:num w:numId="9" w16cid:durableId="727648847">
    <w:abstractNumId w:val="5"/>
  </w:num>
  <w:num w:numId="10" w16cid:durableId="21339176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13A87"/>
    <w:rsid w:val="000026C6"/>
    <w:rsid w:val="00010D05"/>
    <w:rsid w:val="000154A1"/>
    <w:rsid w:val="00040DCD"/>
    <w:rsid w:val="00080B28"/>
    <w:rsid w:val="000B6152"/>
    <w:rsid w:val="000C29A7"/>
    <w:rsid w:val="000D2F52"/>
    <w:rsid w:val="000D6CD1"/>
    <w:rsid w:val="000E043B"/>
    <w:rsid w:val="000F2503"/>
    <w:rsid w:val="00127C95"/>
    <w:rsid w:val="00141A14"/>
    <w:rsid w:val="00145534"/>
    <w:rsid w:val="00175292"/>
    <w:rsid w:val="00177FA8"/>
    <w:rsid w:val="00181BDF"/>
    <w:rsid w:val="00193EB6"/>
    <w:rsid w:val="001958AD"/>
    <w:rsid w:val="001C451C"/>
    <w:rsid w:val="001E1C0F"/>
    <w:rsid w:val="001E607A"/>
    <w:rsid w:val="00201F22"/>
    <w:rsid w:val="00227A18"/>
    <w:rsid w:val="002325FC"/>
    <w:rsid w:val="0024649E"/>
    <w:rsid w:val="00256690"/>
    <w:rsid w:val="0029260E"/>
    <w:rsid w:val="002B5943"/>
    <w:rsid w:val="002C41CC"/>
    <w:rsid w:val="00305148"/>
    <w:rsid w:val="0031620C"/>
    <w:rsid w:val="003718CF"/>
    <w:rsid w:val="003A4B6B"/>
    <w:rsid w:val="003E5B30"/>
    <w:rsid w:val="00402C6B"/>
    <w:rsid w:val="00421AC9"/>
    <w:rsid w:val="00431F9B"/>
    <w:rsid w:val="00456840"/>
    <w:rsid w:val="004C680A"/>
    <w:rsid w:val="004F0A9F"/>
    <w:rsid w:val="00511343"/>
    <w:rsid w:val="005266CE"/>
    <w:rsid w:val="005348DA"/>
    <w:rsid w:val="005710DA"/>
    <w:rsid w:val="005A5C12"/>
    <w:rsid w:val="005D0FAA"/>
    <w:rsid w:val="005D2035"/>
    <w:rsid w:val="005D53CE"/>
    <w:rsid w:val="005D5BDE"/>
    <w:rsid w:val="0063081C"/>
    <w:rsid w:val="00632201"/>
    <w:rsid w:val="0068646B"/>
    <w:rsid w:val="006E318C"/>
    <w:rsid w:val="00752831"/>
    <w:rsid w:val="007B5A02"/>
    <w:rsid w:val="007E3323"/>
    <w:rsid w:val="00812D0B"/>
    <w:rsid w:val="008303A2"/>
    <w:rsid w:val="00847B37"/>
    <w:rsid w:val="008569FC"/>
    <w:rsid w:val="00856B5B"/>
    <w:rsid w:val="008929F7"/>
    <w:rsid w:val="008E2A87"/>
    <w:rsid w:val="008E3B7D"/>
    <w:rsid w:val="008F568D"/>
    <w:rsid w:val="008F7F0D"/>
    <w:rsid w:val="009110FB"/>
    <w:rsid w:val="0092760A"/>
    <w:rsid w:val="009340EC"/>
    <w:rsid w:val="009941E1"/>
    <w:rsid w:val="0099733A"/>
    <w:rsid w:val="009A0D76"/>
    <w:rsid w:val="00A3371B"/>
    <w:rsid w:val="00A35C82"/>
    <w:rsid w:val="00A47CAF"/>
    <w:rsid w:val="00A66D4D"/>
    <w:rsid w:val="00A734CF"/>
    <w:rsid w:val="00AB1112"/>
    <w:rsid w:val="00AC44FB"/>
    <w:rsid w:val="00B00127"/>
    <w:rsid w:val="00B1127E"/>
    <w:rsid w:val="00B13A87"/>
    <w:rsid w:val="00B2079F"/>
    <w:rsid w:val="00B33040"/>
    <w:rsid w:val="00B56F9B"/>
    <w:rsid w:val="00B603A2"/>
    <w:rsid w:val="00BA429E"/>
    <w:rsid w:val="00BD0750"/>
    <w:rsid w:val="00BD5026"/>
    <w:rsid w:val="00BE2233"/>
    <w:rsid w:val="00BF1490"/>
    <w:rsid w:val="00C240EB"/>
    <w:rsid w:val="00C43C8D"/>
    <w:rsid w:val="00C62690"/>
    <w:rsid w:val="00D32B85"/>
    <w:rsid w:val="00D33AAF"/>
    <w:rsid w:val="00D63A0E"/>
    <w:rsid w:val="00DB24DB"/>
    <w:rsid w:val="00DD4847"/>
    <w:rsid w:val="00DE3A10"/>
    <w:rsid w:val="00E164FA"/>
    <w:rsid w:val="00E275DD"/>
    <w:rsid w:val="00E70174"/>
    <w:rsid w:val="00E945CD"/>
    <w:rsid w:val="00EB0410"/>
    <w:rsid w:val="00EB2E52"/>
    <w:rsid w:val="00EC0C00"/>
    <w:rsid w:val="00ED4B5F"/>
    <w:rsid w:val="00F42E1A"/>
    <w:rsid w:val="00FB3C06"/>
    <w:rsid w:val="00FB5473"/>
    <w:rsid w:val="00FC40DD"/>
    <w:rsid w:val="00FF195D"/>
    <w:rsid w:val="00FF40C8"/>
    <w:rsid w:val="00FF562C"/>
    <w:rsid w:val="00FF7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C2D4A3"/>
  <w15:chartTrackingRefBased/>
  <w15:docId w15:val="{0228CD1B-6FD4-463A-9A12-5027F85960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64FA"/>
    <w:pPr>
      <w:spacing w:before="100" w:beforeAutospacing="1" w:line="256" w:lineRule="auto"/>
    </w:pPr>
    <w:rPr>
      <w:rFonts w:ascii="Calibri" w:eastAsia="Times New Roman" w:hAnsi="Calibri" w:cs="Times New Roman"/>
      <w:lang w:eastAsia="en-IN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164FA"/>
    <w:pPr>
      <w:keepNext/>
      <w:keepLines/>
      <w:widowControl w:val="0"/>
      <w:spacing w:before="240" w:beforeAutospacing="0" w:after="0"/>
      <w:outlineLvl w:val="0"/>
    </w:pPr>
    <w:rPr>
      <w:rFonts w:ascii="Calibri Light" w:eastAsia="DengXian Light" w:hAnsi="Calibri Light"/>
      <w:color w:val="2E75B5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5C12"/>
  </w:style>
  <w:style w:type="paragraph" w:styleId="Footer">
    <w:name w:val="footer"/>
    <w:basedOn w:val="Normal"/>
    <w:link w:val="Foot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5C12"/>
  </w:style>
  <w:style w:type="character" w:customStyle="1" w:styleId="Heading1Char">
    <w:name w:val="Heading 1 Char"/>
    <w:basedOn w:val="DefaultParagraphFont"/>
    <w:link w:val="Heading1"/>
    <w:uiPriority w:val="99"/>
    <w:rsid w:val="00E164FA"/>
    <w:rPr>
      <w:rFonts w:ascii="Calibri Light" w:eastAsia="DengXian Light" w:hAnsi="Calibri Light" w:cs="Times New Roman"/>
      <w:color w:val="2E75B5"/>
      <w:sz w:val="32"/>
      <w:szCs w:val="32"/>
      <w:lang w:eastAsia="en-IN"/>
    </w:rPr>
  </w:style>
  <w:style w:type="character" w:styleId="Hyperlink">
    <w:name w:val="Hyperlink"/>
    <w:basedOn w:val="DefaultParagraphFont"/>
    <w:uiPriority w:val="99"/>
    <w:unhideWhenUsed/>
    <w:rsid w:val="00EC0C00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EC0C00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EC0C00"/>
    <w:pPr>
      <w:spacing w:after="100" w:afterAutospacing="1" w:line="240" w:lineRule="auto"/>
    </w:pPr>
    <w:rPr>
      <w:rFonts w:ascii="Times New Roman" w:hAnsi="Times New Roman"/>
      <w:sz w:val="24"/>
      <w:szCs w:val="24"/>
      <w:lang w:val="en-US" w:eastAsia="en-US"/>
    </w:rPr>
  </w:style>
  <w:style w:type="character" w:customStyle="1" w:styleId="spelle">
    <w:name w:val="spelle"/>
    <w:basedOn w:val="DefaultParagraphFont"/>
    <w:rsid w:val="00EC0C00"/>
  </w:style>
  <w:style w:type="character" w:styleId="FollowedHyperlink">
    <w:name w:val="FollowedHyperlink"/>
    <w:basedOn w:val="DefaultParagraphFont"/>
    <w:uiPriority w:val="99"/>
    <w:semiHidden/>
    <w:unhideWhenUsed/>
    <w:rsid w:val="00040DCD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93EB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RIMETOOLSV1TABLES_MACRO" wne:name="Project.NewMacros.primetoolsv1tables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6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056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184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745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26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40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43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15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7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99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hart" Target="charts/chart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chart" Target="charts/chart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258723580605056"/>
          <c:y val="0.22280201655120982"/>
          <c:w val="0.57302424368006633"/>
          <c:h val="0.59494320382083388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Column2</c:v>
                </c:pt>
              </c:strCache>
            </c:strRef>
          </c:tx>
          <c:spPr>
            <a:ln>
              <a:noFill/>
            </a:ln>
            <a:effectLst>
              <a:glow rad="12700">
                <a:schemeClr val="accent1">
                  <a:alpha val="78000"/>
                </a:schemeClr>
              </a:glow>
              <a:outerShdw blurRad="50800" algn="ctr" rotWithShape="0">
                <a:srgbClr val="000000"/>
              </a:outerShdw>
              <a:softEdge rad="0"/>
            </a:effectLst>
          </c:spPr>
          <c:dPt>
            <c:idx val="0"/>
            <c:bubble3D val="0"/>
            <c:spPr>
              <a:gradFill flip="none" rotWithShape="1">
                <a:gsLst>
                  <a:gs pos="53000">
                    <a:srgbClr val="C00000"/>
                  </a:gs>
                  <a:gs pos="44000">
                    <a:srgbClr val="E58282"/>
                  </a:gs>
                  <a:gs pos="39000">
                    <a:srgbClr val="C0000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1-6633-422C-AC81-550545822BB6}"/>
              </c:ext>
            </c:extLst>
          </c:dPt>
          <c:dPt>
            <c:idx val="1"/>
            <c:bubble3D val="0"/>
            <c:spPr>
              <a:gradFill flip="none" rotWithShape="1">
                <a:gsLst>
                  <a:gs pos="64000">
                    <a:srgbClr val="FF0000"/>
                  </a:gs>
                  <a:gs pos="50000">
                    <a:srgbClr val="E58282"/>
                  </a:gs>
                  <a:gs pos="40000">
                    <a:srgbClr val="FF0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3-6633-422C-AC81-550545822BB6}"/>
              </c:ext>
            </c:extLst>
          </c:dPt>
          <c:dPt>
            <c:idx val="2"/>
            <c:bubble3D val="0"/>
            <c:spPr>
              <a:gradFill flip="none" rotWithShape="1">
                <a:gsLst>
                  <a:gs pos="33000">
                    <a:srgbClr val="FFC000"/>
                  </a:gs>
                  <a:gs pos="40000">
                    <a:schemeClr val="accent4">
                      <a:lumMod val="40000"/>
                      <a:lumOff val="60000"/>
                    </a:schemeClr>
                  </a:gs>
                  <a:gs pos="29000">
                    <a:srgbClr val="FFC923"/>
                  </a:gs>
                  <a:gs pos="53000">
                    <a:srgbClr val="FFC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5-6633-422C-AC81-550545822BB6}"/>
              </c:ext>
            </c:extLst>
          </c:dPt>
          <c:dPt>
            <c:idx val="3"/>
            <c:bubble3D val="0"/>
            <c:spPr>
              <a:gradFill flip="none" rotWithShape="1">
                <a:gsLst>
                  <a:gs pos="43000">
                    <a:srgbClr val="00B050"/>
                  </a:gs>
                  <a:gs pos="50000">
                    <a:schemeClr val="accent6">
                      <a:lumMod val="60000"/>
                      <a:lumOff val="40000"/>
                    </a:schemeClr>
                  </a:gs>
                  <a:gs pos="58000">
                    <a:srgbClr val="00B05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7-6633-422C-AC81-550545822BB6}"/>
              </c:ext>
            </c:extLst>
          </c:dPt>
          <c:dPt>
            <c:idx val="4"/>
            <c:bubble3D val="0"/>
            <c:spPr>
              <a:gradFill flip="none" rotWithShape="1">
                <a:gsLst>
                  <a:gs pos="40000">
                    <a:schemeClr val="accent1"/>
                  </a:gs>
                  <a:gs pos="50000">
                    <a:schemeClr val="accent1">
                      <a:lumMod val="60000"/>
                      <a:lumOff val="40000"/>
                    </a:schemeClr>
                  </a:gs>
                  <a:gs pos="62000">
                    <a:schemeClr val="accent1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9-6633-422C-AC81-550545822BB6}"/>
              </c:ext>
            </c:extLst>
          </c:dPt>
          <c:dLbls>
            <c:dLbl>
              <c:idx val="0"/>
              <c:layout>
                <c:manualLayout>
                  <c:x val="1.4224632426783228E-2"/>
                  <c:y val="-0.10838863892013498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6633-422C-AC81-550545822BB6}"/>
                </c:ext>
              </c:extLst>
            </c:dLbl>
            <c:dLbl>
              <c:idx val="1"/>
              <c:layout>
                <c:manualLayout>
                  <c:x val="8.5221497118307676E-2"/>
                  <c:y val="-9.4849081364829398E-3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0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6633-422C-AC81-550545822BB6}"/>
                </c:ext>
              </c:extLst>
            </c:dLbl>
            <c:dLbl>
              <c:idx val="2"/>
              <c:layout>
                <c:manualLayout>
                  <c:x val="6.2183911221623527E-2"/>
                  <c:y val="-0.10029710753160931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C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5-6633-422C-AC81-550545822BB6}"/>
                </c:ext>
              </c:extLst>
            </c:dLbl>
            <c:dLbl>
              <c:idx val="3"/>
              <c:layout>
                <c:manualLayout>
                  <c:x val="-0.10839103006860984"/>
                  <c:y val="-9.3949931385480367E-3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B05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7-6633-422C-AC81-550545822BB6}"/>
                </c:ext>
              </c:extLst>
            </c:dLbl>
            <c:dLbl>
              <c:idx val="4"/>
              <c:layout>
                <c:manualLayout>
                  <c:x val="-8.4325500168510023E-2"/>
                  <c:y val="4.728158980127484E-3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70C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9-6633-422C-AC81-550545822BB6}"/>
                </c:ext>
              </c:extLst>
            </c:dLbl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200" b="1" i="0" u="none" strike="noStrike" kern="1200" baseline="0">
                    <a:solidFill>
                      <a:srgbClr val="C00000"/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/>
            </c:extLst>
          </c:dLbls>
          <c:cat>
            <c:strRef>
              <c:f>Sheet1!$A$2:$A$6</c:f>
              <c:strCache>
                <c:ptCount val="5"/>
                <c:pt idx="0">
                  <c:v>Critical</c:v>
                </c:pt>
                <c:pt idx="1">
                  <c:v>High</c:v>
                </c:pt>
                <c:pt idx="2">
                  <c:v>Medium</c:v>
                </c:pt>
                <c:pt idx="3">
                  <c:v>Low</c:v>
                </c:pt>
                <c:pt idx="4">
                  <c:v>Informational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2">
                  <c:v>2</c:v>
                </c:pt>
                <c:pt idx="3">
                  <c:v>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6633-422C-AC81-550545822BB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  <c:holeSize val="59"/>
      </c:doughnutChart>
      <c:spPr>
        <a:noFill/>
        <a:ln w="25400">
          <a:noFill/>
        </a:ln>
        <a:effectLst>
          <a:outerShdw blurRad="50800" dist="50800" dir="5400000" sx="15000" sy="15000" algn="ctr" rotWithShape="0">
            <a:srgbClr val="000000">
              <a:alpha val="62000"/>
            </a:srgbClr>
          </a:outerShdw>
        </a:effectLst>
      </c:spPr>
    </c:plotArea>
    <c:legend>
      <c:legendPos val="b"/>
      <c:legendEntry>
        <c:idx val="0"/>
        <c:txPr>
          <a:bodyPr rot="0" spcFirstLastPara="1" vertOverflow="ellipsis" vert="horz" wrap="square" anchor="ctr" anchorCtr="1"/>
          <a:lstStyle/>
          <a:p>
            <a:pPr>
              <a:defRPr sz="8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1"/>
        <c:txPr>
          <a:bodyPr rot="0" spcFirstLastPara="1" vertOverflow="ellipsis" vert="horz" wrap="square" anchor="ctr" anchorCtr="1"/>
          <a:lstStyle/>
          <a:p>
            <a:pPr>
              <a:defRPr sz="8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2"/>
        <c:txPr>
          <a:bodyPr rot="0" spcFirstLastPara="1" vertOverflow="ellipsis" vert="horz" wrap="square" anchor="ctr" anchorCtr="1"/>
          <a:lstStyle/>
          <a:p>
            <a:pPr>
              <a:defRPr sz="8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3"/>
        <c:txPr>
          <a:bodyPr rot="0" spcFirstLastPara="1" vertOverflow="ellipsis" vert="horz" wrap="square" anchor="ctr" anchorCtr="1"/>
          <a:lstStyle/>
          <a:p>
            <a:pPr>
              <a:defRPr sz="8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4"/>
        <c:txPr>
          <a:bodyPr rot="0" spcFirstLastPara="1" vertOverflow="ellipsis" vert="horz" wrap="square" anchor="ctr" anchorCtr="1"/>
          <a:lstStyle/>
          <a:p>
            <a:pPr>
              <a:defRPr sz="8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ayout>
        <c:manualLayout>
          <c:xMode val="edge"/>
          <c:yMode val="edge"/>
          <c:x val="1.8112119055419366E-2"/>
          <c:y val="0.87992855059784192"/>
          <c:w val="0.96917389217398398"/>
          <c:h val="9.4953471725125263E-2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800" b="1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userShapes r:id="rId4"/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 algn="ctr">
              <a:defRPr sz="1300" b="1" i="0" u="none" strike="noStrike" kern="1200" spc="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r>
              <a:rPr lang="en-US" sz="1200" b="1" baseline="0" dirty="0">
                <a:solidFill>
                  <a:schemeClr val="tx1"/>
                </a:solidFill>
                <a:latin typeface="Tahoma" panose="020B0604030504040204" pitchFamily="34" charset="0"/>
                <a:ea typeface="Tahoma" panose="020B0604030504040204" pitchFamily="34" charset="0"/>
                <a:cs typeface="Tahoma" panose="020B0604030504040204" pitchFamily="34" charset="0"/>
              </a:rPr>
              <a:t>OVERALL VULNERABILITIES</a:t>
            </a:r>
          </a:p>
        </c:rich>
      </c:tx>
      <c:layout>
        <c:manualLayout>
          <c:xMode val="edge"/>
          <c:yMode val="edge"/>
          <c:x val="0.31181053546236043"/>
          <c:y val="3.2567661744824769E-2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algn="ctr">
            <a:defRPr sz="1300" b="1" i="0" u="none" strike="noStrike" kern="1200" spc="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>
        <c:manualLayout>
          <c:layoutTarget val="inner"/>
          <c:xMode val="edge"/>
          <c:yMode val="edge"/>
          <c:x val="0.2258723580605056"/>
          <c:y val="0.22280201655120982"/>
          <c:w val="0.57302424368006633"/>
          <c:h val="0.59494320382083388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Column2</c:v>
                </c:pt>
              </c:strCache>
            </c:strRef>
          </c:tx>
          <c:spPr>
            <a:ln>
              <a:noFill/>
            </a:ln>
            <a:effectLst>
              <a:glow rad="12700">
                <a:schemeClr val="accent1">
                  <a:alpha val="78000"/>
                </a:schemeClr>
              </a:glow>
              <a:outerShdw blurRad="50800" algn="ctr" rotWithShape="0">
                <a:srgbClr val="000000"/>
              </a:outerShdw>
              <a:softEdge rad="0"/>
            </a:effectLst>
          </c:spPr>
          <c:dPt>
            <c:idx val="0"/>
            <c:bubble3D val="0"/>
            <c:spPr>
              <a:gradFill flip="none" rotWithShape="1">
                <a:gsLst>
                  <a:gs pos="53000">
                    <a:srgbClr val="C00000"/>
                  </a:gs>
                  <a:gs pos="44000">
                    <a:srgbClr val="E58282"/>
                  </a:gs>
                  <a:gs pos="39000">
                    <a:srgbClr val="C0000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1-8CA4-4637-ACEC-75EC0EA86688}"/>
              </c:ext>
            </c:extLst>
          </c:dPt>
          <c:dPt>
            <c:idx val="1"/>
            <c:bubble3D val="0"/>
            <c:spPr>
              <a:gradFill flip="none" rotWithShape="1">
                <a:gsLst>
                  <a:gs pos="64000">
                    <a:srgbClr val="FF0000"/>
                  </a:gs>
                  <a:gs pos="50000">
                    <a:srgbClr val="E58282"/>
                  </a:gs>
                  <a:gs pos="40000">
                    <a:srgbClr val="FF0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3-8CA4-4637-ACEC-75EC0EA86688}"/>
              </c:ext>
            </c:extLst>
          </c:dPt>
          <c:dPt>
            <c:idx val="2"/>
            <c:bubble3D val="0"/>
            <c:spPr>
              <a:gradFill flip="none" rotWithShape="1">
                <a:gsLst>
                  <a:gs pos="33000">
                    <a:srgbClr val="FFC000"/>
                  </a:gs>
                  <a:gs pos="40000">
                    <a:schemeClr val="accent4">
                      <a:lumMod val="40000"/>
                      <a:lumOff val="60000"/>
                    </a:schemeClr>
                  </a:gs>
                  <a:gs pos="29000">
                    <a:srgbClr val="FFC923"/>
                  </a:gs>
                  <a:gs pos="53000">
                    <a:srgbClr val="FFC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5-8CA4-4637-ACEC-75EC0EA86688}"/>
              </c:ext>
            </c:extLst>
          </c:dPt>
          <c:dPt>
            <c:idx val="3"/>
            <c:bubble3D val="0"/>
            <c:spPr>
              <a:gradFill flip="none" rotWithShape="1">
                <a:gsLst>
                  <a:gs pos="43000">
                    <a:srgbClr val="00B050"/>
                  </a:gs>
                  <a:gs pos="50000">
                    <a:schemeClr val="accent6">
                      <a:lumMod val="60000"/>
                      <a:lumOff val="40000"/>
                    </a:schemeClr>
                  </a:gs>
                  <a:gs pos="58000">
                    <a:srgbClr val="00B05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7-8CA4-4637-ACEC-75EC0EA86688}"/>
              </c:ext>
            </c:extLst>
          </c:dPt>
          <c:dPt>
            <c:idx val="4"/>
            <c:bubble3D val="0"/>
            <c:spPr>
              <a:gradFill flip="none" rotWithShape="1">
                <a:gsLst>
                  <a:gs pos="40000">
                    <a:schemeClr val="accent1"/>
                  </a:gs>
                  <a:gs pos="50000">
                    <a:schemeClr val="accent1">
                      <a:lumMod val="60000"/>
                      <a:lumOff val="40000"/>
                    </a:schemeClr>
                  </a:gs>
                  <a:gs pos="62000">
                    <a:schemeClr val="accent1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9-8CA4-4637-ACEC-75EC0EA86688}"/>
              </c:ext>
            </c:extLst>
          </c:dPt>
          <c:dLbls>
            <c:dLbl>
              <c:idx val="0"/>
              <c:layout>
                <c:manualLayout>
                  <c:x val="1.1098798639010718E-2"/>
                  <c:y val="-0.11228101218276158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8CA4-4637-ACEC-75EC0EA86688}"/>
                </c:ext>
              </c:extLst>
            </c:dLbl>
            <c:dLbl>
              <c:idx val="1"/>
              <c:layout>
                <c:manualLayout>
                  <c:x val="4.0000618335603276E-2"/>
                  <c:y val="-7.7046149834464076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0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8CA4-4637-ACEC-75EC0EA86688}"/>
                </c:ext>
              </c:extLst>
            </c:dLbl>
            <c:dLbl>
              <c:idx val="2"/>
              <c:layout>
                <c:manualLayout>
                  <c:x val="4.9562853000473438E-2"/>
                  <c:y val="4.6560220776660825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C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5-8CA4-4637-ACEC-75EC0EA86688}"/>
                </c:ext>
              </c:extLst>
            </c:dLbl>
            <c:dLbl>
              <c:idx val="3"/>
              <c:layout>
                <c:manualLayout>
                  <c:x val="-5.6497649511108111E-2"/>
                  <c:y val="-1.5864131708551287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B05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7-8CA4-4637-ACEC-75EC0EA86688}"/>
                </c:ext>
              </c:extLst>
            </c:dLbl>
            <c:dLbl>
              <c:idx val="4"/>
              <c:layout>
                <c:manualLayout>
                  <c:x val="-2.9206565913131827E-2"/>
                  <c:y val="-0.11050359089729168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70C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9-8CA4-4637-ACEC-75EC0EA86688}"/>
                </c:ext>
              </c:extLst>
            </c:dLbl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200" b="1" i="0" u="none" strike="noStrike" kern="1200" baseline="0">
                    <a:solidFill>
                      <a:srgbClr val="C00000"/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/>
            </c:extLst>
          </c:dLbls>
          <c:cat>
            <c:strRef>
              <c:f>Sheet1!$A$2:$A$6</c:f>
              <c:strCache>
                <c:ptCount val="5"/>
                <c:pt idx="0">
                  <c:v>Critical</c:v>
                </c:pt>
                <c:pt idx="1">
                  <c:v>High</c:v>
                </c:pt>
                <c:pt idx="2">
                  <c:v>Medium</c:v>
                </c:pt>
                <c:pt idx="3">
                  <c:v>Low</c:v>
                </c:pt>
                <c:pt idx="4">
                  <c:v>Informational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8CA4-4637-ACEC-75EC0EA8668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  <c:holeSize val="59"/>
      </c:doughnutChart>
      <c:spPr>
        <a:noFill/>
        <a:ln w="9525">
          <a:solidFill>
            <a:schemeClr val="bg1"/>
          </a:solidFill>
        </a:ln>
        <a:effectLst>
          <a:outerShdw blurRad="50800" dist="50800" dir="5400000" sx="15000" sy="15000" algn="ctr" rotWithShape="0">
            <a:srgbClr val="000000">
              <a:alpha val="62000"/>
            </a:srgbClr>
          </a:outerShdw>
        </a:effectLst>
      </c:spPr>
    </c:plotArea>
    <c:legend>
      <c:legendPos val="b"/>
      <c:legendEntry>
        <c:idx val="0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1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2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3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4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ayout>
        <c:manualLayout>
          <c:xMode val="edge"/>
          <c:yMode val="edge"/>
          <c:x val="1.8112119055419366E-2"/>
          <c:y val="0.87992855059784192"/>
          <c:w val="0.97592842450203687"/>
          <c:h val="9.4953471725125263E-2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800" b="1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33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1197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1197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62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33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1197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1197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62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drawings/_rels/drawing2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0.43721</cdr:x>
      <cdr:y>0.41988</cdr:y>
    </cdr:from>
    <cdr:to>
      <cdr:x>0.58217</cdr:x>
      <cdr:y>0.6138</cdr:y>
    </cdr:to>
    <cdr:pic>
      <cdr:nvPicPr>
        <cdr:cNvPr id="3" name="Picture 2"/>
        <cdr:cNvPicPr/>
      </cdr:nvPicPr>
      <cdr:blipFill>
        <a:blip xmlns:a="http://schemas.openxmlformats.org/drawingml/2006/main" xmlns:r="http://schemas.openxmlformats.org/officeDocument/2006/relationships" r:embed="rId1" cstate="print">
          <a:extLst>
            <a:ext uri="{28A0092B-C50C-407E-A947-70E740481C1C}">
              <a14:useLocalDpi xmlns:a14="http://schemas.microsoft.com/office/drawing/2010/main" val="0"/>
            </a:ext>
          </a:extLst>
        </a:blip>
        <a:srcRect xmlns:a="http://schemas.openxmlformats.org/drawingml/2006/main"/>
        <a:stretch xmlns:a="http://schemas.openxmlformats.org/drawingml/2006/main">
          <a:fillRect/>
        </a:stretch>
      </cdr:blipFill>
      <cdr:spPr bwMode="auto">
        <a:xfrm xmlns:a="http://schemas.openxmlformats.org/drawingml/2006/main">
          <a:off x="1186861" y="787873"/>
          <a:ext cx="393518" cy="363876"/>
        </a:xfrm>
        <a:prstGeom xmlns:a="http://schemas.openxmlformats.org/drawingml/2006/main" prst="rect">
          <a:avLst/>
        </a:prstGeom>
        <a:noFill xmlns:a="http://schemas.openxmlformats.org/drawingml/2006/main"/>
      </cdr:spPr>
    </cdr:pic>
  </cdr:relSizeAnchor>
</c:userShapes>
</file>

<file path=word/drawings/drawing2.xml><?xml version="1.0" encoding="utf-8"?>
<c:userShapes xmlns:c="http://schemas.openxmlformats.org/drawingml/2006/chart">
  <cdr:relSizeAnchor xmlns:cdr="http://schemas.openxmlformats.org/drawingml/2006/chartDrawing">
    <cdr:from>
      <cdr:x>0.44792</cdr:x>
      <cdr:y>0.41396</cdr:y>
    </cdr:from>
    <cdr:to>
      <cdr:x>0.57347</cdr:x>
      <cdr:y>0.62093</cdr:y>
    </cdr:to>
    <cdr:pic>
      <cdr:nvPicPr>
        <cdr:cNvPr id="2" name="Picture 1"/>
        <cdr:cNvPicPr/>
      </cdr:nvPicPr>
      <cdr:blipFill>
        <a:blip xmlns:a="http://schemas.openxmlformats.org/drawingml/2006/main" xmlns:r="http://schemas.openxmlformats.org/officeDocument/2006/relationships" r:embed="rId1" cstate="print">
          <a:extLst>
            <a:ext uri="{28A0092B-C50C-407E-A947-70E740481C1C}">
              <a14:useLocalDpi xmlns:a14="http://schemas.microsoft.com/office/drawing/2010/main" val="0"/>
            </a:ext>
          </a:extLst>
        </a:blip>
        <a:srcRect xmlns:a="http://schemas.openxmlformats.org/drawingml/2006/main"/>
        <a:stretch xmlns:a="http://schemas.openxmlformats.org/drawingml/2006/main">
          <a:fillRect/>
        </a:stretch>
      </cdr:blipFill>
      <cdr:spPr bwMode="auto">
        <a:xfrm xmlns:a="http://schemas.openxmlformats.org/drawingml/2006/main">
          <a:off x="2752706" y="1333512"/>
          <a:ext cx="771544" cy="666738"/>
        </a:xfrm>
        <a:prstGeom xmlns:a="http://schemas.openxmlformats.org/drawingml/2006/main" prst="rect">
          <a:avLst/>
        </a:prstGeom>
        <a:noFill xmlns:a="http://schemas.openxmlformats.org/drawingml/2006/main"/>
      </cdr:spPr>
    </cdr:pic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5ac2c507-1f8d-4ae9-92d6-55ea4b1efd5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C4C8E4ABD187D4E81A4744B9315B42B" ma:contentTypeVersion="16" ma:contentTypeDescription="Create a new document." ma:contentTypeScope="" ma:versionID="4d75d0213ebf47eaa5fe24e5e6e5ce0e">
  <xsd:schema xmlns:xsd="http://www.w3.org/2001/XMLSchema" xmlns:xs="http://www.w3.org/2001/XMLSchema" xmlns:p="http://schemas.microsoft.com/office/2006/metadata/properties" xmlns:ns3="5ac2c507-1f8d-4ae9-92d6-55ea4b1efd53" xmlns:ns4="b2d5e2a8-68f7-42b9-a56e-2d00453eceb7" targetNamespace="http://schemas.microsoft.com/office/2006/metadata/properties" ma:root="true" ma:fieldsID="f5925b0ee9e3621cf7155df476ad9278" ns3:_="" ns4:_="">
    <xsd:import namespace="5ac2c507-1f8d-4ae9-92d6-55ea4b1efd53"/>
    <xsd:import namespace="b2d5e2a8-68f7-42b9-a56e-2d00453eceb7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LengthInSeconds" minOccurs="0"/>
                <xsd:element ref="ns3:MediaServiceSystemTags" minOccurs="0"/>
                <xsd:element ref="ns3:MediaServiceLocation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c2c507-1f8d-4ae9-92d6-55ea4b1efd5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_activity" ma:index="15" nillable="true" ma:displayName="_activity" ma:hidden="true" ma:internalName="_activity">
      <xsd:simpleType>
        <xsd:restriction base="dms:Note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ystemTags" ma:index="21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2d5e2a8-68f7-42b9-a56e-2d00453eceb7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F9E4A04-49C4-4E9A-A8DF-9C3DF73B8A8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10D4CA7-64B7-4146-A717-5C415D588030}">
  <ds:schemaRefs>
    <ds:schemaRef ds:uri="http://schemas.microsoft.com/office/infopath/2007/PartnerControls"/>
    <ds:schemaRef ds:uri="http://schemas.microsoft.com/office/2006/documentManagement/types"/>
    <ds:schemaRef ds:uri="http://purl.org/dc/terms/"/>
    <ds:schemaRef ds:uri="5ac2c507-1f8d-4ae9-92d6-55ea4b1efd53"/>
    <ds:schemaRef ds:uri="http://schemas.openxmlformats.org/package/2006/metadata/core-properties"/>
    <ds:schemaRef ds:uri="http://schemas.microsoft.com/office/2006/metadata/properties"/>
    <ds:schemaRef ds:uri="http://purl.org/dc/elements/1.1/"/>
    <ds:schemaRef ds:uri="http://purl.org/dc/dcmitype/"/>
    <ds:schemaRef ds:uri="b2d5e2a8-68f7-42b9-a56e-2d00453eceb7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9336EAE0-FB72-4594-8AD7-33DE43331ED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D282086-D81D-4B6D-AED3-A4A1C042BE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ac2c507-1f8d-4ae9-92d6-55ea4b1efd53"/>
    <ds:schemaRef ds:uri="b2d5e2a8-68f7-42b9-a56e-2d00453ece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1</Pages>
  <Words>18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Prime Infoserv</Company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Amitabh Bera</dc:creator>
  <cp:keywords/>
  <dc:description/>
  <cp:lastModifiedBy>Amitabh Bera</cp:lastModifiedBy>
  <cp:revision>14</cp:revision>
  <dcterms:created xsi:type="dcterms:W3CDTF">2024-04-02T10:51:00Z</dcterms:created>
  <dcterms:modified xsi:type="dcterms:W3CDTF">2025-01-21T10:45:00Z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0x0101007C4C8E4ABD187D4E81A4744B9315B42B</vt:lpwstr>
  </property>
</Properties>
</file>