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27E6" w14:textId="77777777" w:rsidR="00A35C1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B4A9067" w14:textId="77777777" w:rsidR="00A35C1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6927DD6" w14:textId="77777777" w:rsidR="00A35C1B" w:rsidRDefault="00A35C1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5C1B" w14:paraId="01111FAE" w14:textId="77777777">
        <w:tc>
          <w:tcPr>
            <w:tcW w:w="4508" w:type="dxa"/>
          </w:tcPr>
          <w:p w14:paraId="0CF239FC" w14:textId="77777777" w:rsidR="00A35C1B" w:rsidRDefault="00000000">
            <w:r>
              <w:t>Date</w:t>
            </w:r>
          </w:p>
        </w:tc>
        <w:tc>
          <w:tcPr>
            <w:tcW w:w="4843" w:type="dxa"/>
          </w:tcPr>
          <w:p w14:paraId="43A737B6" w14:textId="1590F9FC" w:rsidR="00A35C1B" w:rsidRDefault="00000000">
            <w:r>
              <w:t>31 January 202</w:t>
            </w:r>
            <w:r w:rsidR="00496E5E">
              <w:t>6</w:t>
            </w:r>
          </w:p>
        </w:tc>
      </w:tr>
      <w:tr w:rsidR="00A35C1B" w14:paraId="3C48F2A9" w14:textId="77777777">
        <w:tc>
          <w:tcPr>
            <w:tcW w:w="4508" w:type="dxa"/>
          </w:tcPr>
          <w:p w14:paraId="08F91288" w14:textId="77777777" w:rsidR="00A35C1B" w:rsidRDefault="00000000">
            <w:r>
              <w:t>Team ID</w:t>
            </w:r>
          </w:p>
        </w:tc>
        <w:tc>
          <w:tcPr>
            <w:tcW w:w="4843" w:type="dxa"/>
          </w:tcPr>
          <w:p w14:paraId="5648A759" w14:textId="1989E057" w:rsidR="00A35C1B" w:rsidRDefault="00201DDA">
            <w:r w:rsidRPr="00201DDA">
              <w:t>LTVIP2026TMIDS28502</w:t>
            </w:r>
          </w:p>
        </w:tc>
      </w:tr>
      <w:tr w:rsidR="00A35C1B" w14:paraId="252F4FF9" w14:textId="77777777">
        <w:tc>
          <w:tcPr>
            <w:tcW w:w="4508" w:type="dxa"/>
          </w:tcPr>
          <w:p w14:paraId="55922026" w14:textId="77777777" w:rsidR="00A35C1B" w:rsidRDefault="00000000">
            <w:r>
              <w:t>Project Name</w:t>
            </w:r>
          </w:p>
        </w:tc>
        <w:tc>
          <w:tcPr>
            <w:tcW w:w="4843" w:type="dxa"/>
          </w:tcPr>
          <w:p w14:paraId="61E83B14" w14:textId="561E656A" w:rsidR="00A35C1B" w:rsidRDefault="00201DDA">
            <w:r w:rsidRPr="00201DDA">
              <w:t>Visualizing Housing Market Trends: An Analysis of Sale Prices and Features using Tableau</w:t>
            </w:r>
          </w:p>
        </w:tc>
      </w:tr>
      <w:tr w:rsidR="00A35C1B" w14:paraId="0CFCA16C" w14:textId="77777777">
        <w:tc>
          <w:tcPr>
            <w:tcW w:w="4508" w:type="dxa"/>
          </w:tcPr>
          <w:p w14:paraId="231BD7E7" w14:textId="77777777" w:rsidR="00A35C1B" w:rsidRDefault="00000000">
            <w:r>
              <w:t>Maximum Marks</w:t>
            </w:r>
          </w:p>
        </w:tc>
        <w:tc>
          <w:tcPr>
            <w:tcW w:w="4843" w:type="dxa"/>
          </w:tcPr>
          <w:p w14:paraId="7E368797" w14:textId="77777777" w:rsidR="00A35C1B" w:rsidRDefault="00000000">
            <w:r>
              <w:t>4 Marks</w:t>
            </w:r>
          </w:p>
        </w:tc>
      </w:tr>
    </w:tbl>
    <w:p w14:paraId="52C95F8F" w14:textId="77777777" w:rsidR="00A35C1B" w:rsidRDefault="00A35C1B">
      <w:pPr>
        <w:rPr>
          <w:b/>
        </w:rPr>
      </w:pPr>
    </w:p>
    <w:p w14:paraId="1263DB0D" w14:textId="77777777" w:rsidR="00A35C1B" w:rsidRDefault="00000000">
      <w:pPr>
        <w:rPr>
          <w:b/>
        </w:rPr>
      </w:pPr>
      <w:r>
        <w:rPr>
          <w:b/>
        </w:rPr>
        <w:t>Functional Requirements:</w:t>
      </w:r>
    </w:p>
    <w:p w14:paraId="1BD73CFE" w14:textId="77777777" w:rsidR="00A35C1B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2683"/>
        <w:gridCol w:w="5605"/>
      </w:tblGrid>
      <w:tr w:rsidR="00201DDA" w:rsidRPr="00201DDA" w14:paraId="47A430F6" w14:textId="77777777" w:rsidTr="00201DDA">
        <w:tc>
          <w:tcPr>
            <w:tcW w:w="0" w:type="auto"/>
            <w:hideMark/>
          </w:tcPr>
          <w:p w14:paraId="2D86800B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1BEAE670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D971242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Sub Requirement (Story / Sub-Task)</w:t>
            </w:r>
          </w:p>
        </w:tc>
      </w:tr>
      <w:tr w:rsidR="00201DDA" w:rsidRPr="00201DDA" w14:paraId="4B577B49" w14:textId="77777777" w:rsidTr="00201DDA">
        <w:tc>
          <w:tcPr>
            <w:tcW w:w="0" w:type="auto"/>
            <w:vMerge w:val="restart"/>
            <w:hideMark/>
          </w:tcPr>
          <w:p w14:paraId="00F7360C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FR-1</w:t>
            </w:r>
          </w:p>
        </w:tc>
        <w:tc>
          <w:tcPr>
            <w:tcW w:w="0" w:type="auto"/>
            <w:vMerge w:val="restart"/>
            <w:hideMark/>
          </w:tcPr>
          <w:p w14:paraId="26E11452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Data Collection</w:t>
            </w:r>
          </w:p>
        </w:tc>
        <w:tc>
          <w:tcPr>
            <w:tcW w:w="0" w:type="auto"/>
            <w:hideMark/>
          </w:tcPr>
          <w:p w14:paraId="23D55CD7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Import housing dataset (CSV file) into Tableau</w:t>
            </w:r>
          </w:p>
        </w:tc>
      </w:tr>
      <w:tr w:rsidR="00201DDA" w:rsidRPr="00201DDA" w14:paraId="0989966F" w14:textId="77777777" w:rsidTr="00201DDA">
        <w:tc>
          <w:tcPr>
            <w:tcW w:w="0" w:type="auto"/>
            <w:vMerge/>
            <w:hideMark/>
          </w:tcPr>
          <w:p w14:paraId="7621732D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7C4C6ACC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AA1237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Verify dataset structure and column data types</w:t>
            </w:r>
          </w:p>
        </w:tc>
      </w:tr>
      <w:tr w:rsidR="00201DDA" w:rsidRPr="00201DDA" w14:paraId="2D8FE8EE" w14:textId="77777777" w:rsidTr="00201DDA">
        <w:tc>
          <w:tcPr>
            <w:tcW w:w="0" w:type="auto"/>
            <w:vMerge/>
            <w:hideMark/>
          </w:tcPr>
          <w:p w14:paraId="7E5CDA9D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4B3BC560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0FD5F5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Ensure dataset is properly loaded for visualization</w:t>
            </w:r>
          </w:p>
        </w:tc>
      </w:tr>
      <w:tr w:rsidR="00201DDA" w:rsidRPr="00201DDA" w14:paraId="0F628B22" w14:textId="77777777" w:rsidTr="00201DDA">
        <w:tc>
          <w:tcPr>
            <w:tcW w:w="0" w:type="auto"/>
            <w:vMerge w:val="restart"/>
            <w:hideMark/>
          </w:tcPr>
          <w:p w14:paraId="04E7AC89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FR-2</w:t>
            </w:r>
          </w:p>
        </w:tc>
        <w:tc>
          <w:tcPr>
            <w:tcW w:w="0" w:type="auto"/>
            <w:vMerge w:val="restart"/>
            <w:hideMark/>
          </w:tcPr>
          <w:p w14:paraId="46D2AE7B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Data Preparation</w:t>
            </w:r>
          </w:p>
        </w:tc>
        <w:tc>
          <w:tcPr>
            <w:tcW w:w="0" w:type="auto"/>
            <w:hideMark/>
          </w:tcPr>
          <w:p w14:paraId="1B7C6CB1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Clean and organize dataset for visualization</w:t>
            </w:r>
          </w:p>
        </w:tc>
      </w:tr>
      <w:tr w:rsidR="00201DDA" w:rsidRPr="00201DDA" w14:paraId="72894B53" w14:textId="77777777" w:rsidTr="00201DDA">
        <w:tc>
          <w:tcPr>
            <w:tcW w:w="0" w:type="auto"/>
            <w:vMerge/>
            <w:hideMark/>
          </w:tcPr>
          <w:p w14:paraId="5280601B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21F3D3F6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174A47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Identify dimensions and measures in Tableau</w:t>
            </w:r>
          </w:p>
        </w:tc>
      </w:tr>
      <w:tr w:rsidR="00201DDA" w:rsidRPr="00201DDA" w14:paraId="4737FD00" w14:textId="77777777" w:rsidTr="00201DDA">
        <w:tc>
          <w:tcPr>
            <w:tcW w:w="0" w:type="auto"/>
            <w:vMerge/>
            <w:hideMark/>
          </w:tcPr>
          <w:p w14:paraId="181B9E93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769F24C5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52A2AF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Create calculated fields if required</w:t>
            </w:r>
          </w:p>
        </w:tc>
      </w:tr>
      <w:tr w:rsidR="00201DDA" w:rsidRPr="00201DDA" w14:paraId="7A71C4FC" w14:textId="77777777" w:rsidTr="00201DDA">
        <w:tc>
          <w:tcPr>
            <w:tcW w:w="0" w:type="auto"/>
            <w:vMerge w:val="restart"/>
            <w:hideMark/>
          </w:tcPr>
          <w:p w14:paraId="49F1B248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FR-3</w:t>
            </w:r>
          </w:p>
        </w:tc>
        <w:tc>
          <w:tcPr>
            <w:tcW w:w="0" w:type="auto"/>
            <w:vMerge w:val="restart"/>
            <w:hideMark/>
          </w:tcPr>
          <w:p w14:paraId="5851405B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Data Visualization</w:t>
            </w:r>
          </w:p>
        </w:tc>
        <w:tc>
          <w:tcPr>
            <w:tcW w:w="0" w:type="auto"/>
            <w:hideMark/>
          </w:tcPr>
          <w:p w14:paraId="401ED8D9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Create KPI indicators such as total records, average sale price, and basement area</w:t>
            </w:r>
          </w:p>
        </w:tc>
      </w:tr>
      <w:tr w:rsidR="00201DDA" w:rsidRPr="00201DDA" w14:paraId="706CEDB0" w14:textId="77777777" w:rsidTr="00201DDA">
        <w:tc>
          <w:tcPr>
            <w:tcW w:w="0" w:type="auto"/>
            <w:vMerge/>
            <w:hideMark/>
          </w:tcPr>
          <w:p w14:paraId="799EF4AD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621D77DF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8C9CED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Create charts such as bar charts, pie charts, and feature comparison charts</w:t>
            </w:r>
          </w:p>
        </w:tc>
      </w:tr>
      <w:tr w:rsidR="00201DDA" w:rsidRPr="00201DDA" w14:paraId="29C23B6B" w14:textId="77777777" w:rsidTr="00201DDA">
        <w:tc>
          <w:tcPr>
            <w:tcW w:w="0" w:type="auto"/>
            <w:vMerge/>
            <w:hideMark/>
          </w:tcPr>
          <w:p w14:paraId="1DE75E9E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5025999B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82B0B7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Apply filters to enable interactive analysis</w:t>
            </w:r>
          </w:p>
        </w:tc>
      </w:tr>
      <w:tr w:rsidR="00201DDA" w:rsidRPr="00201DDA" w14:paraId="41B6DABC" w14:textId="77777777" w:rsidTr="00201DDA">
        <w:tc>
          <w:tcPr>
            <w:tcW w:w="0" w:type="auto"/>
            <w:vMerge w:val="restart"/>
            <w:hideMark/>
          </w:tcPr>
          <w:p w14:paraId="1B6E30AB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FR-4</w:t>
            </w:r>
          </w:p>
        </w:tc>
        <w:tc>
          <w:tcPr>
            <w:tcW w:w="0" w:type="auto"/>
            <w:vMerge w:val="restart"/>
            <w:hideMark/>
          </w:tcPr>
          <w:p w14:paraId="6D4DDDD2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Dashboard and Story Creation</w:t>
            </w:r>
          </w:p>
        </w:tc>
        <w:tc>
          <w:tcPr>
            <w:tcW w:w="0" w:type="auto"/>
            <w:hideMark/>
          </w:tcPr>
          <w:p w14:paraId="5F43A8FD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Combine visualizations into interactive dashboard</w:t>
            </w:r>
          </w:p>
        </w:tc>
      </w:tr>
      <w:tr w:rsidR="00201DDA" w:rsidRPr="00201DDA" w14:paraId="5833283F" w14:textId="77777777" w:rsidTr="00201DDA">
        <w:tc>
          <w:tcPr>
            <w:tcW w:w="0" w:type="auto"/>
            <w:vMerge/>
            <w:hideMark/>
          </w:tcPr>
          <w:p w14:paraId="1EF23C8F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4E0A00C2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CBDEE7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Create Tableau Story to present insights step-by-step</w:t>
            </w:r>
          </w:p>
        </w:tc>
      </w:tr>
      <w:tr w:rsidR="00201DDA" w:rsidRPr="00201DDA" w14:paraId="1F8ABFF2" w14:textId="77777777" w:rsidTr="00201DDA">
        <w:tc>
          <w:tcPr>
            <w:tcW w:w="0" w:type="auto"/>
            <w:vMerge/>
            <w:hideMark/>
          </w:tcPr>
          <w:p w14:paraId="3D9BDB1E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1F31ECC3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54A6AA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Format dashboard for clarity and usability</w:t>
            </w:r>
          </w:p>
        </w:tc>
      </w:tr>
      <w:tr w:rsidR="00201DDA" w:rsidRPr="00201DDA" w14:paraId="7B9B841F" w14:textId="77777777" w:rsidTr="00201DDA">
        <w:tc>
          <w:tcPr>
            <w:tcW w:w="0" w:type="auto"/>
            <w:vMerge w:val="restart"/>
            <w:hideMark/>
          </w:tcPr>
          <w:p w14:paraId="28F267E1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FR-5</w:t>
            </w:r>
          </w:p>
        </w:tc>
        <w:tc>
          <w:tcPr>
            <w:tcW w:w="0" w:type="auto"/>
            <w:vMerge w:val="restart"/>
            <w:hideMark/>
          </w:tcPr>
          <w:p w14:paraId="7687E8B8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Dashboard Publishing and Sharing</w:t>
            </w:r>
          </w:p>
        </w:tc>
        <w:tc>
          <w:tcPr>
            <w:tcW w:w="0" w:type="auto"/>
            <w:hideMark/>
          </w:tcPr>
          <w:p w14:paraId="56F7CDB5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Publish dashboard to Tableau Public</w:t>
            </w:r>
          </w:p>
        </w:tc>
      </w:tr>
      <w:tr w:rsidR="00201DDA" w:rsidRPr="00201DDA" w14:paraId="035CE124" w14:textId="77777777" w:rsidTr="00201DDA">
        <w:tc>
          <w:tcPr>
            <w:tcW w:w="0" w:type="auto"/>
            <w:vMerge/>
            <w:hideMark/>
          </w:tcPr>
          <w:p w14:paraId="1828A4A2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6A4088A1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C68804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Generate public dashboard link</w:t>
            </w:r>
          </w:p>
        </w:tc>
      </w:tr>
      <w:tr w:rsidR="00201DDA" w:rsidRPr="00201DDA" w14:paraId="574022B5" w14:textId="77777777" w:rsidTr="00201DDA">
        <w:tc>
          <w:tcPr>
            <w:tcW w:w="0" w:type="auto"/>
            <w:vMerge/>
            <w:hideMark/>
          </w:tcPr>
          <w:p w14:paraId="1D35D3D5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350C5D3C" w14:textId="77777777" w:rsidR="00201DDA" w:rsidRPr="00201DDA" w:rsidRDefault="00201DDA" w:rsidP="00201DD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618BE2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Integrate dashboard with web application using Flask</w:t>
            </w:r>
          </w:p>
        </w:tc>
      </w:tr>
    </w:tbl>
    <w:p w14:paraId="47A1264A" w14:textId="77777777" w:rsidR="00A35C1B" w:rsidRDefault="00A35C1B">
      <w:pPr>
        <w:rPr>
          <w:b/>
        </w:rPr>
      </w:pPr>
    </w:p>
    <w:p w14:paraId="0C46C0AC" w14:textId="77777777" w:rsidR="00A35C1B" w:rsidRDefault="00000000">
      <w:pPr>
        <w:rPr>
          <w:b/>
        </w:rPr>
      </w:pPr>
      <w:r>
        <w:rPr>
          <w:b/>
        </w:rPr>
        <w:t>Non-functional Requirements:</w:t>
      </w:r>
    </w:p>
    <w:p w14:paraId="115A4D85" w14:textId="77777777" w:rsidR="00A35C1B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2098"/>
        <w:gridCol w:w="6125"/>
      </w:tblGrid>
      <w:tr w:rsidR="00201DDA" w:rsidRPr="00201DDA" w14:paraId="187875F4" w14:textId="77777777" w:rsidTr="00201DDA">
        <w:tc>
          <w:tcPr>
            <w:tcW w:w="0" w:type="auto"/>
            <w:hideMark/>
          </w:tcPr>
          <w:p w14:paraId="0DE9543F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4B51BD91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9E244DC" w14:textId="77777777" w:rsidR="00201DDA" w:rsidRPr="00201DDA" w:rsidRDefault="00201DDA" w:rsidP="00201DDA">
            <w:pPr>
              <w:spacing w:after="160" w:line="259" w:lineRule="auto"/>
              <w:rPr>
                <w:b/>
                <w:bCs/>
              </w:rPr>
            </w:pPr>
            <w:r w:rsidRPr="00201DDA">
              <w:rPr>
                <w:b/>
                <w:bCs/>
              </w:rPr>
              <w:t>Description</w:t>
            </w:r>
          </w:p>
        </w:tc>
      </w:tr>
      <w:tr w:rsidR="00201DDA" w:rsidRPr="00201DDA" w14:paraId="03D9750B" w14:textId="77777777" w:rsidTr="00201DDA">
        <w:tc>
          <w:tcPr>
            <w:tcW w:w="0" w:type="auto"/>
            <w:hideMark/>
          </w:tcPr>
          <w:p w14:paraId="6051D6CC" w14:textId="77777777" w:rsidR="00201DDA" w:rsidRPr="00201DDA" w:rsidRDefault="00201DDA" w:rsidP="00201DDA">
            <w:pPr>
              <w:spacing w:after="160" w:line="259" w:lineRule="auto"/>
            </w:pPr>
            <w:r w:rsidRPr="00201DDA">
              <w:lastRenderedPageBreak/>
              <w:t>NFR-1</w:t>
            </w:r>
          </w:p>
        </w:tc>
        <w:tc>
          <w:tcPr>
            <w:tcW w:w="0" w:type="auto"/>
            <w:hideMark/>
          </w:tcPr>
          <w:p w14:paraId="3EAA430D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Usability</w:t>
            </w:r>
          </w:p>
        </w:tc>
        <w:tc>
          <w:tcPr>
            <w:tcW w:w="0" w:type="auto"/>
            <w:hideMark/>
          </w:tcPr>
          <w:p w14:paraId="24DB15A1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dashboard should be user-friendly, interactive, and easy to understand for users with basic knowledge of data analysis.</w:t>
            </w:r>
          </w:p>
        </w:tc>
      </w:tr>
      <w:tr w:rsidR="00201DDA" w:rsidRPr="00201DDA" w14:paraId="0BED04CC" w14:textId="77777777" w:rsidTr="00201DDA">
        <w:tc>
          <w:tcPr>
            <w:tcW w:w="0" w:type="auto"/>
            <w:hideMark/>
          </w:tcPr>
          <w:p w14:paraId="486BD946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NFR-2</w:t>
            </w:r>
          </w:p>
        </w:tc>
        <w:tc>
          <w:tcPr>
            <w:tcW w:w="0" w:type="auto"/>
            <w:hideMark/>
          </w:tcPr>
          <w:p w14:paraId="6C7B27B2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Security</w:t>
            </w:r>
          </w:p>
        </w:tc>
        <w:tc>
          <w:tcPr>
            <w:tcW w:w="0" w:type="auto"/>
            <w:hideMark/>
          </w:tcPr>
          <w:p w14:paraId="4BAECCA0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system should ensure safe handling of dataset files and secure access to the dashboard through Tableau Public.</w:t>
            </w:r>
          </w:p>
        </w:tc>
      </w:tr>
      <w:tr w:rsidR="00201DDA" w:rsidRPr="00201DDA" w14:paraId="065A78EF" w14:textId="77777777" w:rsidTr="00201DDA">
        <w:tc>
          <w:tcPr>
            <w:tcW w:w="0" w:type="auto"/>
            <w:hideMark/>
          </w:tcPr>
          <w:p w14:paraId="1EDDC474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NFR-3</w:t>
            </w:r>
          </w:p>
        </w:tc>
        <w:tc>
          <w:tcPr>
            <w:tcW w:w="0" w:type="auto"/>
            <w:hideMark/>
          </w:tcPr>
          <w:p w14:paraId="3CC64E6A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Reliability</w:t>
            </w:r>
          </w:p>
        </w:tc>
        <w:tc>
          <w:tcPr>
            <w:tcW w:w="0" w:type="auto"/>
            <w:hideMark/>
          </w:tcPr>
          <w:p w14:paraId="1EBAFBCC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dashboard should display accurate visualizations based on the dataset without errors or incorrect data representation.</w:t>
            </w:r>
          </w:p>
        </w:tc>
      </w:tr>
      <w:tr w:rsidR="00201DDA" w:rsidRPr="00201DDA" w14:paraId="2346A290" w14:textId="77777777" w:rsidTr="00201DDA">
        <w:tc>
          <w:tcPr>
            <w:tcW w:w="0" w:type="auto"/>
            <w:hideMark/>
          </w:tcPr>
          <w:p w14:paraId="57DE28A9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NFR-4</w:t>
            </w:r>
          </w:p>
        </w:tc>
        <w:tc>
          <w:tcPr>
            <w:tcW w:w="0" w:type="auto"/>
            <w:hideMark/>
          </w:tcPr>
          <w:p w14:paraId="00CAD24F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Performance</w:t>
            </w:r>
          </w:p>
        </w:tc>
        <w:tc>
          <w:tcPr>
            <w:tcW w:w="0" w:type="auto"/>
            <w:hideMark/>
          </w:tcPr>
          <w:p w14:paraId="7FF2DE49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dashboard should load quickly and respond efficiently to filters and user interactions.</w:t>
            </w:r>
          </w:p>
        </w:tc>
      </w:tr>
      <w:tr w:rsidR="00201DDA" w:rsidRPr="00201DDA" w14:paraId="75B34676" w14:textId="77777777" w:rsidTr="00201DDA">
        <w:tc>
          <w:tcPr>
            <w:tcW w:w="0" w:type="auto"/>
            <w:hideMark/>
          </w:tcPr>
          <w:p w14:paraId="67D7400F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NFR-5</w:t>
            </w:r>
          </w:p>
        </w:tc>
        <w:tc>
          <w:tcPr>
            <w:tcW w:w="0" w:type="auto"/>
            <w:hideMark/>
          </w:tcPr>
          <w:p w14:paraId="47C15FCF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Availability</w:t>
            </w:r>
          </w:p>
        </w:tc>
        <w:tc>
          <w:tcPr>
            <w:tcW w:w="0" w:type="auto"/>
            <w:hideMark/>
          </w:tcPr>
          <w:p w14:paraId="6085524D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published dashboard should be accessible anytime through Tableau Public and web integration.</w:t>
            </w:r>
          </w:p>
        </w:tc>
      </w:tr>
      <w:tr w:rsidR="00201DDA" w:rsidRPr="00201DDA" w14:paraId="640977BF" w14:textId="77777777" w:rsidTr="00201DDA">
        <w:tc>
          <w:tcPr>
            <w:tcW w:w="0" w:type="auto"/>
            <w:hideMark/>
          </w:tcPr>
          <w:p w14:paraId="79A30BAF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NFR-6</w:t>
            </w:r>
          </w:p>
        </w:tc>
        <w:tc>
          <w:tcPr>
            <w:tcW w:w="0" w:type="auto"/>
            <w:hideMark/>
          </w:tcPr>
          <w:p w14:paraId="7F042B49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Scalability</w:t>
            </w:r>
          </w:p>
        </w:tc>
        <w:tc>
          <w:tcPr>
            <w:tcW w:w="0" w:type="auto"/>
            <w:hideMark/>
          </w:tcPr>
          <w:p w14:paraId="5DFD9351" w14:textId="77777777" w:rsidR="00201DDA" w:rsidRPr="00201DDA" w:rsidRDefault="00201DDA" w:rsidP="00201DDA">
            <w:pPr>
              <w:spacing w:after="160" w:line="259" w:lineRule="auto"/>
            </w:pPr>
            <w:r w:rsidRPr="00201DDA">
              <w:t>The system should support addition of new datasets and visualizations without affecting existing functionality.</w:t>
            </w:r>
          </w:p>
        </w:tc>
      </w:tr>
    </w:tbl>
    <w:p w14:paraId="0E3B452F" w14:textId="77777777" w:rsidR="00A35C1B" w:rsidRDefault="00A35C1B"/>
    <w:sectPr w:rsidR="00A35C1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1B"/>
    <w:rsid w:val="00201DDA"/>
    <w:rsid w:val="003374C2"/>
    <w:rsid w:val="00496E5E"/>
    <w:rsid w:val="00A3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389D"/>
  <w15:docId w15:val="{FC6E1FF4-9B98-428A-BA8B-9AC2ACB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Vakada Srinu</cp:lastModifiedBy>
  <cp:revision>3</cp:revision>
  <dcterms:created xsi:type="dcterms:W3CDTF">2022-09-18T16:51:00Z</dcterms:created>
  <dcterms:modified xsi:type="dcterms:W3CDTF">2026-02-18T03:26:00Z</dcterms:modified>
</cp:coreProperties>
</file>