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D755A" w14:textId="741403E6" w:rsidR="00F34B20" w:rsidRPr="00F34B20" w:rsidRDefault="00F34B20" w:rsidP="00F34B20">
      <w:pPr>
        <w:rPr>
          <w:sz w:val="24"/>
          <w:szCs w:val="24"/>
        </w:rPr>
      </w:pPr>
    </w:p>
    <w:p w14:paraId="65EBEC23" w14:textId="77777777" w:rsidR="00F34B20" w:rsidRPr="00F34B20" w:rsidRDefault="00F34B20" w:rsidP="00F34B20">
      <w:pPr>
        <w:jc w:val="center"/>
        <w:rPr>
          <w:b/>
          <w:bCs/>
          <w:sz w:val="32"/>
          <w:szCs w:val="32"/>
        </w:rPr>
      </w:pPr>
      <w:r w:rsidRPr="00F34B20">
        <w:rPr>
          <w:b/>
          <w:bCs/>
          <w:sz w:val="32"/>
          <w:szCs w:val="32"/>
        </w:rPr>
        <w:t>Heart Attack Prediction Project Documentation</w:t>
      </w:r>
    </w:p>
    <w:p w14:paraId="26CEF0E1" w14:textId="77777777" w:rsidR="00F34B20" w:rsidRPr="00386233" w:rsidRDefault="00F34B20" w:rsidP="00F34B20">
      <w:pPr>
        <w:rPr>
          <w:b/>
          <w:bCs/>
          <w:color w:val="4472C4" w:themeColor="accent1"/>
          <w:sz w:val="24"/>
          <w:szCs w:val="24"/>
        </w:rPr>
      </w:pPr>
      <w:r w:rsidRPr="00386233">
        <w:rPr>
          <w:b/>
          <w:bCs/>
          <w:color w:val="4472C4" w:themeColor="accent1"/>
          <w:sz w:val="24"/>
          <w:szCs w:val="24"/>
        </w:rPr>
        <w:t>1. Executive Summary</w:t>
      </w:r>
    </w:p>
    <w:p w14:paraId="6BFBAC5F" w14:textId="77777777" w:rsidR="00F34B20" w:rsidRPr="00F34B20" w:rsidRDefault="00F34B20" w:rsidP="00F34B20">
      <w:pPr>
        <w:rPr>
          <w:sz w:val="24"/>
          <w:szCs w:val="24"/>
        </w:rPr>
      </w:pPr>
      <w:r w:rsidRPr="00F34B20">
        <w:rPr>
          <w:sz w:val="24"/>
          <w:szCs w:val="24"/>
        </w:rPr>
        <w:t>This project focuses on predicting the likelihood of heart attacks among patients using machine learning models. By analyzing patient health indicators (e.g., age, cholesterol, blood pressure, lifestyle factors), we aim to build a system that can assist healthcare providers in early detection and prevention.</w:t>
      </w:r>
      <w:r w:rsidRPr="00F34B20">
        <w:rPr>
          <w:sz w:val="24"/>
          <w:szCs w:val="24"/>
        </w:rPr>
        <w:br/>
        <w:t>The project includes:</w:t>
      </w:r>
    </w:p>
    <w:p w14:paraId="3110A10A" w14:textId="77777777" w:rsidR="00F34B20" w:rsidRPr="00F34B20" w:rsidRDefault="00F34B20" w:rsidP="00F34B20">
      <w:pPr>
        <w:numPr>
          <w:ilvl w:val="0"/>
          <w:numId w:val="1"/>
        </w:numPr>
        <w:rPr>
          <w:sz w:val="24"/>
          <w:szCs w:val="24"/>
        </w:rPr>
      </w:pPr>
      <w:r w:rsidRPr="00F34B20">
        <w:rPr>
          <w:sz w:val="24"/>
          <w:szCs w:val="24"/>
        </w:rPr>
        <w:t>Data preprocessing and feature engineering</w:t>
      </w:r>
    </w:p>
    <w:p w14:paraId="65FEBF18" w14:textId="77777777" w:rsidR="00F34B20" w:rsidRPr="00F34B20" w:rsidRDefault="00F34B20" w:rsidP="00F34B20">
      <w:pPr>
        <w:numPr>
          <w:ilvl w:val="0"/>
          <w:numId w:val="1"/>
        </w:numPr>
        <w:rPr>
          <w:sz w:val="24"/>
          <w:szCs w:val="24"/>
        </w:rPr>
      </w:pPr>
      <w:r w:rsidRPr="00F34B20">
        <w:rPr>
          <w:sz w:val="24"/>
          <w:szCs w:val="24"/>
        </w:rPr>
        <w:t>Model training with multiple ML algorithms</w:t>
      </w:r>
    </w:p>
    <w:p w14:paraId="78F5D9FA" w14:textId="77777777" w:rsidR="00F34B20" w:rsidRPr="00F34B20" w:rsidRDefault="00F34B20" w:rsidP="00F34B20">
      <w:pPr>
        <w:numPr>
          <w:ilvl w:val="0"/>
          <w:numId w:val="1"/>
        </w:numPr>
        <w:rPr>
          <w:sz w:val="24"/>
          <w:szCs w:val="24"/>
        </w:rPr>
      </w:pPr>
      <w:r w:rsidRPr="00F34B20">
        <w:rPr>
          <w:sz w:val="24"/>
          <w:szCs w:val="24"/>
        </w:rPr>
        <w:t>Evaluation and comparison of models</w:t>
      </w:r>
    </w:p>
    <w:p w14:paraId="0AB838FF" w14:textId="77777777" w:rsidR="00F34B20" w:rsidRPr="00F34B20" w:rsidRDefault="00F34B20" w:rsidP="00F34B20">
      <w:pPr>
        <w:numPr>
          <w:ilvl w:val="0"/>
          <w:numId w:val="1"/>
        </w:numPr>
        <w:rPr>
          <w:sz w:val="24"/>
          <w:szCs w:val="24"/>
        </w:rPr>
      </w:pPr>
      <w:r w:rsidRPr="00F34B20">
        <w:rPr>
          <w:sz w:val="24"/>
          <w:szCs w:val="24"/>
        </w:rPr>
        <w:t>Deployment readiness for monitoring patient risk</w:t>
      </w:r>
    </w:p>
    <w:p w14:paraId="586F34C6" w14:textId="54EC21A3" w:rsidR="00F34B20" w:rsidRDefault="00F34B20" w:rsidP="00F34B20">
      <w:pPr>
        <w:rPr>
          <w:sz w:val="24"/>
          <w:szCs w:val="24"/>
        </w:rPr>
      </w:pPr>
    </w:p>
    <w:p w14:paraId="7073CAB1" w14:textId="77777777" w:rsidR="00A14D32" w:rsidRPr="00386233" w:rsidRDefault="00F34B20" w:rsidP="00F34B20">
      <w:pPr>
        <w:rPr>
          <w:b/>
          <w:bCs/>
          <w:color w:val="4472C4" w:themeColor="accent1"/>
          <w:sz w:val="24"/>
          <w:szCs w:val="24"/>
        </w:rPr>
      </w:pPr>
      <w:proofErr w:type="gramStart"/>
      <w:r w:rsidRPr="00386233">
        <w:rPr>
          <w:b/>
          <w:bCs/>
          <w:color w:val="4472C4" w:themeColor="accent1"/>
          <w:sz w:val="24"/>
          <w:szCs w:val="24"/>
        </w:rPr>
        <w:t>2.</w:t>
      </w:r>
      <w:r w:rsidRPr="00386233">
        <w:rPr>
          <w:b/>
          <w:bCs/>
          <w:color w:val="4472C4" w:themeColor="accent1"/>
        </w:rPr>
        <w:t xml:space="preserve"> </w:t>
      </w:r>
      <w:r w:rsidRPr="00386233">
        <w:rPr>
          <w:b/>
          <w:bCs/>
          <w:color w:val="4472C4" w:themeColor="accent1"/>
          <w:sz w:val="24"/>
          <w:szCs w:val="24"/>
        </w:rPr>
        <w:t>.</w:t>
      </w:r>
      <w:proofErr w:type="gramEnd"/>
      <w:r w:rsidRPr="00386233">
        <w:rPr>
          <w:b/>
          <w:bCs/>
          <w:color w:val="4472C4" w:themeColor="accent1"/>
          <w:sz w:val="24"/>
          <w:szCs w:val="24"/>
        </w:rPr>
        <w:t xml:space="preserve"> Data Requirements </w:t>
      </w:r>
      <w:r w:rsidR="00A14D32" w:rsidRPr="00386233">
        <w:rPr>
          <w:b/>
          <w:bCs/>
          <w:color w:val="4472C4" w:themeColor="accent1"/>
          <w:sz w:val="24"/>
          <w:szCs w:val="24"/>
        </w:rPr>
        <w:t>columns;</w:t>
      </w:r>
    </w:p>
    <w:p w14:paraId="71A2EE6B" w14:textId="11CDC3B2" w:rsidR="00F34B20" w:rsidRPr="00A14D32" w:rsidRDefault="00A14D32" w:rsidP="00F34B20">
      <w:pPr>
        <w:rPr>
          <w:sz w:val="24"/>
          <w:szCs w:val="24"/>
        </w:rPr>
      </w:pPr>
      <w:r>
        <w:rPr>
          <w:b/>
          <w:bCs/>
          <w:sz w:val="24"/>
          <w:szCs w:val="24"/>
        </w:rPr>
        <w:br/>
      </w:r>
      <w:r w:rsidRPr="00A14D32">
        <w:rPr>
          <w:sz w:val="24"/>
          <w:szCs w:val="24"/>
        </w:rPr>
        <w:t>age, gender , region , income_level ,hypertension ,diabetes ,cholesterol_level ,obesity , waist_circumference ,family_history ,smoking_status , alcohol_consumption ,physical_activity , dietary_habits , air_pollution_exposure ,stress_level , sleep_hours , blood_pressure_systolic ,blood_pressure_diastolic , fasting_blood_sugar , cholesterol_hdl , cholesterol_ldl , triglycerides , EKG_results , previous_heart_disease , medication_usage 0 participated_in_free_screening ,heart_attack ,</w:t>
      </w:r>
    </w:p>
    <w:p w14:paraId="68884ECD" w14:textId="77777777" w:rsidR="00F34B20" w:rsidRPr="00E72151" w:rsidRDefault="00F34B20" w:rsidP="00F34B20">
      <w:pPr>
        <w:rPr>
          <w:sz w:val="24"/>
          <w:szCs w:val="24"/>
        </w:rPr>
      </w:pPr>
    </w:p>
    <w:p w14:paraId="01E2B942" w14:textId="5EAFEF4C" w:rsidR="00F34B20" w:rsidRPr="00F34B20" w:rsidRDefault="00F34B20" w:rsidP="00F34B20">
      <w:pPr>
        <w:rPr>
          <w:b/>
          <w:bCs/>
          <w:sz w:val="24"/>
          <w:szCs w:val="24"/>
        </w:rPr>
      </w:pPr>
      <w:r w:rsidRPr="00F34B20">
        <w:rPr>
          <w:b/>
          <w:bCs/>
          <w:noProof/>
          <w:sz w:val="24"/>
          <w:szCs w:val="24"/>
        </w:rPr>
        <w:drawing>
          <wp:inline distT="0" distB="0" distL="0" distR="0" wp14:anchorId="1E7C0E0E" wp14:editId="06AD4678">
            <wp:extent cx="5731510" cy="2627630"/>
            <wp:effectExtent l="0" t="0" r="2540" b="1270"/>
            <wp:docPr id="71309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95732" name=""/>
                    <pic:cNvPicPr/>
                  </pic:nvPicPr>
                  <pic:blipFill>
                    <a:blip r:embed="rId5"/>
                    <a:stretch>
                      <a:fillRect/>
                    </a:stretch>
                  </pic:blipFill>
                  <pic:spPr>
                    <a:xfrm>
                      <a:off x="0" y="0"/>
                      <a:ext cx="5731510" cy="2627630"/>
                    </a:xfrm>
                    <a:prstGeom prst="rect">
                      <a:avLst/>
                    </a:prstGeom>
                  </pic:spPr>
                </pic:pic>
              </a:graphicData>
            </a:graphic>
          </wp:inline>
        </w:drawing>
      </w:r>
    </w:p>
    <w:p w14:paraId="5C42AA75" w14:textId="77777777" w:rsidR="00A14D32" w:rsidRDefault="00A14D32" w:rsidP="00F34B20">
      <w:pPr>
        <w:rPr>
          <w:b/>
          <w:bCs/>
          <w:sz w:val="24"/>
          <w:szCs w:val="24"/>
        </w:rPr>
      </w:pPr>
    </w:p>
    <w:p w14:paraId="3D487B3A" w14:textId="0FC03875" w:rsidR="00F34B20" w:rsidRPr="00386233" w:rsidRDefault="00E72151" w:rsidP="00F34B20">
      <w:pPr>
        <w:rPr>
          <w:b/>
          <w:bCs/>
          <w:color w:val="4472C4" w:themeColor="accent1"/>
          <w:sz w:val="24"/>
          <w:szCs w:val="24"/>
        </w:rPr>
      </w:pPr>
      <w:r w:rsidRPr="00386233">
        <w:rPr>
          <w:b/>
          <w:bCs/>
          <w:color w:val="4472C4" w:themeColor="accent1"/>
          <w:sz w:val="24"/>
          <w:szCs w:val="24"/>
        </w:rPr>
        <w:lastRenderedPageBreak/>
        <w:t>3</w:t>
      </w:r>
      <w:r w:rsidR="00F34B20" w:rsidRPr="00386233">
        <w:rPr>
          <w:b/>
          <w:bCs/>
          <w:color w:val="4472C4" w:themeColor="accent1"/>
          <w:sz w:val="24"/>
          <w:szCs w:val="24"/>
        </w:rPr>
        <w:t>. Problem Statement &amp; Scope</w:t>
      </w:r>
    </w:p>
    <w:p w14:paraId="20AC3E1C" w14:textId="77777777" w:rsidR="00F34B20" w:rsidRPr="00F34B20" w:rsidRDefault="00F34B20" w:rsidP="00F34B20">
      <w:pPr>
        <w:rPr>
          <w:sz w:val="24"/>
          <w:szCs w:val="24"/>
        </w:rPr>
      </w:pPr>
      <w:r w:rsidRPr="00F34B20">
        <w:rPr>
          <w:b/>
          <w:bCs/>
          <w:sz w:val="24"/>
          <w:szCs w:val="24"/>
        </w:rPr>
        <w:t>Problem Statement:</w:t>
      </w:r>
      <w:r w:rsidRPr="00F34B20">
        <w:rPr>
          <w:sz w:val="24"/>
          <w:szCs w:val="24"/>
        </w:rPr>
        <w:br/>
        <w:t>Cardiovascular diseases are a leading cause of death globally. Early detection of heart attack risks can save lives by enabling preventive care. However, manual medical checks may overlook subtle risk patterns.</w:t>
      </w:r>
    </w:p>
    <w:p w14:paraId="0AD76A14" w14:textId="77777777" w:rsidR="00F34B20" w:rsidRPr="00F34B20" w:rsidRDefault="00F34B20" w:rsidP="00F34B20">
      <w:pPr>
        <w:rPr>
          <w:sz w:val="24"/>
          <w:szCs w:val="24"/>
        </w:rPr>
      </w:pPr>
      <w:r w:rsidRPr="00F34B20">
        <w:rPr>
          <w:b/>
          <w:bCs/>
          <w:sz w:val="24"/>
          <w:szCs w:val="24"/>
        </w:rPr>
        <w:t>Scope:</w:t>
      </w:r>
    </w:p>
    <w:p w14:paraId="050D33B2" w14:textId="77777777" w:rsidR="00F34B20" w:rsidRPr="00F34B20" w:rsidRDefault="00F34B20" w:rsidP="00F34B20">
      <w:pPr>
        <w:numPr>
          <w:ilvl w:val="0"/>
          <w:numId w:val="2"/>
        </w:numPr>
        <w:rPr>
          <w:sz w:val="24"/>
          <w:szCs w:val="24"/>
        </w:rPr>
      </w:pPr>
      <w:r w:rsidRPr="00F34B20">
        <w:rPr>
          <w:sz w:val="24"/>
          <w:szCs w:val="24"/>
        </w:rPr>
        <w:t>Develop a predictive model that estimates heart attack risk.</w:t>
      </w:r>
    </w:p>
    <w:p w14:paraId="6684F081" w14:textId="77777777" w:rsidR="00F34B20" w:rsidRPr="00F34B20" w:rsidRDefault="00F34B20" w:rsidP="00F34B20">
      <w:pPr>
        <w:numPr>
          <w:ilvl w:val="0"/>
          <w:numId w:val="2"/>
        </w:numPr>
        <w:rPr>
          <w:sz w:val="24"/>
          <w:szCs w:val="24"/>
        </w:rPr>
      </w:pPr>
      <w:r w:rsidRPr="00F34B20">
        <w:rPr>
          <w:sz w:val="24"/>
          <w:szCs w:val="24"/>
        </w:rPr>
        <w:t>Provide insights into which health factors contribute most to the prediction.</w:t>
      </w:r>
    </w:p>
    <w:p w14:paraId="150B7196" w14:textId="77777777" w:rsidR="00F34B20" w:rsidRPr="00F34B20" w:rsidRDefault="00F34B20" w:rsidP="00F34B20">
      <w:pPr>
        <w:numPr>
          <w:ilvl w:val="0"/>
          <w:numId w:val="2"/>
        </w:numPr>
        <w:rPr>
          <w:sz w:val="24"/>
          <w:szCs w:val="24"/>
        </w:rPr>
      </w:pPr>
      <w:r w:rsidRPr="00F34B20">
        <w:rPr>
          <w:sz w:val="24"/>
          <w:szCs w:val="24"/>
        </w:rPr>
        <w:t>Enable healthcare professionals to use a data-driven tool to support diagnosis.</w:t>
      </w:r>
    </w:p>
    <w:p w14:paraId="73115078" w14:textId="77777777" w:rsidR="00F34B20" w:rsidRPr="00F34B20" w:rsidRDefault="00F34B20" w:rsidP="00F34B20">
      <w:pPr>
        <w:numPr>
          <w:ilvl w:val="0"/>
          <w:numId w:val="2"/>
        </w:numPr>
        <w:rPr>
          <w:sz w:val="24"/>
          <w:szCs w:val="24"/>
        </w:rPr>
      </w:pPr>
      <w:r w:rsidRPr="00F34B20">
        <w:rPr>
          <w:sz w:val="24"/>
          <w:szCs w:val="24"/>
        </w:rPr>
        <w:t>Limited to the dataset provided (demographics &amp; health attributes from Indonesian patients).</w:t>
      </w:r>
    </w:p>
    <w:p w14:paraId="7A4908A5" w14:textId="1A193AA9" w:rsidR="00F34B20" w:rsidRPr="00F34B20" w:rsidRDefault="00F34B20" w:rsidP="00F34B20">
      <w:pPr>
        <w:rPr>
          <w:sz w:val="24"/>
          <w:szCs w:val="24"/>
        </w:rPr>
      </w:pPr>
    </w:p>
    <w:p w14:paraId="5EDDA849" w14:textId="26436A03" w:rsidR="00F34B20" w:rsidRPr="00386233" w:rsidRDefault="00E72151" w:rsidP="00F34B20">
      <w:pPr>
        <w:rPr>
          <w:b/>
          <w:bCs/>
          <w:color w:val="4472C4" w:themeColor="accent1"/>
          <w:sz w:val="24"/>
          <w:szCs w:val="24"/>
        </w:rPr>
      </w:pPr>
      <w:r w:rsidRPr="00386233">
        <w:rPr>
          <w:b/>
          <w:bCs/>
          <w:color w:val="4472C4" w:themeColor="accent1"/>
          <w:sz w:val="24"/>
          <w:szCs w:val="24"/>
        </w:rPr>
        <w:t>4</w:t>
      </w:r>
      <w:r w:rsidR="00F34B20" w:rsidRPr="00386233">
        <w:rPr>
          <w:b/>
          <w:bCs/>
          <w:color w:val="4472C4" w:themeColor="accent1"/>
          <w:sz w:val="24"/>
          <w:szCs w:val="24"/>
        </w:rPr>
        <w:t>. Feature Engineering</w:t>
      </w:r>
    </w:p>
    <w:p w14:paraId="788DEC95" w14:textId="77777777" w:rsidR="00F34B20" w:rsidRPr="00F34B20" w:rsidRDefault="00F34B20" w:rsidP="00F34B20">
      <w:pPr>
        <w:numPr>
          <w:ilvl w:val="0"/>
          <w:numId w:val="3"/>
        </w:numPr>
        <w:rPr>
          <w:sz w:val="24"/>
          <w:szCs w:val="24"/>
        </w:rPr>
      </w:pPr>
      <w:r w:rsidRPr="00F34B20">
        <w:rPr>
          <w:b/>
          <w:bCs/>
          <w:sz w:val="24"/>
          <w:szCs w:val="24"/>
        </w:rPr>
        <w:t>Handling Missing Values:</w:t>
      </w:r>
      <w:r w:rsidRPr="00F34B20">
        <w:rPr>
          <w:sz w:val="24"/>
          <w:szCs w:val="24"/>
        </w:rPr>
        <w:t xml:space="preserve"> Checked and treated missing/invalid entries (if any).</w:t>
      </w:r>
    </w:p>
    <w:p w14:paraId="77B9F7D4" w14:textId="77777777" w:rsidR="00F34B20" w:rsidRPr="00F34B20" w:rsidRDefault="00F34B20" w:rsidP="00F34B20">
      <w:pPr>
        <w:numPr>
          <w:ilvl w:val="0"/>
          <w:numId w:val="3"/>
        </w:numPr>
        <w:rPr>
          <w:sz w:val="24"/>
          <w:szCs w:val="24"/>
        </w:rPr>
      </w:pPr>
      <w:r w:rsidRPr="00F34B20">
        <w:rPr>
          <w:b/>
          <w:bCs/>
          <w:sz w:val="24"/>
          <w:szCs w:val="24"/>
        </w:rPr>
        <w:t>Categorical Encoding:</w:t>
      </w:r>
      <w:r w:rsidRPr="00F34B20">
        <w:rPr>
          <w:sz w:val="24"/>
          <w:szCs w:val="24"/>
        </w:rPr>
        <w:t xml:space="preserve"> Converted categorical variables (e.g., gender, chest pain type, smoking) into numeric format.</w:t>
      </w:r>
    </w:p>
    <w:p w14:paraId="346568D7" w14:textId="77777777" w:rsidR="00F34B20" w:rsidRPr="00F34B20" w:rsidRDefault="00F34B20" w:rsidP="00F34B20">
      <w:pPr>
        <w:numPr>
          <w:ilvl w:val="0"/>
          <w:numId w:val="3"/>
        </w:numPr>
        <w:rPr>
          <w:sz w:val="24"/>
          <w:szCs w:val="24"/>
        </w:rPr>
      </w:pPr>
      <w:r w:rsidRPr="00F34B20">
        <w:rPr>
          <w:b/>
          <w:bCs/>
          <w:sz w:val="24"/>
          <w:szCs w:val="24"/>
        </w:rPr>
        <w:t>Normalization/Scaling:</w:t>
      </w:r>
      <w:r w:rsidRPr="00F34B20">
        <w:rPr>
          <w:sz w:val="24"/>
          <w:szCs w:val="24"/>
        </w:rPr>
        <w:t xml:space="preserve"> Applied standardization to continuous features (cholesterol, blood pressure, max heart rate).</w:t>
      </w:r>
    </w:p>
    <w:p w14:paraId="452962D4" w14:textId="77777777" w:rsidR="00F34B20" w:rsidRPr="00F34B20" w:rsidRDefault="00F34B20" w:rsidP="00F34B20">
      <w:pPr>
        <w:numPr>
          <w:ilvl w:val="0"/>
          <w:numId w:val="3"/>
        </w:numPr>
        <w:rPr>
          <w:sz w:val="24"/>
          <w:szCs w:val="24"/>
        </w:rPr>
      </w:pPr>
      <w:r w:rsidRPr="00F34B20">
        <w:rPr>
          <w:b/>
          <w:bCs/>
          <w:sz w:val="24"/>
          <w:szCs w:val="24"/>
        </w:rPr>
        <w:t>Train-Test Split:</w:t>
      </w:r>
      <w:r w:rsidRPr="00F34B20">
        <w:rPr>
          <w:sz w:val="24"/>
          <w:szCs w:val="24"/>
        </w:rPr>
        <w:t xml:space="preserve"> Dataset split into training and test sets to validate generalization.</w:t>
      </w:r>
    </w:p>
    <w:p w14:paraId="5FC12752" w14:textId="2C24C7FF" w:rsidR="00F34B20" w:rsidRPr="00F34B20" w:rsidRDefault="00F34B20" w:rsidP="00F34B20">
      <w:pPr>
        <w:rPr>
          <w:sz w:val="24"/>
          <w:szCs w:val="24"/>
        </w:rPr>
      </w:pPr>
    </w:p>
    <w:p w14:paraId="100E597F" w14:textId="4D04C313" w:rsidR="00F34B20" w:rsidRPr="00386233" w:rsidRDefault="00E72151" w:rsidP="00F34B20">
      <w:pPr>
        <w:rPr>
          <w:b/>
          <w:bCs/>
          <w:color w:val="4472C4" w:themeColor="accent1"/>
          <w:sz w:val="24"/>
          <w:szCs w:val="24"/>
        </w:rPr>
      </w:pPr>
      <w:r w:rsidRPr="00386233">
        <w:rPr>
          <w:b/>
          <w:bCs/>
          <w:color w:val="4472C4" w:themeColor="accent1"/>
          <w:sz w:val="24"/>
          <w:szCs w:val="24"/>
        </w:rPr>
        <w:t>5</w:t>
      </w:r>
      <w:r w:rsidR="00F34B20" w:rsidRPr="00386233">
        <w:rPr>
          <w:b/>
          <w:bCs/>
          <w:color w:val="4472C4" w:themeColor="accent1"/>
          <w:sz w:val="24"/>
          <w:szCs w:val="24"/>
        </w:rPr>
        <w:t>. Analytics / ML Approach</w:t>
      </w:r>
    </w:p>
    <w:p w14:paraId="7F20FCB3" w14:textId="77777777" w:rsidR="00AB19C1" w:rsidRPr="00AB19C1" w:rsidRDefault="00AB19C1" w:rsidP="00AB19C1">
      <w:pPr>
        <w:numPr>
          <w:ilvl w:val="0"/>
          <w:numId w:val="10"/>
        </w:numPr>
        <w:rPr>
          <w:sz w:val="24"/>
          <w:szCs w:val="24"/>
        </w:rPr>
      </w:pPr>
      <w:r w:rsidRPr="00AB19C1">
        <w:rPr>
          <w:b/>
          <w:bCs/>
          <w:sz w:val="24"/>
          <w:szCs w:val="24"/>
        </w:rPr>
        <w:t>Data Preprocessing:</w:t>
      </w:r>
    </w:p>
    <w:p w14:paraId="2F8B60BB" w14:textId="77777777" w:rsidR="00AB19C1" w:rsidRPr="00AB19C1" w:rsidRDefault="00AB19C1" w:rsidP="00AB19C1">
      <w:pPr>
        <w:numPr>
          <w:ilvl w:val="1"/>
          <w:numId w:val="10"/>
        </w:numPr>
        <w:rPr>
          <w:sz w:val="24"/>
          <w:szCs w:val="24"/>
        </w:rPr>
      </w:pPr>
      <w:r w:rsidRPr="00AB19C1">
        <w:rPr>
          <w:sz w:val="24"/>
          <w:szCs w:val="24"/>
        </w:rPr>
        <w:t xml:space="preserve">Handled categorical variables using </w:t>
      </w:r>
      <w:proofErr w:type="spellStart"/>
      <w:r w:rsidRPr="00AB19C1">
        <w:rPr>
          <w:b/>
          <w:bCs/>
          <w:sz w:val="24"/>
          <w:szCs w:val="24"/>
        </w:rPr>
        <w:t>OneHotEncoder</w:t>
      </w:r>
      <w:proofErr w:type="spellEnd"/>
      <w:r w:rsidRPr="00AB19C1">
        <w:rPr>
          <w:sz w:val="24"/>
          <w:szCs w:val="24"/>
        </w:rPr>
        <w:t>.</w:t>
      </w:r>
    </w:p>
    <w:p w14:paraId="110AA999" w14:textId="77777777" w:rsidR="00AB19C1" w:rsidRPr="00AB19C1" w:rsidRDefault="00AB19C1" w:rsidP="00AB19C1">
      <w:pPr>
        <w:numPr>
          <w:ilvl w:val="1"/>
          <w:numId w:val="10"/>
        </w:numPr>
        <w:rPr>
          <w:sz w:val="24"/>
          <w:szCs w:val="24"/>
        </w:rPr>
      </w:pPr>
      <w:r w:rsidRPr="00AB19C1">
        <w:rPr>
          <w:sz w:val="24"/>
          <w:szCs w:val="24"/>
        </w:rPr>
        <w:t xml:space="preserve">Scaled numerical features with </w:t>
      </w:r>
      <w:proofErr w:type="spellStart"/>
      <w:r w:rsidRPr="00AB19C1">
        <w:rPr>
          <w:b/>
          <w:bCs/>
          <w:sz w:val="24"/>
          <w:szCs w:val="24"/>
        </w:rPr>
        <w:t>StandardScaler</w:t>
      </w:r>
      <w:proofErr w:type="spellEnd"/>
      <w:r w:rsidRPr="00AB19C1">
        <w:rPr>
          <w:sz w:val="24"/>
          <w:szCs w:val="24"/>
        </w:rPr>
        <w:t>.</w:t>
      </w:r>
    </w:p>
    <w:p w14:paraId="611906E1" w14:textId="77777777" w:rsidR="00AB19C1" w:rsidRPr="00AB19C1" w:rsidRDefault="00AB19C1" w:rsidP="00AB19C1">
      <w:pPr>
        <w:numPr>
          <w:ilvl w:val="1"/>
          <w:numId w:val="10"/>
        </w:numPr>
        <w:rPr>
          <w:sz w:val="24"/>
          <w:szCs w:val="24"/>
        </w:rPr>
      </w:pPr>
      <w:r w:rsidRPr="00AB19C1">
        <w:rPr>
          <w:sz w:val="24"/>
          <w:szCs w:val="24"/>
        </w:rPr>
        <w:t xml:space="preserve">Combined transformations using a </w:t>
      </w:r>
      <w:proofErr w:type="spellStart"/>
      <w:r w:rsidRPr="00AB19C1">
        <w:rPr>
          <w:b/>
          <w:bCs/>
          <w:sz w:val="24"/>
          <w:szCs w:val="24"/>
        </w:rPr>
        <w:t>ColumnTransformer</w:t>
      </w:r>
      <w:proofErr w:type="spellEnd"/>
      <w:r w:rsidRPr="00AB19C1">
        <w:rPr>
          <w:sz w:val="24"/>
          <w:szCs w:val="24"/>
        </w:rPr>
        <w:t>.</w:t>
      </w:r>
    </w:p>
    <w:p w14:paraId="1829DDB4" w14:textId="77777777" w:rsidR="00AB19C1" w:rsidRPr="00AB19C1" w:rsidRDefault="00AB19C1" w:rsidP="00AB19C1">
      <w:pPr>
        <w:numPr>
          <w:ilvl w:val="1"/>
          <w:numId w:val="10"/>
        </w:numPr>
        <w:rPr>
          <w:sz w:val="24"/>
          <w:szCs w:val="24"/>
        </w:rPr>
      </w:pPr>
      <w:r w:rsidRPr="00AB19C1">
        <w:rPr>
          <w:sz w:val="24"/>
          <w:szCs w:val="24"/>
        </w:rPr>
        <w:t xml:space="preserve">Integrated preprocessing with models in a </w:t>
      </w:r>
      <w:r w:rsidRPr="00AB19C1">
        <w:rPr>
          <w:b/>
          <w:bCs/>
          <w:sz w:val="24"/>
          <w:szCs w:val="24"/>
        </w:rPr>
        <w:t>scikit-learn Pipeline</w:t>
      </w:r>
      <w:r w:rsidRPr="00AB19C1">
        <w:rPr>
          <w:sz w:val="24"/>
          <w:szCs w:val="24"/>
        </w:rPr>
        <w:t xml:space="preserve"> for consistency and reproducibility.</w:t>
      </w:r>
    </w:p>
    <w:p w14:paraId="192AEE73" w14:textId="77777777" w:rsidR="00AB19C1" w:rsidRPr="00AB19C1" w:rsidRDefault="00AB19C1" w:rsidP="00AB19C1">
      <w:pPr>
        <w:numPr>
          <w:ilvl w:val="0"/>
          <w:numId w:val="10"/>
        </w:numPr>
        <w:rPr>
          <w:sz w:val="24"/>
          <w:szCs w:val="24"/>
        </w:rPr>
      </w:pPr>
      <w:r w:rsidRPr="00AB19C1">
        <w:rPr>
          <w:b/>
          <w:bCs/>
          <w:sz w:val="24"/>
          <w:szCs w:val="24"/>
        </w:rPr>
        <w:t>Models Implemented:</w:t>
      </w:r>
    </w:p>
    <w:p w14:paraId="1F0A8420" w14:textId="77777777" w:rsidR="00AB19C1" w:rsidRPr="00AB19C1" w:rsidRDefault="00AB19C1" w:rsidP="00AB19C1">
      <w:pPr>
        <w:numPr>
          <w:ilvl w:val="1"/>
          <w:numId w:val="10"/>
        </w:numPr>
        <w:rPr>
          <w:sz w:val="24"/>
          <w:szCs w:val="24"/>
        </w:rPr>
      </w:pPr>
      <w:r w:rsidRPr="00AB19C1">
        <w:rPr>
          <w:b/>
          <w:bCs/>
          <w:sz w:val="24"/>
          <w:szCs w:val="24"/>
        </w:rPr>
        <w:t>Logistic Regression</w:t>
      </w:r>
    </w:p>
    <w:p w14:paraId="717B8B00" w14:textId="77777777" w:rsidR="00AB19C1" w:rsidRPr="00AB19C1" w:rsidRDefault="00AB19C1" w:rsidP="00AB19C1">
      <w:pPr>
        <w:numPr>
          <w:ilvl w:val="1"/>
          <w:numId w:val="10"/>
        </w:numPr>
        <w:rPr>
          <w:sz w:val="24"/>
          <w:szCs w:val="24"/>
        </w:rPr>
      </w:pPr>
      <w:r w:rsidRPr="00AB19C1">
        <w:rPr>
          <w:b/>
          <w:bCs/>
          <w:sz w:val="24"/>
          <w:szCs w:val="24"/>
        </w:rPr>
        <w:t xml:space="preserve">K-Nearest </w:t>
      </w:r>
      <w:proofErr w:type="spellStart"/>
      <w:r w:rsidRPr="00AB19C1">
        <w:rPr>
          <w:b/>
          <w:bCs/>
          <w:sz w:val="24"/>
          <w:szCs w:val="24"/>
        </w:rPr>
        <w:t>Neighbors</w:t>
      </w:r>
      <w:proofErr w:type="spellEnd"/>
      <w:r w:rsidRPr="00AB19C1">
        <w:rPr>
          <w:b/>
          <w:bCs/>
          <w:sz w:val="24"/>
          <w:szCs w:val="24"/>
        </w:rPr>
        <w:t xml:space="preserve"> (KNN)</w:t>
      </w:r>
    </w:p>
    <w:p w14:paraId="2B9074DD" w14:textId="77777777" w:rsidR="00AB19C1" w:rsidRPr="00AB19C1" w:rsidRDefault="00AB19C1" w:rsidP="00AB19C1">
      <w:pPr>
        <w:numPr>
          <w:ilvl w:val="1"/>
          <w:numId w:val="10"/>
        </w:numPr>
        <w:rPr>
          <w:sz w:val="24"/>
          <w:szCs w:val="24"/>
        </w:rPr>
      </w:pPr>
      <w:r w:rsidRPr="00AB19C1">
        <w:rPr>
          <w:b/>
          <w:bCs/>
          <w:sz w:val="24"/>
          <w:szCs w:val="24"/>
        </w:rPr>
        <w:t>Decision Tree Classifier</w:t>
      </w:r>
    </w:p>
    <w:p w14:paraId="5FE0117C" w14:textId="77777777" w:rsidR="00AB19C1" w:rsidRPr="00AB19C1" w:rsidRDefault="00AB19C1" w:rsidP="00AB19C1">
      <w:pPr>
        <w:numPr>
          <w:ilvl w:val="1"/>
          <w:numId w:val="10"/>
        </w:numPr>
        <w:rPr>
          <w:sz w:val="24"/>
          <w:szCs w:val="24"/>
        </w:rPr>
      </w:pPr>
      <w:r w:rsidRPr="00AB19C1">
        <w:rPr>
          <w:b/>
          <w:bCs/>
          <w:sz w:val="24"/>
          <w:szCs w:val="24"/>
        </w:rPr>
        <w:t>Random Forest Classifier</w:t>
      </w:r>
    </w:p>
    <w:p w14:paraId="600233BD" w14:textId="77777777" w:rsidR="00AB19C1" w:rsidRPr="00F34B20" w:rsidRDefault="00AB19C1" w:rsidP="00AB19C1">
      <w:pPr>
        <w:numPr>
          <w:ilvl w:val="0"/>
          <w:numId w:val="10"/>
        </w:numPr>
        <w:rPr>
          <w:sz w:val="24"/>
          <w:szCs w:val="24"/>
        </w:rPr>
      </w:pPr>
      <w:r w:rsidRPr="00F34B20">
        <w:rPr>
          <w:b/>
          <w:bCs/>
          <w:sz w:val="24"/>
          <w:szCs w:val="24"/>
        </w:rPr>
        <w:lastRenderedPageBreak/>
        <w:t>Pipeline:</w:t>
      </w:r>
      <w:r w:rsidRPr="00F34B20">
        <w:rPr>
          <w:sz w:val="24"/>
          <w:szCs w:val="24"/>
        </w:rPr>
        <w:t xml:space="preserve"> Preprocessing + ML model using scikit-learn pipeline for consistency.</w:t>
      </w:r>
    </w:p>
    <w:p w14:paraId="54190C85" w14:textId="77777777" w:rsidR="00AB19C1" w:rsidRPr="00AB19C1" w:rsidRDefault="00AB19C1" w:rsidP="00AB19C1">
      <w:pPr>
        <w:ind w:left="720"/>
        <w:rPr>
          <w:sz w:val="24"/>
          <w:szCs w:val="24"/>
        </w:rPr>
      </w:pPr>
    </w:p>
    <w:p w14:paraId="320B9BAA" w14:textId="7D201D82" w:rsidR="00AB19C1" w:rsidRPr="00AB19C1" w:rsidRDefault="00AB19C1" w:rsidP="00AB19C1">
      <w:pPr>
        <w:numPr>
          <w:ilvl w:val="0"/>
          <w:numId w:val="10"/>
        </w:numPr>
        <w:rPr>
          <w:sz w:val="24"/>
          <w:szCs w:val="24"/>
        </w:rPr>
      </w:pPr>
      <w:r w:rsidRPr="00AB19C1">
        <w:rPr>
          <w:b/>
          <w:bCs/>
          <w:sz w:val="24"/>
          <w:szCs w:val="24"/>
        </w:rPr>
        <w:t>Evaluation Metrics Used:</w:t>
      </w:r>
    </w:p>
    <w:p w14:paraId="025F8587" w14:textId="77777777" w:rsidR="00AB19C1" w:rsidRPr="00AB19C1" w:rsidRDefault="00AB19C1" w:rsidP="00AB19C1">
      <w:pPr>
        <w:numPr>
          <w:ilvl w:val="1"/>
          <w:numId w:val="10"/>
        </w:numPr>
        <w:rPr>
          <w:sz w:val="24"/>
          <w:szCs w:val="24"/>
        </w:rPr>
      </w:pPr>
      <w:r w:rsidRPr="00AB19C1">
        <w:rPr>
          <w:b/>
          <w:bCs/>
          <w:sz w:val="24"/>
          <w:szCs w:val="24"/>
        </w:rPr>
        <w:t>Accuracy Score</w:t>
      </w:r>
      <w:r w:rsidRPr="00AB19C1">
        <w:rPr>
          <w:sz w:val="24"/>
          <w:szCs w:val="24"/>
        </w:rPr>
        <w:t xml:space="preserve"> – overall correctness of predictions.</w:t>
      </w:r>
    </w:p>
    <w:p w14:paraId="25924B6F" w14:textId="77777777" w:rsidR="00AB19C1" w:rsidRPr="00AB19C1" w:rsidRDefault="00AB19C1" w:rsidP="00AB19C1">
      <w:pPr>
        <w:numPr>
          <w:ilvl w:val="1"/>
          <w:numId w:val="10"/>
        </w:numPr>
        <w:rPr>
          <w:sz w:val="24"/>
          <w:szCs w:val="24"/>
        </w:rPr>
      </w:pPr>
      <w:r w:rsidRPr="00AB19C1">
        <w:rPr>
          <w:b/>
          <w:bCs/>
          <w:sz w:val="24"/>
          <w:szCs w:val="24"/>
        </w:rPr>
        <w:t>Precision, Recall, F1-score</w:t>
      </w:r>
      <w:r w:rsidRPr="00AB19C1">
        <w:rPr>
          <w:sz w:val="24"/>
          <w:szCs w:val="24"/>
        </w:rPr>
        <w:t xml:space="preserve"> – for classification quality.</w:t>
      </w:r>
    </w:p>
    <w:p w14:paraId="7864AE6D" w14:textId="77777777" w:rsidR="00AB19C1" w:rsidRPr="00AB19C1" w:rsidRDefault="00AB19C1" w:rsidP="00AB19C1">
      <w:pPr>
        <w:numPr>
          <w:ilvl w:val="1"/>
          <w:numId w:val="10"/>
        </w:numPr>
        <w:rPr>
          <w:sz w:val="24"/>
          <w:szCs w:val="24"/>
        </w:rPr>
      </w:pPr>
      <w:r w:rsidRPr="00AB19C1">
        <w:rPr>
          <w:b/>
          <w:bCs/>
          <w:sz w:val="24"/>
          <w:szCs w:val="24"/>
        </w:rPr>
        <w:t>ROC-AUC Score</w:t>
      </w:r>
      <w:r w:rsidRPr="00AB19C1">
        <w:rPr>
          <w:sz w:val="24"/>
          <w:szCs w:val="24"/>
        </w:rPr>
        <w:t xml:space="preserve"> – ability to distinguish between classes.</w:t>
      </w:r>
    </w:p>
    <w:p w14:paraId="498478EB" w14:textId="77777777" w:rsidR="00AB19C1" w:rsidRPr="00AB19C1" w:rsidRDefault="00AB19C1" w:rsidP="00AB19C1">
      <w:pPr>
        <w:numPr>
          <w:ilvl w:val="1"/>
          <w:numId w:val="10"/>
        </w:numPr>
        <w:rPr>
          <w:sz w:val="24"/>
          <w:szCs w:val="24"/>
        </w:rPr>
      </w:pPr>
      <w:r w:rsidRPr="00AB19C1">
        <w:rPr>
          <w:b/>
          <w:bCs/>
          <w:sz w:val="24"/>
          <w:szCs w:val="24"/>
        </w:rPr>
        <w:t>R² Score</w:t>
      </w:r>
      <w:r w:rsidRPr="00AB19C1">
        <w:rPr>
          <w:sz w:val="24"/>
          <w:szCs w:val="24"/>
        </w:rPr>
        <w:t xml:space="preserve"> – additional check for predictive power.</w:t>
      </w:r>
    </w:p>
    <w:p w14:paraId="7A1FA9CE" w14:textId="77777777" w:rsidR="00AB19C1" w:rsidRPr="00AB19C1" w:rsidRDefault="00AB19C1" w:rsidP="00AB19C1">
      <w:pPr>
        <w:numPr>
          <w:ilvl w:val="1"/>
          <w:numId w:val="10"/>
        </w:numPr>
        <w:rPr>
          <w:sz w:val="24"/>
          <w:szCs w:val="24"/>
        </w:rPr>
      </w:pPr>
      <w:r w:rsidRPr="00AB19C1">
        <w:rPr>
          <w:b/>
          <w:bCs/>
          <w:sz w:val="24"/>
          <w:szCs w:val="24"/>
        </w:rPr>
        <w:t>Confusion Matrix</w:t>
      </w:r>
      <w:r w:rsidRPr="00AB19C1">
        <w:rPr>
          <w:sz w:val="24"/>
          <w:szCs w:val="24"/>
        </w:rPr>
        <w:t xml:space="preserve"> – to visualize correct vs. incorrect predictions.</w:t>
      </w:r>
    </w:p>
    <w:p w14:paraId="2BC24D42" w14:textId="02084BFE" w:rsidR="00AB19C1" w:rsidRPr="00AB19C1" w:rsidRDefault="00AB19C1" w:rsidP="00AB19C1">
      <w:pPr>
        <w:numPr>
          <w:ilvl w:val="0"/>
          <w:numId w:val="10"/>
        </w:numPr>
        <w:rPr>
          <w:sz w:val="24"/>
          <w:szCs w:val="24"/>
        </w:rPr>
      </w:pPr>
      <w:r w:rsidRPr="00AB19C1">
        <w:rPr>
          <w:b/>
          <w:bCs/>
          <w:sz w:val="24"/>
          <w:szCs w:val="24"/>
        </w:rPr>
        <w:t xml:space="preserve">Results </w:t>
      </w:r>
    </w:p>
    <w:p w14:paraId="581A958C" w14:textId="77777777" w:rsidR="00AB19C1" w:rsidRPr="00AB19C1" w:rsidRDefault="00AB19C1" w:rsidP="00AB19C1">
      <w:pPr>
        <w:numPr>
          <w:ilvl w:val="1"/>
          <w:numId w:val="10"/>
        </w:numPr>
        <w:rPr>
          <w:sz w:val="24"/>
          <w:szCs w:val="24"/>
        </w:rPr>
      </w:pPr>
      <w:r w:rsidRPr="00AB19C1">
        <w:rPr>
          <w:b/>
          <w:bCs/>
          <w:sz w:val="24"/>
          <w:szCs w:val="24"/>
        </w:rPr>
        <w:t>Logistic Regression</w:t>
      </w:r>
      <w:r w:rsidRPr="00AB19C1">
        <w:rPr>
          <w:sz w:val="24"/>
          <w:szCs w:val="24"/>
        </w:rPr>
        <w:t xml:space="preserve"> showed stable performance and better generalization compared to KNN.</w:t>
      </w:r>
    </w:p>
    <w:p w14:paraId="0EE7FB06" w14:textId="77777777" w:rsidR="00AB19C1" w:rsidRPr="00AB19C1" w:rsidRDefault="00AB19C1" w:rsidP="00AB19C1">
      <w:pPr>
        <w:numPr>
          <w:ilvl w:val="1"/>
          <w:numId w:val="10"/>
        </w:numPr>
        <w:rPr>
          <w:sz w:val="24"/>
          <w:szCs w:val="24"/>
        </w:rPr>
      </w:pPr>
      <w:r w:rsidRPr="00AB19C1">
        <w:rPr>
          <w:b/>
          <w:bCs/>
          <w:sz w:val="24"/>
          <w:szCs w:val="24"/>
        </w:rPr>
        <w:t>KNN</w:t>
      </w:r>
      <w:r w:rsidRPr="00AB19C1">
        <w:rPr>
          <w:sz w:val="24"/>
          <w:szCs w:val="24"/>
        </w:rPr>
        <w:t xml:space="preserve"> had lower accuracy and struggled with high-dimensional features.</w:t>
      </w:r>
    </w:p>
    <w:p w14:paraId="7495BC84" w14:textId="77777777" w:rsidR="00AB19C1" w:rsidRPr="00AB19C1" w:rsidRDefault="00AB19C1" w:rsidP="00AB19C1">
      <w:pPr>
        <w:numPr>
          <w:ilvl w:val="1"/>
          <w:numId w:val="10"/>
        </w:numPr>
        <w:rPr>
          <w:sz w:val="24"/>
          <w:szCs w:val="24"/>
        </w:rPr>
      </w:pPr>
      <w:r w:rsidRPr="00AB19C1">
        <w:rPr>
          <w:b/>
          <w:bCs/>
          <w:sz w:val="24"/>
          <w:szCs w:val="24"/>
        </w:rPr>
        <w:t>Decision Tree</w:t>
      </w:r>
      <w:r w:rsidRPr="00AB19C1">
        <w:rPr>
          <w:sz w:val="24"/>
          <w:szCs w:val="24"/>
        </w:rPr>
        <w:t xml:space="preserve"> was easy to interpret but prone to overfitting.</w:t>
      </w:r>
    </w:p>
    <w:p w14:paraId="2F6DFBA8" w14:textId="77777777" w:rsidR="00AB19C1" w:rsidRPr="00AB19C1" w:rsidRDefault="00AB19C1" w:rsidP="00AB19C1">
      <w:pPr>
        <w:numPr>
          <w:ilvl w:val="1"/>
          <w:numId w:val="10"/>
        </w:numPr>
        <w:rPr>
          <w:sz w:val="24"/>
          <w:szCs w:val="24"/>
        </w:rPr>
      </w:pPr>
      <w:r w:rsidRPr="00AB19C1">
        <w:rPr>
          <w:b/>
          <w:bCs/>
          <w:sz w:val="24"/>
          <w:szCs w:val="24"/>
        </w:rPr>
        <w:t>Random Forest</w:t>
      </w:r>
      <w:r w:rsidRPr="00AB19C1">
        <w:rPr>
          <w:sz w:val="24"/>
          <w:szCs w:val="24"/>
        </w:rPr>
        <w:t xml:space="preserve"> outperformed the others in terms of accuracy and robustness, and it also provided </w:t>
      </w:r>
      <w:r w:rsidRPr="00AB19C1">
        <w:rPr>
          <w:b/>
          <w:bCs/>
          <w:sz w:val="24"/>
          <w:szCs w:val="24"/>
        </w:rPr>
        <w:t>feature importance insights</w:t>
      </w:r>
      <w:r w:rsidRPr="00AB19C1">
        <w:rPr>
          <w:sz w:val="24"/>
          <w:szCs w:val="24"/>
        </w:rPr>
        <w:t xml:space="preserve"> to explain key factors behind heart attacks.</w:t>
      </w:r>
    </w:p>
    <w:p w14:paraId="295C1E7F" w14:textId="77777777" w:rsidR="00AB19C1" w:rsidRPr="00AB19C1" w:rsidRDefault="00AB19C1" w:rsidP="00AB19C1">
      <w:pPr>
        <w:numPr>
          <w:ilvl w:val="0"/>
          <w:numId w:val="10"/>
        </w:numPr>
        <w:rPr>
          <w:sz w:val="24"/>
          <w:szCs w:val="24"/>
        </w:rPr>
      </w:pPr>
      <w:r w:rsidRPr="00AB19C1">
        <w:rPr>
          <w:b/>
          <w:bCs/>
          <w:sz w:val="24"/>
          <w:szCs w:val="24"/>
        </w:rPr>
        <w:t>Final Model Selection:</w:t>
      </w:r>
    </w:p>
    <w:p w14:paraId="4E0AA608" w14:textId="77777777" w:rsidR="00AB19C1" w:rsidRPr="00AB19C1" w:rsidRDefault="00AB19C1" w:rsidP="00AB19C1">
      <w:pPr>
        <w:numPr>
          <w:ilvl w:val="1"/>
          <w:numId w:val="10"/>
        </w:numPr>
        <w:rPr>
          <w:sz w:val="24"/>
          <w:szCs w:val="24"/>
        </w:rPr>
      </w:pPr>
      <w:r w:rsidRPr="00AB19C1">
        <w:rPr>
          <w:sz w:val="24"/>
          <w:szCs w:val="24"/>
        </w:rPr>
        <w:t xml:space="preserve">Based on performance and interpretability, </w:t>
      </w:r>
      <w:r w:rsidRPr="00AB19C1">
        <w:rPr>
          <w:b/>
          <w:bCs/>
          <w:sz w:val="24"/>
          <w:szCs w:val="24"/>
        </w:rPr>
        <w:t>Random Forest was chosen as the final model</w:t>
      </w:r>
      <w:r w:rsidRPr="00AB19C1">
        <w:rPr>
          <w:sz w:val="24"/>
          <w:szCs w:val="24"/>
        </w:rPr>
        <w:t xml:space="preserve"> for deployment in predicting heart attack risk.</w:t>
      </w:r>
    </w:p>
    <w:p w14:paraId="32C42156" w14:textId="1CC0D129" w:rsidR="00F34B20" w:rsidRPr="00F34B20" w:rsidRDefault="00F34B20" w:rsidP="00F34B20">
      <w:pPr>
        <w:rPr>
          <w:sz w:val="24"/>
          <w:szCs w:val="24"/>
        </w:rPr>
      </w:pPr>
    </w:p>
    <w:p w14:paraId="77242325" w14:textId="77777777" w:rsidR="00A14D32" w:rsidRDefault="00A14D32" w:rsidP="00F34B20">
      <w:pPr>
        <w:rPr>
          <w:b/>
          <w:bCs/>
          <w:sz w:val="24"/>
          <w:szCs w:val="24"/>
        </w:rPr>
      </w:pPr>
    </w:p>
    <w:p w14:paraId="293FA241" w14:textId="04922F10" w:rsidR="00F34B20" w:rsidRPr="00AB19C1" w:rsidRDefault="00E72151" w:rsidP="00F34B20">
      <w:pPr>
        <w:rPr>
          <w:b/>
          <w:bCs/>
          <w:color w:val="4472C4" w:themeColor="accent1"/>
          <w:sz w:val="24"/>
          <w:szCs w:val="24"/>
        </w:rPr>
      </w:pPr>
      <w:r w:rsidRPr="00AB19C1">
        <w:rPr>
          <w:b/>
          <w:bCs/>
          <w:color w:val="4472C4" w:themeColor="accent1"/>
          <w:sz w:val="24"/>
          <w:szCs w:val="24"/>
        </w:rPr>
        <w:t>6</w:t>
      </w:r>
      <w:r w:rsidR="00F34B20" w:rsidRPr="00AB19C1">
        <w:rPr>
          <w:b/>
          <w:bCs/>
          <w:color w:val="4472C4" w:themeColor="accent1"/>
          <w:sz w:val="24"/>
          <w:szCs w:val="24"/>
        </w:rPr>
        <w:t>. Explainability &amp; Fairness</w:t>
      </w:r>
    </w:p>
    <w:p w14:paraId="0940726E" w14:textId="77777777" w:rsidR="00F34B20" w:rsidRPr="00F34B20" w:rsidRDefault="00F34B20" w:rsidP="00F34B20">
      <w:pPr>
        <w:numPr>
          <w:ilvl w:val="0"/>
          <w:numId w:val="5"/>
        </w:numPr>
        <w:rPr>
          <w:sz w:val="24"/>
          <w:szCs w:val="24"/>
        </w:rPr>
      </w:pPr>
      <w:r w:rsidRPr="00F34B20">
        <w:rPr>
          <w:b/>
          <w:bCs/>
          <w:sz w:val="24"/>
          <w:szCs w:val="24"/>
        </w:rPr>
        <w:t>Explainability:</w:t>
      </w:r>
    </w:p>
    <w:p w14:paraId="08729F23" w14:textId="77777777" w:rsidR="00F34B20" w:rsidRPr="00F34B20" w:rsidRDefault="00F34B20" w:rsidP="00F34B20">
      <w:pPr>
        <w:numPr>
          <w:ilvl w:val="1"/>
          <w:numId w:val="5"/>
        </w:numPr>
        <w:rPr>
          <w:sz w:val="24"/>
          <w:szCs w:val="24"/>
        </w:rPr>
      </w:pPr>
      <w:r w:rsidRPr="00F34B20">
        <w:rPr>
          <w:sz w:val="24"/>
          <w:szCs w:val="24"/>
        </w:rPr>
        <w:t>Logistic Regression coefficients show how features increase/decrease risk.</w:t>
      </w:r>
    </w:p>
    <w:p w14:paraId="304FA588" w14:textId="77777777" w:rsidR="00F34B20" w:rsidRPr="00F34B20" w:rsidRDefault="00F34B20" w:rsidP="00F34B20">
      <w:pPr>
        <w:numPr>
          <w:ilvl w:val="1"/>
          <w:numId w:val="5"/>
        </w:numPr>
        <w:rPr>
          <w:sz w:val="24"/>
          <w:szCs w:val="24"/>
        </w:rPr>
      </w:pPr>
      <w:r w:rsidRPr="00F34B20">
        <w:rPr>
          <w:sz w:val="24"/>
          <w:szCs w:val="24"/>
        </w:rPr>
        <w:t>Random Forest feature importance ranks top predictors (e.g., age, cholesterol, chest pain type).</w:t>
      </w:r>
    </w:p>
    <w:p w14:paraId="7A8E2580" w14:textId="77777777" w:rsidR="00F34B20" w:rsidRPr="00F34B20" w:rsidRDefault="00F34B20" w:rsidP="00F34B20">
      <w:pPr>
        <w:numPr>
          <w:ilvl w:val="1"/>
          <w:numId w:val="5"/>
        </w:numPr>
        <w:rPr>
          <w:sz w:val="24"/>
          <w:szCs w:val="24"/>
        </w:rPr>
      </w:pPr>
      <w:r w:rsidRPr="00F34B20">
        <w:rPr>
          <w:sz w:val="24"/>
          <w:szCs w:val="24"/>
        </w:rPr>
        <w:t>SHAP or LIME can be applied to explain individual predictions.</w:t>
      </w:r>
    </w:p>
    <w:p w14:paraId="3A418A33" w14:textId="77777777" w:rsidR="00F34B20" w:rsidRPr="00F34B20" w:rsidRDefault="00F34B20" w:rsidP="00F34B20">
      <w:pPr>
        <w:numPr>
          <w:ilvl w:val="0"/>
          <w:numId w:val="5"/>
        </w:numPr>
        <w:rPr>
          <w:sz w:val="24"/>
          <w:szCs w:val="24"/>
        </w:rPr>
      </w:pPr>
      <w:r w:rsidRPr="00F34B20">
        <w:rPr>
          <w:b/>
          <w:bCs/>
          <w:sz w:val="24"/>
          <w:szCs w:val="24"/>
        </w:rPr>
        <w:t>Fairness:</w:t>
      </w:r>
    </w:p>
    <w:p w14:paraId="7F5F932D" w14:textId="77777777" w:rsidR="00F34B20" w:rsidRPr="00F34B20" w:rsidRDefault="00F34B20" w:rsidP="00F34B20">
      <w:pPr>
        <w:numPr>
          <w:ilvl w:val="1"/>
          <w:numId w:val="5"/>
        </w:numPr>
        <w:rPr>
          <w:sz w:val="24"/>
          <w:szCs w:val="24"/>
        </w:rPr>
      </w:pPr>
      <w:r w:rsidRPr="00F34B20">
        <w:rPr>
          <w:sz w:val="24"/>
          <w:szCs w:val="24"/>
        </w:rPr>
        <w:t>Verified that predictions are not biased toward gender or age groups.</w:t>
      </w:r>
    </w:p>
    <w:p w14:paraId="109E1E96" w14:textId="77777777" w:rsidR="00F34B20" w:rsidRPr="00F34B20" w:rsidRDefault="00F34B20" w:rsidP="00F34B20">
      <w:pPr>
        <w:numPr>
          <w:ilvl w:val="1"/>
          <w:numId w:val="5"/>
        </w:numPr>
        <w:rPr>
          <w:sz w:val="24"/>
          <w:szCs w:val="24"/>
        </w:rPr>
      </w:pPr>
      <w:r w:rsidRPr="00F34B20">
        <w:rPr>
          <w:sz w:val="24"/>
          <w:szCs w:val="24"/>
        </w:rPr>
        <w:t>Important to evaluate fairness across demographic subgroups to prevent healthcare inequality.</w:t>
      </w:r>
    </w:p>
    <w:p w14:paraId="562FB59F" w14:textId="77777777" w:rsidR="00472C92" w:rsidRDefault="00472C92">
      <w:pPr>
        <w:rPr>
          <w:sz w:val="24"/>
          <w:szCs w:val="24"/>
        </w:rPr>
      </w:pPr>
    </w:p>
    <w:p w14:paraId="18FADADC" w14:textId="1B5C94B8" w:rsidR="003B7AFB" w:rsidRPr="00AB19C1" w:rsidRDefault="003B7AFB" w:rsidP="003B7AFB">
      <w:pPr>
        <w:rPr>
          <w:b/>
          <w:bCs/>
          <w:color w:val="C00000"/>
          <w:sz w:val="24"/>
          <w:szCs w:val="24"/>
        </w:rPr>
      </w:pPr>
      <w:r w:rsidRPr="003B7AFB">
        <w:rPr>
          <w:b/>
          <w:bCs/>
          <w:color w:val="C00000"/>
          <w:sz w:val="24"/>
          <w:szCs w:val="24"/>
        </w:rPr>
        <w:t xml:space="preserve">Why People Get High Heart Attack Risk </w:t>
      </w:r>
    </w:p>
    <w:p w14:paraId="2F69CA5F" w14:textId="77777777" w:rsidR="003B7AFB" w:rsidRDefault="003B7AFB" w:rsidP="003B7AFB">
      <w:pPr>
        <w:pStyle w:val="NormalWeb"/>
        <w:ind w:left="360"/>
      </w:pPr>
      <w:r>
        <w:rPr>
          <w:rStyle w:val="Strong"/>
          <w:rFonts w:eastAsiaTheme="majorEastAsia"/>
        </w:rPr>
        <w:t>Likely high-risk groups</w:t>
      </w:r>
      <w:r>
        <w:t xml:space="preserve"> based on medical knowledge and your dataset columns:</w:t>
      </w:r>
    </w:p>
    <w:p w14:paraId="088558A9" w14:textId="77777777" w:rsidR="003B7AFB" w:rsidRDefault="003B7AFB" w:rsidP="003B7AFB">
      <w:pPr>
        <w:pStyle w:val="NormalWeb"/>
        <w:numPr>
          <w:ilvl w:val="1"/>
          <w:numId w:val="8"/>
        </w:numPr>
      </w:pPr>
      <w:r>
        <w:rPr>
          <w:rStyle w:val="Strong"/>
          <w:rFonts w:eastAsiaTheme="majorEastAsia"/>
        </w:rPr>
        <w:t>Age</w:t>
      </w:r>
      <w:r>
        <w:t xml:space="preserve"> – Older people (especially 60+) are more likely to have heart attacks.</w:t>
      </w:r>
    </w:p>
    <w:p w14:paraId="7EA6FD12" w14:textId="77777777" w:rsidR="003B7AFB" w:rsidRDefault="003B7AFB" w:rsidP="003B7AFB">
      <w:pPr>
        <w:pStyle w:val="NormalWeb"/>
        <w:numPr>
          <w:ilvl w:val="1"/>
          <w:numId w:val="8"/>
        </w:numPr>
      </w:pPr>
      <w:r>
        <w:rPr>
          <w:rStyle w:val="Strong"/>
          <w:rFonts w:eastAsiaTheme="majorEastAsia"/>
        </w:rPr>
        <w:t>Gender</w:t>
      </w:r>
      <w:r>
        <w:t xml:space="preserve"> – Men generally show higher rates than women.</w:t>
      </w:r>
    </w:p>
    <w:p w14:paraId="674785C9" w14:textId="77777777" w:rsidR="003B7AFB" w:rsidRDefault="003B7AFB" w:rsidP="003B7AFB">
      <w:pPr>
        <w:pStyle w:val="NormalWeb"/>
        <w:numPr>
          <w:ilvl w:val="1"/>
          <w:numId w:val="8"/>
        </w:numPr>
      </w:pPr>
      <w:r>
        <w:rPr>
          <w:rStyle w:val="Strong"/>
          <w:rFonts w:eastAsiaTheme="majorEastAsia"/>
        </w:rPr>
        <w:t>Hypertension &amp; Diabetes</w:t>
      </w:r>
      <w:r>
        <w:t xml:space="preserve"> – Strong predictors; both are key risk factors.</w:t>
      </w:r>
    </w:p>
    <w:p w14:paraId="3DE45FBD" w14:textId="77777777" w:rsidR="003B7AFB" w:rsidRDefault="003B7AFB" w:rsidP="003B7AFB">
      <w:pPr>
        <w:pStyle w:val="NormalWeb"/>
        <w:numPr>
          <w:ilvl w:val="1"/>
          <w:numId w:val="8"/>
        </w:numPr>
      </w:pPr>
      <w:r>
        <w:rPr>
          <w:rStyle w:val="Strong"/>
          <w:rFonts w:eastAsiaTheme="majorEastAsia"/>
        </w:rPr>
        <w:t>Obesity &amp; High waist circumference</w:t>
      </w:r>
      <w:r>
        <w:t xml:space="preserve"> – Linked with heart disease.</w:t>
      </w:r>
    </w:p>
    <w:p w14:paraId="7D39A8D4" w14:textId="77777777" w:rsidR="003B7AFB" w:rsidRDefault="003B7AFB" w:rsidP="003B7AFB">
      <w:pPr>
        <w:pStyle w:val="NormalWeb"/>
        <w:numPr>
          <w:ilvl w:val="1"/>
          <w:numId w:val="8"/>
        </w:numPr>
      </w:pPr>
      <w:r>
        <w:rPr>
          <w:rStyle w:val="Strong"/>
          <w:rFonts w:eastAsiaTheme="majorEastAsia"/>
        </w:rPr>
        <w:t>Family history</w:t>
      </w:r>
      <w:r>
        <w:t xml:space="preserve"> – Increases genetic risk.</w:t>
      </w:r>
    </w:p>
    <w:p w14:paraId="280EBEAF" w14:textId="77777777" w:rsidR="003B7AFB" w:rsidRDefault="003B7AFB" w:rsidP="003B7AFB">
      <w:pPr>
        <w:pStyle w:val="NormalWeb"/>
        <w:numPr>
          <w:ilvl w:val="1"/>
          <w:numId w:val="8"/>
        </w:numPr>
      </w:pPr>
      <w:r>
        <w:rPr>
          <w:rStyle w:val="Strong"/>
          <w:rFonts w:eastAsiaTheme="majorEastAsia"/>
        </w:rPr>
        <w:t>Lifestyle factors</w:t>
      </w:r>
      <w:r>
        <w:t xml:space="preserve"> – Smoking, alcohol consumption, low physical activity, poor diet, stress, and low sleep hours all increase risk.</w:t>
      </w:r>
    </w:p>
    <w:p w14:paraId="58B6082E" w14:textId="77777777" w:rsidR="003B7AFB" w:rsidRDefault="003B7AFB" w:rsidP="003B7AFB">
      <w:pPr>
        <w:pStyle w:val="NormalWeb"/>
        <w:numPr>
          <w:ilvl w:val="1"/>
          <w:numId w:val="8"/>
        </w:numPr>
      </w:pPr>
      <w:r>
        <w:rPr>
          <w:rStyle w:val="Strong"/>
          <w:rFonts w:eastAsiaTheme="majorEastAsia"/>
        </w:rPr>
        <w:t>Cholesterol</w:t>
      </w:r>
      <w:r>
        <w:t xml:space="preserve"> – High LDL, low HDL, and high triglycerides raise the chance.</w:t>
      </w:r>
    </w:p>
    <w:p w14:paraId="5A64A6EC" w14:textId="77777777" w:rsidR="003B7AFB" w:rsidRDefault="003B7AFB" w:rsidP="003B7AFB">
      <w:pPr>
        <w:pStyle w:val="NormalWeb"/>
        <w:numPr>
          <w:ilvl w:val="1"/>
          <w:numId w:val="8"/>
        </w:numPr>
      </w:pPr>
      <w:r>
        <w:rPr>
          <w:rStyle w:val="Strong"/>
          <w:rFonts w:eastAsiaTheme="majorEastAsia"/>
        </w:rPr>
        <w:t>Previous heart disease</w:t>
      </w:r>
      <w:r>
        <w:t xml:space="preserve"> – Strongest single predictor.</w:t>
      </w:r>
    </w:p>
    <w:p w14:paraId="16AE1509" w14:textId="77777777" w:rsidR="003B7AFB" w:rsidRDefault="003B7AFB" w:rsidP="003B7AFB">
      <w:pPr>
        <w:rPr>
          <w:b/>
          <w:bCs/>
          <w:sz w:val="24"/>
          <w:szCs w:val="24"/>
        </w:rPr>
      </w:pPr>
    </w:p>
    <w:p w14:paraId="53F6CE40" w14:textId="77777777" w:rsidR="003B7AFB" w:rsidRPr="003B7AFB" w:rsidRDefault="003B7AFB" w:rsidP="003B7AFB">
      <w:pPr>
        <w:rPr>
          <w:b/>
          <w:bCs/>
          <w:sz w:val="24"/>
          <w:szCs w:val="24"/>
        </w:rPr>
      </w:pPr>
    </w:p>
    <w:p w14:paraId="6AAADD3F" w14:textId="6264A03F" w:rsidR="003B7AFB" w:rsidRPr="003B7AFB" w:rsidRDefault="003B7AFB" w:rsidP="003B7AFB">
      <w:pPr>
        <w:ind w:left="360"/>
        <w:rPr>
          <w:sz w:val="24"/>
          <w:szCs w:val="24"/>
        </w:rPr>
      </w:pPr>
      <w:r>
        <w:rPr>
          <w:b/>
          <w:bCs/>
          <w:sz w:val="24"/>
          <w:szCs w:val="24"/>
        </w:rPr>
        <w:t>1</w:t>
      </w:r>
      <w:r w:rsidRPr="003B7AFB">
        <w:rPr>
          <w:b/>
          <w:bCs/>
          <w:sz w:val="24"/>
          <w:szCs w:val="24"/>
        </w:rPr>
        <w:t>Lifestyle factors:</w:t>
      </w:r>
    </w:p>
    <w:p w14:paraId="37F6A3FC" w14:textId="77777777" w:rsidR="003B7AFB" w:rsidRPr="003B7AFB" w:rsidRDefault="003B7AFB" w:rsidP="003B7AFB">
      <w:pPr>
        <w:numPr>
          <w:ilvl w:val="1"/>
          <w:numId w:val="8"/>
        </w:numPr>
        <w:rPr>
          <w:sz w:val="24"/>
          <w:szCs w:val="24"/>
        </w:rPr>
      </w:pPr>
      <w:r w:rsidRPr="003B7AFB">
        <w:rPr>
          <w:sz w:val="24"/>
          <w:szCs w:val="24"/>
        </w:rPr>
        <w:t>Smoking</w:t>
      </w:r>
    </w:p>
    <w:p w14:paraId="0BFDDC2F" w14:textId="77777777" w:rsidR="003B7AFB" w:rsidRPr="003B7AFB" w:rsidRDefault="003B7AFB" w:rsidP="003B7AFB">
      <w:pPr>
        <w:numPr>
          <w:ilvl w:val="1"/>
          <w:numId w:val="8"/>
        </w:numPr>
        <w:rPr>
          <w:sz w:val="24"/>
          <w:szCs w:val="24"/>
        </w:rPr>
      </w:pPr>
      <w:r w:rsidRPr="003B7AFB">
        <w:rPr>
          <w:sz w:val="24"/>
          <w:szCs w:val="24"/>
        </w:rPr>
        <w:t>Alcohol consumption</w:t>
      </w:r>
    </w:p>
    <w:p w14:paraId="24F49E30" w14:textId="77777777" w:rsidR="003B7AFB" w:rsidRPr="003B7AFB" w:rsidRDefault="003B7AFB" w:rsidP="003B7AFB">
      <w:pPr>
        <w:numPr>
          <w:ilvl w:val="1"/>
          <w:numId w:val="8"/>
        </w:numPr>
        <w:rPr>
          <w:sz w:val="24"/>
          <w:szCs w:val="24"/>
        </w:rPr>
      </w:pPr>
      <w:r w:rsidRPr="003B7AFB">
        <w:rPr>
          <w:sz w:val="24"/>
          <w:szCs w:val="24"/>
        </w:rPr>
        <w:t>Poor physical activity</w:t>
      </w:r>
    </w:p>
    <w:p w14:paraId="57656A3B" w14:textId="77777777" w:rsidR="003B7AFB" w:rsidRPr="003B7AFB" w:rsidRDefault="003B7AFB" w:rsidP="003B7AFB">
      <w:pPr>
        <w:numPr>
          <w:ilvl w:val="1"/>
          <w:numId w:val="8"/>
        </w:numPr>
        <w:rPr>
          <w:sz w:val="24"/>
          <w:szCs w:val="24"/>
        </w:rPr>
      </w:pPr>
      <w:r w:rsidRPr="003B7AFB">
        <w:rPr>
          <w:sz w:val="24"/>
          <w:szCs w:val="24"/>
        </w:rPr>
        <w:t>Obesity</w:t>
      </w:r>
    </w:p>
    <w:p w14:paraId="68A94E9F" w14:textId="77777777" w:rsidR="003B7AFB" w:rsidRPr="003B7AFB" w:rsidRDefault="003B7AFB" w:rsidP="003B7AFB">
      <w:pPr>
        <w:numPr>
          <w:ilvl w:val="0"/>
          <w:numId w:val="8"/>
        </w:numPr>
        <w:rPr>
          <w:sz w:val="24"/>
          <w:szCs w:val="24"/>
        </w:rPr>
      </w:pPr>
      <w:r w:rsidRPr="003B7AFB">
        <w:rPr>
          <w:b/>
          <w:bCs/>
          <w:sz w:val="24"/>
          <w:szCs w:val="24"/>
        </w:rPr>
        <w:t>Medical conditions:</w:t>
      </w:r>
    </w:p>
    <w:p w14:paraId="423A06E6" w14:textId="77777777" w:rsidR="003B7AFB" w:rsidRPr="003B7AFB" w:rsidRDefault="003B7AFB" w:rsidP="003B7AFB">
      <w:pPr>
        <w:numPr>
          <w:ilvl w:val="1"/>
          <w:numId w:val="8"/>
        </w:numPr>
        <w:rPr>
          <w:sz w:val="24"/>
          <w:szCs w:val="24"/>
        </w:rPr>
      </w:pPr>
      <w:r w:rsidRPr="003B7AFB">
        <w:rPr>
          <w:sz w:val="24"/>
          <w:szCs w:val="24"/>
        </w:rPr>
        <w:t>Hypertension (high BP)</w:t>
      </w:r>
    </w:p>
    <w:p w14:paraId="472776ED" w14:textId="77777777" w:rsidR="003B7AFB" w:rsidRPr="003B7AFB" w:rsidRDefault="003B7AFB" w:rsidP="003B7AFB">
      <w:pPr>
        <w:numPr>
          <w:ilvl w:val="1"/>
          <w:numId w:val="8"/>
        </w:numPr>
        <w:rPr>
          <w:sz w:val="24"/>
          <w:szCs w:val="24"/>
        </w:rPr>
      </w:pPr>
      <w:r w:rsidRPr="003B7AFB">
        <w:rPr>
          <w:sz w:val="24"/>
          <w:szCs w:val="24"/>
        </w:rPr>
        <w:t>Diabetes</w:t>
      </w:r>
    </w:p>
    <w:p w14:paraId="500A45FA" w14:textId="77777777" w:rsidR="003B7AFB" w:rsidRPr="003B7AFB" w:rsidRDefault="003B7AFB" w:rsidP="003B7AFB">
      <w:pPr>
        <w:numPr>
          <w:ilvl w:val="1"/>
          <w:numId w:val="8"/>
        </w:numPr>
        <w:rPr>
          <w:sz w:val="24"/>
          <w:szCs w:val="24"/>
        </w:rPr>
      </w:pPr>
      <w:r w:rsidRPr="003B7AFB">
        <w:rPr>
          <w:sz w:val="24"/>
          <w:szCs w:val="24"/>
        </w:rPr>
        <w:t>High cholesterol</w:t>
      </w:r>
    </w:p>
    <w:p w14:paraId="352B6688" w14:textId="77777777" w:rsidR="003B7AFB" w:rsidRPr="003B7AFB" w:rsidRDefault="003B7AFB" w:rsidP="003B7AFB">
      <w:pPr>
        <w:numPr>
          <w:ilvl w:val="1"/>
          <w:numId w:val="8"/>
        </w:numPr>
        <w:rPr>
          <w:sz w:val="24"/>
          <w:szCs w:val="24"/>
        </w:rPr>
      </w:pPr>
      <w:r w:rsidRPr="003B7AFB">
        <w:rPr>
          <w:sz w:val="24"/>
          <w:szCs w:val="24"/>
        </w:rPr>
        <w:t>Family history of heart disease</w:t>
      </w:r>
    </w:p>
    <w:p w14:paraId="5D0939A9" w14:textId="77777777" w:rsidR="003B7AFB" w:rsidRPr="003B7AFB" w:rsidRDefault="003B7AFB" w:rsidP="003B7AFB">
      <w:pPr>
        <w:numPr>
          <w:ilvl w:val="0"/>
          <w:numId w:val="8"/>
        </w:numPr>
        <w:rPr>
          <w:sz w:val="24"/>
          <w:szCs w:val="24"/>
        </w:rPr>
      </w:pPr>
      <w:r w:rsidRPr="003B7AFB">
        <w:rPr>
          <w:b/>
          <w:bCs/>
          <w:sz w:val="24"/>
          <w:szCs w:val="24"/>
        </w:rPr>
        <w:t>Demographics:</w:t>
      </w:r>
    </w:p>
    <w:p w14:paraId="45F5E275" w14:textId="77777777" w:rsidR="003B7AFB" w:rsidRPr="003B7AFB" w:rsidRDefault="003B7AFB" w:rsidP="003B7AFB">
      <w:pPr>
        <w:numPr>
          <w:ilvl w:val="1"/>
          <w:numId w:val="8"/>
        </w:numPr>
        <w:rPr>
          <w:sz w:val="24"/>
          <w:szCs w:val="24"/>
        </w:rPr>
      </w:pPr>
      <w:r w:rsidRPr="003B7AFB">
        <w:rPr>
          <w:sz w:val="24"/>
          <w:szCs w:val="24"/>
        </w:rPr>
        <w:t>Age (risk increases with age)</w:t>
      </w:r>
    </w:p>
    <w:p w14:paraId="04FD8916" w14:textId="77777777" w:rsidR="003B7AFB" w:rsidRPr="003B7AFB" w:rsidRDefault="003B7AFB" w:rsidP="003B7AFB">
      <w:pPr>
        <w:numPr>
          <w:ilvl w:val="1"/>
          <w:numId w:val="8"/>
        </w:numPr>
        <w:rPr>
          <w:sz w:val="24"/>
          <w:szCs w:val="24"/>
        </w:rPr>
      </w:pPr>
      <w:r w:rsidRPr="003B7AFB">
        <w:rPr>
          <w:sz w:val="24"/>
          <w:szCs w:val="24"/>
        </w:rPr>
        <w:t>Male gender (generally higher risk than female)</w:t>
      </w:r>
    </w:p>
    <w:p w14:paraId="0D80B7A9" w14:textId="77777777" w:rsidR="003B7AFB" w:rsidRPr="003B7AFB" w:rsidRDefault="003B7AFB" w:rsidP="003B7AFB">
      <w:pPr>
        <w:numPr>
          <w:ilvl w:val="0"/>
          <w:numId w:val="8"/>
        </w:numPr>
        <w:rPr>
          <w:sz w:val="24"/>
          <w:szCs w:val="24"/>
        </w:rPr>
      </w:pPr>
      <w:r w:rsidRPr="003B7AFB">
        <w:rPr>
          <w:b/>
          <w:bCs/>
          <w:sz w:val="24"/>
          <w:szCs w:val="24"/>
        </w:rPr>
        <w:t>Other contributors:</w:t>
      </w:r>
    </w:p>
    <w:p w14:paraId="1E127762" w14:textId="77777777" w:rsidR="003B7AFB" w:rsidRPr="003B7AFB" w:rsidRDefault="003B7AFB" w:rsidP="003B7AFB">
      <w:pPr>
        <w:numPr>
          <w:ilvl w:val="1"/>
          <w:numId w:val="8"/>
        </w:numPr>
        <w:rPr>
          <w:sz w:val="24"/>
          <w:szCs w:val="24"/>
        </w:rPr>
      </w:pPr>
      <w:r w:rsidRPr="003B7AFB">
        <w:rPr>
          <w:sz w:val="24"/>
          <w:szCs w:val="24"/>
        </w:rPr>
        <w:t>Stress</w:t>
      </w:r>
    </w:p>
    <w:p w14:paraId="457AABCA" w14:textId="77777777" w:rsidR="003B7AFB" w:rsidRPr="003B7AFB" w:rsidRDefault="003B7AFB" w:rsidP="003B7AFB">
      <w:pPr>
        <w:numPr>
          <w:ilvl w:val="1"/>
          <w:numId w:val="8"/>
        </w:numPr>
        <w:rPr>
          <w:sz w:val="24"/>
          <w:szCs w:val="24"/>
        </w:rPr>
      </w:pPr>
      <w:r w:rsidRPr="003B7AFB">
        <w:rPr>
          <w:sz w:val="24"/>
          <w:szCs w:val="24"/>
        </w:rPr>
        <w:t>Poor diet (high salt, sugar, saturated fats)</w:t>
      </w:r>
    </w:p>
    <w:p w14:paraId="0E1D3F46" w14:textId="77777777" w:rsidR="003B7AFB" w:rsidRPr="003B7AFB" w:rsidRDefault="003B7AFB" w:rsidP="003B7AFB">
      <w:pPr>
        <w:numPr>
          <w:ilvl w:val="1"/>
          <w:numId w:val="8"/>
        </w:numPr>
        <w:rPr>
          <w:sz w:val="24"/>
          <w:szCs w:val="24"/>
        </w:rPr>
      </w:pPr>
      <w:r w:rsidRPr="003B7AFB">
        <w:rPr>
          <w:sz w:val="24"/>
          <w:szCs w:val="24"/>
        </w:rPr>
        <w:t>Sedentary lifestyle</w:t>
      </w:r>
    </w:p>
    <w:p w14:paraId="03F23B8B" w14:textId="77777777" w:rsidR="003B7AFB" w:rsidRPr="00F34B20" w:rsidRDefault="003B7AFB">
      <w:pPr>
        <w:rPr>
          <w:sz w:val="24"/>
          <w:szCs w:val="24"/>
        </w:rPr>
      </w:pPr>
    </w:p>
    <w:sectPr w:rsidR="003B7AFB" w:rsidRPr="00F34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5D1F"/>
    <w:multiLevelType w:val="multilevel"/>
    <w:tmpl w:val="62B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7D88"/>
    <w:multiLevelType w:val="multilevel"/>
    <w:tmpl w:val="21F8B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4700"/>
    <w:multiLevelType w:val="multilevel"/>
    <w:tmpl w:val="FE2A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43ED5"/>
    <w:multiLevelType w:val="multilevel"/>
    <w:tmpl w:val="51E0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C2943"/>
    <w:multiLevelType w:val="multilevel"/>
    <w:tmpl w:val="349C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34E06"/>
    <w:multiLevelType w:val="multilevel"/>
    <w:tmpl w:val="22C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A033A"/>
    <w:multiLevelType w:val="multilevel"/>
    <w:tmpl w:val="FE7E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948A2"/>
    <w:multiLevelType w:val="multilevel"/>
    <w:tmpl w:val="858EF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37FF8"/>
    <w:multiLevelType w:val="multilevel"/>
    <w:tmpl w:val="62DC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5308E"/>
    <w:multiLevelType w:val="multilevel"/>
    <w:tmpl w:val="CB34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778798">
    <w:abstractNumId w:val="5"/>
  </w:num>
  <w:num w:numId="2" w16cid:durableId="596208980">
    <w:abstractNumId w:val="4"/>
  </w:num>
  <w:num w:numId="3" w16cid:durableId="1708095284">
    <w:abstractNumId w:val="0"/>
  </w:num>
  <w:num w:numId="4" w16cid:durableId="665399971">
    <w:abstractNumId w:val="9"/>
  </w:num>
  <w:num w:numId="5" w16cid:durableId="1518620427">
    <w:abstractNumId w:val="8"/>
  </w:num>
  <w:num w:numId="6" w16cid:durableId="1602183388">
    <w:abstractNumId w:val="2"/>
  </w:num>
  <w:num w:numId="7" w16cid:durableId="1120689343">
    <w:abstractNumId w:val="3"/>
  </w:num>
  <w:num w:numId="8" w16cid:durableId="874930538">
    <w:abstractNumId w:val="7"/>
  </w:num>
  <w:num w:numId="9" w16cid:durableId="1940721980">
    <w:abstractNumId w:val="1"/>
  </w:num>
  <w:num w:numId="10" w16cid:durableId="1516842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20"/>
    <w:rsid w:val="00205E0E"/>
    <w:rsid w:val="00386233"/>
    <w:rsid w:val="003B7AFB"/>
    <w:rsid w:val="00441C54"/>
    <w:rsid w:val="00472C92"/>
    <w:rsid w:val="00535204"/>
    <w:rsid w:val="00A14D32"/>
    <w:rsid w:val="00AB19C1"/>
    <w:rsid w:val="00DC0956"/>
    <w:rsid w:val="00E72151"/>
    <w:rsid w:val="00EF25FA"/>
    <w:rsid w:val="00F34B20"/>
    <w:rsid w:val="00F91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A504"/>
  <w15:chartTrackingRefBased/>
  <w15:docId w15:val="{D7FA321E-463D-496D-998C-5E79CAAA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B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B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B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B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B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B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B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B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B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B20"/>
    <w:rPr>
      <w:rFonts w:eastAsiaTheme="majorEastAsia" w:cstheme="majorBidi"/>
      <w:color w:val="272727" w:themeColor="text1" w:themeTint="D8"/>
    </w:rPr>
  </w:style>
  <w:style w:type="paragraph" w:styleId="Title">
    <w:name w:val="Title"/>
    <w:basedOn w:val="Normal"/>
    <w:next w:val="Normal"/>
    <w:link w:val="TitleChar"/>
    <w:uiPriority w:val="10"/>
    <w:qFormat/>
    <w:rsid w:val="00F34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B20"/>
    <w:pPr>
      <w:spacing w:before="160"/>
      <w:jc w:val="center"/>
    </w:pPr>
    <w:rPr>
      <w:i/>
      <w:iCs/>
      <w:color w:val="404040" w:themeColor="text1" w:themeTint="BF"/>
    </w:rPr>
  </w:style>
  <w:style w:type="character" w:customStyle="1" w:styleId="QuoteChar">
    <w:name w:val="Quote Char"/>
    <w:basedOn w:val="DefaultParagraphFont"/>
    <w:link w:val="Quote"/>
    <w:uiPriority w:val="29"/>
    <w:rsid w:val="00F34B20"/>
    <w:rPr>
      <w:i/>
      <w:iCs/>
      <w:color w:val="404040" w:themeColor="text1" w:themeTint="BF"/>
    </w:rPr>
  </w:style>
  <w:style w:type="paragraph" w:styleId="ListParagraph">
    <w:name w:val="List Paragraph"/>
    <w:basedOn w:val="Normal"/>
    <w:uiPriority w:val="34"/>
    <w:qFormat/>
    <w:rsid w:val="00F34B20"/>
    <w:pPr>
      <w:ind w:left="720"/>
      <w:contextualSpacing/>
    </w:pPr>
  </w:style>
  <w:style w:type="character" w:styleId="IntenseEmphasis">
    <w:name w:val="Intense Emphasis"/>
    <w:basedOn w:val="DefaultParagraphFont"/>
    <w:uiPriority w:val="21"/>
    <w:qFormat/>
    <w:rsid w:val="00F34B20"/>
    <w:rPr>
      <w:i/>
      <w:iCs/>
      <w:color w:val="2F5496" w:themeColor="accent1" w:themeShade="BF"/>
    </w:rPr>
  </w:style>
  <w:style w:type="paragraph" w:styleId="IntenseQuote">
    <w:name w:val="Intense Quote"/>
    <w:basedOn w:val="Normal"/>
    <w:next w:val="Normal"/>
    <w:link w:val="IntenseQuoteChar"/>
    <w:uiPriority w:val="30"/>
    <w:qFormat/>
    <w:rsid w:val="00F34B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B20"/>
    <w:rPr>
      <w:i/>
      <w:iCs/>
      <w:color w:val="2F5496" w:themeColor="accent1" w:themeShade="BF"/>
    </w:rPr>
  </w:style>
  <w:style w:type="character" w:styleId="IntenseReference">
    <w:name w:val="Intense Reference"/>
    <w:basedOn w:val="DefaultParagraphFont"/>
    <w:uiPriority w:val="32"/>
    <w:qFormat/>
    <w:rsid w:val="00F34B20"/>
    <w:rPr>
      <w:b/>
      <w:bCs/>
      <w:smallCaps/>
      <w:color w:val="2F5496" w:themeColor="accent1" w:themeShade="BF"/>
      <w:spacing w:val="5"/>
    </w:rPr>
  </w:style>
  <w:style w:type="paragraph" w:styleId="NormalWeb">
    <w:name w:val="Normal (Web)"/>
    <w:basedOn w:val="Normal"/>
    <w:uiPriority w:val="99"/>
    <w:semiHidden/>
    <w:unhideWhenUsed/>
    <w:rsid w:val="003B7A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7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sampathi srinu</dc:creator>
  <cp:keywords/>
  <dc:description/>
  <cp:lastModifiedBy>sampathi srinu</cp:lastModifiedBy>
  <cp:revision>5</cp:revision>
  <dcterms:created xsi:type="dcterms:W3CDTF">2025-09-10T05:35:00Z</dcterms:created>
  <dcterms:modified xsi:type="dcterms:W3CDTF">2025-09-11T04:21:00Z</dcterms:modified>
</cp:coreProperties>
</file>