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00" w:themeColor="text1"/>
          <w:sz w:val="32"/>
          <w:szCs w:val="40"/>
          <w:u w:val="single"/>
          <w:lang w:val="en-US" w:eastAsia="zh-CN"/>
          <w14:textFill>
            <w14:solidFill>
              <w14:schemeClr w14:val="tx1"/>
            </w14:solidFill>
          </w14:textFill>
        </w:rPr>
      </w:pPr>
      <w:r>
        <w:rPr>
          <w:rFonts w:hint="default" w:ascii="Arial" w:hAnsi="Arial" w:cs="Arial"/>
          <w:b/>
          <w:bCs/>
          <w:color w:val="000000" w:themeColor="text1"/>
          <w:sz w:val="32"/>
          <w:szCs w:val="40"/>
          <w:u w:val="single"/>
          <w:lang w:val="en-US" w:eastAsia="zh-CN"/>
          <w14:textFill>
            <w14:solidFill>
              <w14:schemeClr w14:val="tx1"/>
            </w14:solidFill>
          </w14:textFill>
        </w:rPr>
        <w:t>A Machine Learning Approach for the diagnosis of Parkinson’s Disease via Speech Analysis</w:t>
      </w:r>
    </w:p>
    <w:p>
      <w:pPr>
        <w:jc w:val="center"/>
        <w:rPr>
          <w:rFonts w:hint="default" w:ascii="Arial" w:hAnsi="Arial" w:cs="Arial"/>
          <w:b/>
          <w:bCs/>
          <w:color w:val="000000" w:themeColor="text1"/>
          <w:sz w:val="32"/>
          <w:szCs w:val="40"/>
          <w:u w:val="single"/>
          <w:lang w:val="en-US" w:eastAsia="zh-CN"/>
          <w14:textFill>
            <w14:solidFill>
              <w14:schemeClr w14:val="tx1"/>
            </w14:solidFill>
          </w14:textFill>
        </w:rPr>
      </w:pPr>
    </w:p>
    <w:p>
      <w:pPr>
        <w:jc w:val="center"/>
        <w:rPr>
          <w:rFonts w:hint="default" w:ascii="Arial" w:hAnsi="Arial" w:cs="Arial"/>
          <w:b/>
          <w:bCs/>
          <w:color w:val="000000" w:themeColor="text1"/>
          <w:sz w:val="32"/>
          <w:szCs w:val="40"/>
          <w:u w:val="single"/>
          <w:lang w:val="en-US" w:eastAsia="zh-CN"/>
          <w14:textFill>
            <w14:solidFill>
              <w14:schemeClr w14:val="tx1"/>
            </w14:solidFill>
          </w14:textFill>
        </w:rPr>
      </w:pPr>
    </w:p>
    <w:p>
      <w:pPr>
        <w:numPr>
          <w:ilvl w:val="0"/>
          <w:numId w:val="1"/>
        </w:numPr>
        <w:spacing w:line="360" w:lineRule="auto"/>
        <w:ind w:firstLine="482" w:firstLineChars="200"/>
        <w:rPr>
          <w:rFonts w:hint="default" w:ascii="Arial" w:hAnsi="Arial" w:cs="Arial"/>
          <w:color w:val="000000" w:themeColor="text1"/>
          <w:sz w:val="24"/>
          <w:szCs w:val="24"/>
          <w:u w:val="none"/>
          <w:lang w:val="en-US"/>
          <w14:textFill>
            <w14:solidFill>
              <w14:schemeClr w14:val="tx1"/>
            </w14:solidFill>
          </w14:textFill>
        </w:rPr>
      </w:pPr>
      <w:r>
        <w:rPr>
          <w:rFonts w:hint="default" w:ascii="Arial" w:hAnsi="Arial" w:cs="Arial"/>
          <w:b/>
          <w:bCs/>
          <w:color w:val="000000" w:themeColor="text1"/>
          <w:sz w:val="24"/>
          <w:szCs w:val="24"/>
          <w:u w:val="none"/>
          <w:lang w:val="en-US"/>
          <w14:textFill>
            <w14:solidFill>
              <w14:schemeClr w14:val="tx1"/>
            </w14:solidFill>
          </w14:textFill>
        </w:rPr>
        <w:t>INTRODUCTION</w:t>
      </w:r>
      <w:r>
        <w:rPr>
          <w:rFonts w:hint="default" w:ascii="Arial" w:hAnsi="Arial" w:cs="Arial"/>
          <w:color w:val="000000" w:themeColor="text1"/>
          <w:sz w:val="24"/>
          <w:szCs w:val="24"/>
          <w:u w:val="none"/>
          <w:lang w:val="en-US"/>
          <w14:textFill>
            <w14:solidFill>
              <w14:schemeClr w14:val="tx1"/>
            </w14:solidFill>
          </w14:textFill>
        </w:rPr>
        <w:t>:</w:t>
      </w:r>
    </w:p>
    <w:p>
      <w:pPr>
        <w:keepNext w:val="0"/>
        <w:keepLines w:val="0"/>
        <w:widowControl/>
        <w:numPr>
          <w:ilvl w:val="0"/>
          <w:numId w:val="0"/>
        </w:numPr>
        <w:suppressLineNumbers w:val="0"/>
        <w:spacing w:before="53" w:beforeAutospacing="0" w:after="0" w:afterAutospacing="1"/>
        <w:ind w:left="360" w:leftChars="0" w:firstLine="416" w:firstLineChars="0"/>
        <w:rPr>
          <w:color w:val="000000" w:themeColor="text1"/>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 xml:space="preserve">1.1 </w:t>
      </w:r>
      <w:r>
        <w:rPr>
          <w:rFonts w:hint="default" w:ascii="Arial" w:hAnsi="Arial" w:eastAsia="Segoe UI" w:cs="Arial"/>
          <w:i w:val="0"/>
          <w:caps w:val="0"/>
          <w:color w:val="000000" w:themeColor="text1"/>
          <w:spacing w:val="0"/>
          <w:sz w:val="24"/>
          <w:szCs w:val="24"/>
          <w:u w:val="single"/>
          <w:shd w:val="clear" w:fill="FFFFFF"/>
          <w:lang w:val="en-US"/>
          <w14:textFill>
            <w14:solidFill>
              <w14:schemeClr w14:val="tx1"/>
            </w14:solidFill>
          </w14:textFill>
        </w:rPr>
        <w:t>Overview</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53" w:beforeAutospacing="0" w:after="0" w:afterAutospacing="1"/>
        <w:ind w:left="360" w:leftChars="0" w:firstLine="1665" w:firstLineChars="0"/>
        <w:rPr>
          <w:rFonts w:hint="default" w:ascii="Arial" w:hAnsi="Arial" w:cs="Arial"/>
          <w:color w:val="000000" w:themeColor="text1"/>
          <w:sz w:val="24"/>
          <w:szCs w:val="24"/>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Parkinson’s Disease is the second most prevalent neurodegenerative disorder after Alzheimer’s, affecting more than 10 million people worldwide. Parkinson’s is characterized primarily by the deterioration of motor and cognitive ability.Speech is very predictive and characteristic of Parkinson’s disease; almost every Parkinson’s patient experiences severe vocal degradation (inability to produce sustained phonations, tremor, hoarseness), so it makes sense to use voice to diagnose the disease. Voice analysis gives the added benefit of being non-invasive, inexpensive, and very easy to extract clinically.</w:t>
      </w:r>
    </w:p>
    <w:p>
      <w:pPr>
        <w:keepNext w:val="0"/>
        <w:keepLines w:val="0"/>
        <w:widowControl/>
        <w:numPr>
          <w:ilvl w:val="0"/>
          <w:numId w:val="0"/>
        </w:numPr>
        <w:suppressLineNumbers w:val="0"/>
        <w:spacing w:before="53" w:beforeAutospacing="0" w:after="0" w:afterAutospacing="1"/>
        <w:ind w:left="360" w:leftChars="0" w:firstLine="416" w:firstLineChars="0"/>
        <w:rPr>
          <w:rFonts w:hint="default" w:ascii="Arial" w:hAnsi="Arial" w:cs="Arial"/>
          <w:color w:val="000000" w:themeColor="text1"/>
          <w:sz w:val="24"/>
          <w:szCs w:val="24"/>
          <w:lang w:val="en-US"/>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 xml:space="preserve">1.2 </w:t>
      </w:r>
      <w:r>
        <w:rPr>
          <w:rFonts w:hint="default" w:ascii="Arial" w:hAnsi="Arial" w:eastAsia="Segoe UI" w:cs="Arial"/>
          <w:i w:val="0"/>
          <w:caps w:val="0"/>
          <w:color w:val="000000" w:themeColor="text1"/>
          <w:spacing w:val="0"/>
          <w:sz w:val="24"/>
          <w:szCs w:val="24"/>
          <w:u w:val="single"/>
          <w:shd w:val="clear" w:fill="FFFFFF"/>
          <w:lang w:val="en-US"/>
          <w14:textFill>
            <w14:solidFill>
              <w14:schemeClr w14:val="tx1"/>
            </w14:solidFill>
          </w14:textFill>
        </w:rPr>
        <w:t>Purpose</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spacing w:before="53" w:beforeAutospacing="0" w:after="0" w:afterAutospacing="1"/>
        <w:ind w:left="360" w:leftChars="0" w:firstLine="1665" w:firstLineChars="0"/>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A study from the National Institute of Neurological Disorders finds that early diagnosis (having symptoms for 5 years or less) is only 53% accurate. This is not much better than random guessing, but an early diagnosis is critical to effective treatment.</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Symptoms include: “frozen” facial features, bradykinesia (slowness of movement), akinesia (impairment of voluntary movement), tremor, and voice impairment.</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 xml:space="preserve">Because of these difficulties, </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we used</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 xml:space="preserve"> a machine learning approach to accurately diagnose Parkinson’s, using a dataset of various speech features</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w:t>
      </w:r>
    </w:p>
    <w:p>
      <w:pPr>
        <w:numPr>
          <w:ilvl w:val="0"/>
          <w:numId w:val="1"/>
        </w:numPr>
        <w:spacing w:line="360" w:lineRule="auto"/>
        <w:ind w:left="0" w:leftChars="0" w:firstLine="482" w:firstLineChars="200"/>
        <w:rPr>
          <w:rFonts w:hint="default" w:ascii="Arial" w:hAnsi="Arial" w:cs="Arial"/>
          <w:color w:val="000000" w:themeColor="text1"/>
          <w:sz w:val="24"/>
          <w:szCs w:val="24"/>
          <w:u w:val="none"/>
          <w:lang w:val="en-US"/>
          <w14:textFill>
            <w14:solidFill>
              <w14:schemeClr w14:val="tx1"/>
            </w14:solidFill>
          </w14:textFill>
        </w:rPr>
      </w:pPr>
      <w:r>
        <w:rPr>
          <w:rFonts w:hint="default" w:ascii="Arial" w:hAnsi="Arial" w:cs="Arial"/>
          <w:b/>
          <w:bCs/>
          <w:color w:val="000000" w:themeColor="text1"/>
          <w:sz w:val="24"/>
          <w:szCs w:val="24"/>
          <w:u w:val="none"/>
          <w:lang w:val="en-US"/>
          <w14:textFill>
            <w14:solidFill>
              <w14:schemeClr w14:val="tx1"/>
            </w14:solidFill>
          </w14:textFill>
        </w:rPr>
        <w:t>LITERATURE SURVEY</w:t>
      </w:r>
      <w:r>
        <w:rPr>
          <w:rFonts w:hint="default" w:ascii="Arial" w:hAnsi="Arial" w:cs="Arial"/>
          <w:color w:val="000000" w:themeColor="text1"/>
          <w:sz w:val="24"/>
          <w:szCs w:val="24"/>
          <w:u w:val="none"/>
          <w:lang w:val="en-US"/>
          <w14:textFill>
            <w14:solidFill>
              <w14:schemeClr w14:val="tx1"/>
            </w14:solidFill>
          </w14:textFill>
        </w:rPr>
        <w:t>:</w:t>
      </w:r>
    </w:p>
    <w:p>
      <w:pPr>
        <w:numPr>
          <w:ilvl w:val="1"/>
          <w:numId w:val="1"/>
        </w:numPr>
        <w:spacing w:line="360" w:lineRule="auto"/>
        <w:ind w:left="420" w:leftChars="200" w:firstLine="420" w:firstLineChars="0"/>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u w:val="single"/>
          <w:lang w:val="en-US"/>
          <w14:textFill>
            <w14:solidFill>
              <w14:schemeClr w14:val="tx1"/>
            </w14:solidFill>
          </w14:textFill>
        </w:rPr>
        <w:t>Existing Problem</w:t>
      </w:r>
      <w:r>
        <w:rPr>
          <w:rFonts w:hint="default" w:ascii="Arial" w:hAnsi="Arial" w:cs="Arial"/>
          <w:color w:val="000000" w:themeColor="text1"/>
          <w:sz w:val="24"/>
          <w:szCs w:val="24"/>
          <w:lang w:val="en-US"/>
          <w14:textFill>
            <w14:solidFill>
              <w14:schemeClr w14:val="tx1"/>
            </w14:solidFill>
          </w14:textFill>
        </w:rPr>
        <w:t>:</w:t>
      </w:r>
    </w:p>
    <w:p>
      <w:pPr>
        <w:spacing w:line="240" w:lineRule="auto"/>
        <w:ind w:left="239" w:leftChars="114" w:firstLine="2445" w:firstLineChars="1019"/>
        <w:rPr>
          <w:rFonts w:hint="default" w:ascii="Arial" w:hAnsi="Arial" w:eastAsia="Segoe UI" w:cs="Arial"/>
          <w:i w:val="0"/>
          <w:caps w:val="0"/>
          <w:color w:val="000000" w:themeColor="text1"/>
          <w:spacing w:val="0"/>
          <w:sz w:val="24"/>
          <w:szCs w:val="24"/>
          <w:shd w:val="clear" w:fill="FFFFFF"/>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There is no single test which can be administered for diagnosis. Instead, doctors must perform a careful clinical analysis of the patient’s medical history.Unfortunately, this method of diagnosis is highly inaccurate.</w:t>
      </w:r>
    </w:p>
    <w:p>
      <w:pPr>
        <w:spacing w:line="240" w:lineRule="auto"/>
        <w:ind w:firstLine="2568" w:firstLineChars="1070"/>
        <w:rPr>
          <w:rFonts w:hint="default" w:ascii="Arial" w:hAnsi="Arial" w:eastAsia="Segoe UI" w:cs="Arial"/>
          <w:i w:val="0"/>
          <w:caps w:val="0"/>
          <w:color w:val="000000" w:themeColor="text1"/>
          <w:spacing w:val="0"/>
          <w:sz w:val="24"/>
          <w:szCs w:val="24"/>
          <w:shd w:val="clear" w:fill="FFFFFF"/>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 xml:space="preserve"> </w:t>
      </w:r>
    </w:p>
    <w:p>
      <w:pPr>
        <w:numPr>
          <w:ilvl w:val="1"/>
          <w:numId w:val="1"/>
        </w:numPr>
        <w:spacing w:line="360" w:lineRule="auto"/>
        <w:ind w:left="420" w:leftChars="200" w:firstLine="420" w:firstLineChars="0"/>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pPr>
      <w:r>
        <w:rPr>
          <w:rFonts w:hint="default" w:ascii="Arial" w:hAnsi="Arial" w:eastAsia="Segoe UI" w:cs="Arial"/>
          <w:i w:val="0"/>
          <w:caps w:val="0"/>
          <w:color w:val="000000" w:themeColor="text1"/>
          <w:spacing w:val="0"/>
          <w:sz w:val="24"/>
          <w:szCs w:val="24"/>
          <w:u w:val="single"/>
          <w:shd w:val="clear" w:fill="FFFFFF"/>
          <w:lang w:val="en-US"/>
          <w14:textFill>
            <w14:solidFill>
              <w14:schemeClr w14:val="tx1"/>
            </w14:solidFill>
          </w14:textFill>
        </w:rPr>
        <w:t>Proposed Solution</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w:t>
      </w:r>
    </w:p>
    <w:p>
      <w:pPr>
        <w:spacing w:line="240" w:lineRule="auto"/>
        <w:ind w:left="239" w:leftChars="114" w:firstLine="2445" w:firstLineChars="1019"/>
        <w:rPr>
          <w:rFonts w:hint="default" w:ascii="Arial" w:hAnsi="Arial" w:eastAsia="Segoe UI" w:cs="Arial"/>
          <w:i w:val="0"/>
          <w:caps w:val="0"/>
          <w:color w:val="000000" w:themeColor="text1"/>
          <w:spacing w:val="0"/>
          <w:sz w:val="24"/>
          <w:szCs w:val="24"/>
          <w:shd w:val="clear" w:fill="FFFFFF"/>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Produce a machine learning model to diagnose Parkinson’s disease given various features of a patient’s speech with at least 90% accuracy and/or a Matthews Correlation Coefficient of at least 0.9. Compare various algorithms and parameters to determine the best model for predicting Parkinson’s.</w:t>
      </w:r>
    </w:p>
    <w:p>
      <w:pPr>
        <w:spacing w:line="240" w:lineRule="auto"/>
        <w:ind w:firstLine="2568" w:firstLineChars="1070"/>
        <w:rPr>
          <w:rFonts w:hint="default" w:ascii="Arial" w:hAnsi="Arial" w:eastAsia="Segoe UI" w:cs="Arial"/>
          <w:i w:val="0"/>
          <w:caps w:val="0"/>
          <w:color w:val="000000" w:themeColor="text1"/>
          <w:spacing w:val="0"/>
          <w:sz w:val="24"/>
          <w:szCs w:val="24"/>
          <w:shd w:val="clear" w:fill="FFFFFF"/>
          <w14:textFill>
            <w14:solidFill>
              <w14:schemeClr w14:val="tx1"/>
            </w14:solidFill>
          </w14:textFill>
        </w:rPr>
      </w:pPr>
    </w:p>
    <w:p>
      <w:pPr>
        <w:numPr>
          <w:ilvl w:val="0"/>
          <w:numId w:val="1"/>
        </w:numPr>
        <w:spacing w:line="240" w:lineRule="auto"/>
        <w:ind w:left="0" w:leftChars="0" w:firstLine="480" w:firstLineChars="200"/>
        <w:rPr>
          <w:rFonts w:hint="default" w:ascii="Arial" w:hAnsi="Arial" w:cs="Arial"/>
          <w:color w:val="000000" w:themeColor="text1"/>
          <w:sz w:val="24"/>
          <w:szCs w:val="24"/>
          <w:u w:val="none"/>
          <w14:textFill>
            <w14:solidFill>
              <w14:schemeClr w14:val="tx1"/>
            </w14:solidFill>
          </w14:textFill>
        </w:rPr>
      </w:pPr>
      <w:r>
        <w:rPr>
          <w:rFonts w:hint="default" w:ascii="Arial" w:hAnsi="Arial" w:eastAsia="Segoe UI" w:cs="Arial"/>
          <w:b/>
          <w:bCs/>
          <w:i w:val="0"/>
          <w:caps w:val="0"/>
          <w:color w:val="000000" w:themeColor="text1"/>
          <w:spacing w:val="0"/>
          <w:sz w:val="24"/>
          <w:szCs w:val="24"/>
          <w:u w:val="none"/>
          <w:shd w:val="clear" w:fill="FFFFFF"/>
          <w:lang w:val="en-US"/>
          <w14:textFill>
            <w14:solidFill>
              <w14:schemeClr w14:val="tx1"/>
            </w14:solidFill>
          </w14:textFill>
        </w:rPr>
        <w:t>PERFORMANCE METRIC</w:t>
      </w:r>
      <w:r>
        <w:rPr>
          <w:rFonts w:hint="default" w:ascii="Arial" w:hAnsi="Arial" w:eastAsia="Segoe UI" w:cs="Arial"/>
          <w:i w:val="0"/>
          <w:caps w:val="0"/>
          <w:color w:val="000000" w:themeColor="text1"/>
          <w:spacing w:val="0"/>
          <w:sz w:val="24"/>
          <w:szCs w:val="24"/>
          <w:u w:val="none"/>
          <w:shd w:val="clear" w:fill="FFFFFF"/>
          <w:lang w:val="en-US"/>
          <w14:textFill>
            <w14:solidFill>
              <w14:schemeClr w14:val="tx1"/>
            </w14:solidFill>
          </w14:textFill>
        </w:rPr>
        <w:t>:</w:t>
      </w:r>
    </w:p>
    <w:p>
      <w:pPr>
        <w:numPr>
          <w:ilvl w:val="0"/>
          <w:numId w:val="0"/>
        </w:numPr>
        <w:spacing w:line="240" w:lineRule="auto"/>
        <w:ind w:leftChars="200"/>
        <w:rPr>
          <w:rFonts w:hint="default" w:ascii="Arial" w:hAnsi="Arial" w:cs="Arial"/>
          <w:color w:val="000000" w:themeColor="text1"/>
          <w:sz w:val="24"/>
          <w:szCs w:val="24"/>
          <w14:textFill>
            <w14:solidFill>
              <w14:schemeClr w14:val="tx1"/>
            </w14:solidFill>
          </w14:textFill>
        </w:rPr>
      </w:pPr>
    </w:p>
    <w:p>
      <w:pPr>
        <w:bidi w:val="0"/>
        <w:ind w:left="420" w:leftChars="0" w:firstLine="420" w:firstLineChars="0"/>
        <w:rPr>
          <w:rFonts w:hint="default" w:ascii="Arial" w:hAnsi="Arial" w:cs="Arial"/>
          <w:sz w:val="24"/>
          <w:szCs w:val="24"/>
        </w:rPr>
      </w:pPr>
      <w:r>
        <w:rPr>
          <w:rFonts w:hint="default" w:ascii="Arial" w:hAnsi="Arial" w:cs="Arial"/>
          <w:sz w:val="24"/>
          <w:szCs w:val="24"/>
        </w:rPr>
        <w:t xml:space="preserve">T = true , F = false </w:t>
      </w:r>
    </w:p>
    <w:p>
      <w:pPr>
        <w:bidi w:val="0"/>
        <w:ind w:left="420" w:leftChars="0" w:firstLine="420" w:firstLineChars="0"/>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pPr>
      <w:r>
        <w:rPr>
          <w:rFonts w:hint="default" w:ascii="Arial" w:hAnsi="Arial" w:cs="Arial"/>
          <w:sz w:val="24"/>
          <w:szCs w:val="24"/>
        </w:rPr>
        <w:t>Accuracy:</w:t>
      </w:r>
      <w:r>
        <w:rPr>
          <w:rFonts w:hint="default" w:ascii="Arial" w:hAnsi="Arial" w:cs="Arial"/>
          <w:sz w:val="24"/>
          <w:szCs w:val="24"/>
          <w:lang w:val="en-US"/>
        </w:rPr>
        <w:t xml:space="preserve"> Based on prediction set</w:t>
      </w:r>
    </w:p>
    <w:p>
      <w:pPr>
        <w:spacing w:line="360" w:lineRule="auto"/>
        <w:ind w:firstLine="480" w:firstLineChars="200"/>
        <w:rPr>
          <w:rFonts w:hint="default" w:ascii="Arial" w:hAnsi="Arial" w:cs="Arial"/>
          <w:color w:val="000000" w:themeColor="text1"/>
          <w:sz w:val="24"/>
          <w:szCs w:val="24"/>
          <w14:textFill>
            <w14:solidFill>
              <w14:schemeClr w14:val="tx1"/>
            </w14:solidFill>
          </w14:textFill>
        </w:rPr>
      </w:pPr>
    </w:p>
    <w:p>
      <w:pPr>
        <w:numPr>
          <w:ilvl w:val="0"/>
          <w:numId w:val="1"/>
        </w:numPr>
        <w:ind w:left="0" w:leftChars="0" w:firstLine="482" w:firstLineChars="200"/>
        <w:jc w:val="left"/>
        <w:rPr>
          <w:rFonts w:hint="default" w:ascii="Arial" w:hAnsi="Arial" w:cs="Arial"/>
          <w:color w:val="000000" w:themeColor="text1"/>
          <w:sz w:val="24"/>
          <w:szCs w:val="24"/>
          <w:u w:val="none"/>
          <w:lang w:val="en-US"/>
          <w14:textFill>
            <w14:solidFill>
              <w14:schemeClr w14:val="tx1"/>
            </w14:solidFill>
          </w14:textFill>
        </w:rPr>
      </w:pPr>
      <w:r>
        <w:rPr>
          <w:rFonts w:hint="default" w:ascii="Arial" w:hAnsi="Arial" w:cs="Arial"/>
          <w:b/>
          <w:bCs/>
          <w:color w:val="000000" w:themeColor="text1"/>
          <w:sz w:val="24"/>
          <w:szCs w:val="24"/>
          <w:u w:val="none"/>
          <w:lang w:val="en-US"/>
          <w14:textFill>
            <w14:solidFill>
              <w14:schemeClr w14:val="tx1"/>
            </w14:solidFill>
          </w14:textFill>
        </w:rPr>
        <w:t>ALGORITHMS EMLOYED</w:t>
      </w:r>
      <w:r>
        <w:rPr>
          <w:rFonts w:hint="default" w:ascii="Arial" w:hAnsi="Arial" w:cs="Arial"/>
          <w:color w:val="000000" w:themeColor="text1"/>
          <w:sz w:val="24"/>
          <w:szCs w:val="24"/>
          <w:u w:val="none"/>
          <w:lang w:val="en-US"/>
          <w14:textFill>
            <w14:solidFill>
              <w14:schemeClr w14:val="tx1"/>
            </w14:solidFill>
          </w14:textFill>
        </w:rPr>
        <w:t>:</w:t>
      </w:r>
    </w:p>
    <w:p>
      <w:pPr>
        <w:numPr>
          <w:numId w:val="0"/>
        </w:numPr>
        <w:ind w:left="420" w:leftChars="0" w:firstLine="420" w:firstLineChars="0"/>
        <w:jc w:val="left"/>
        <w:rPr>
          <w:rFonts w:hint="default" w:ascii="Arial" w:hAnsi="Arial" w:cs="Arial"/>
          <w:color w:val="000000" w:themeColor="text1"/>
          <w:sz w:val="24"/>
          <w:szCs w:val="24"/>
          <w:lang w:val="en-US"/>
          <w14:textFill>
            <w14:solidFill>
              <w14:schemeClr w14:val="tx1"/>
            </w14:solidFill>
          </w14:textFill>
        </w:rPr>
      </w:pPr>
    </w:p>
    <w:p>
      <w:pPr>
        <w:numPr>
          <w:numId w:val="0"/>
        </w:numPr>
        <w:ind w:left="420" w:leftChars="0" w:firstLine="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xml:space="preserve">4.1 </w:t>
      </w:r>
      <w:r>
        <w:rPr>
          <w:rFonts w:hint="default" w:ascii="Arial" w:hAnsi="Arial" w:cs="Arial"/>
          <w:color w:val="000000" w:themeColor="text1"/>
          <w:sz w:val="24"/>
          <w:szCs w:val="24"/>
          <w:u w:val="single"/>
          <w:lang w:val="en-US"/>
          <w14:textFill>
            <w14:solidFill>
              <w14:schemeClr w14:val="tx1"/>
            </w14:solidFill>
          </w14:textFill>
        </w:rPr>
        <w:t>Logistic Regression</w:t>
      </w:r>
      <w:r>
        <w:rPr>
          <w:rFonts w:hint="default" w:ascii="Arial" w:hAnsi="Arial" w:cs="Arial"/>
          <w:color w:val="000000" w:themeColor="text1"/>
          <w:sz w:val="24"/>
          <w:szCs w:val="24"/>
          <w:lang w:val="en-US"/>
          <w14:textFill>
            <w14:solidFill>
              <w14:schemeClr w14:val="tx1"/>
            </w14:solidFill>
          </w14:textFill>
        </w:rPr>
        <w:t xml:space="preserve"> :</w:t>
      </w:r>
    </w:p>
    <w:p>
      <w:pPr>
        <w:bidi w:val="0"/>
        <w:ind w:firstLine="2520" w:firstLineChars="1050"/>
        <w:jc w:val="left"/>
        <w:rPr>
          <w:rFonts w:hint="default" w:ascii="Arial" w:hAnsi="Arial" w:cs="Arial"/>
          <w:sz w:val="24"/>
          <w:szCs w:val="24"/>
        </w:rPr>
      </w:pPr>
    </w:p>
    <w:p>
      <w:pPr>
        <w:bidi w:val="0"/>
        <w:ind w:left="239" w:leftChars="114" w:firstLine="2400" w:firstLineChars="1000"/>
        <w:jc w:val="left"/>
        <w:rPr>
          <w:rFonts w:hint="default" w:ascii="Arial" w:hAnsi="Arial" w:cs="Arial"/>
          <w:sz w:val="24"/>
          <w:szCs w:val="24"/>
          <w:lang w:val="en-US"/>
        </w:rPr>
      </w:pPr>
      <w:r>
        <w:rPr>
          <w:rFonts w:hint="default" w:ascii="Arial" w:hAnsi="Arial" w:cs="Arial"/>
          <w:sz w:val="24"/>
          <w:szCs w:val="24"/>
        </w:rPr>
        <w:t>Uses the sigmoid logistic equation with weights (coefficient values) and biases (constants) to model the probability of a certain class for binary classification. An output of 1 represents one class, and an output of 0 represents the other. Training the model will learn the optimal weights and biases.</w:t>
      </w:r>
    </w:p>
    <w:p>
      <w:pPr>
        <w:numPr>
          <w:numId w:val="0"/>
        </w:numPr>
        <w:jc w:val="left"/>
        <w:rPr>
          <w:rFonts w:hint="default" w:ascii="Arial" w:hAnsi="Arial" w:cs="Arial"/>
          <w:color w:val="000000" w:themeColor="text1"/>
          <w:sz w:val="24"/>
          <w:szCs w:val="24"/>
          <w:lang w:val="en-US"/>
          <w14:textFill>
            <w14:solidFill>
              <w14:schemeClr w14:val="tx1"/>
            </w14:solidFill>
          </w14:textFill>
        </w:rPr>
      </w:pPr>
    </w:p>
    <w:p>
      <w:pPr>
        <w:numPr>
          <w:numId w:val="0"/>
        </w:numPr>
        <w:ind w:left="420" w:leftChars="0" w:firstLine="420" w:firstLineChars="0"/>
        <w:jc w:val="left"/>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color w:val="000000" w:themeColor="text1"/>
          <w:sz w:val="24"/>
          <w:szCs w:val="24"/>
          <w:lang w:val="en-US"/>
          <w14:textFill>
            <w14:solidFill>
              <w14:schemeClr w14:val="tx1"/>
            </w14:solidFill>
          </w14:textFill>
        </w:rPr>
        <w:t xml:space="preserve">4.2 </w:t>
      </w:r>
      <w:r>
        <w:rPr>
          <w:rFonts w:hint="default" w:ascii="Arial" w:hAnsi="Arial" w:cs="Arial"/>
          <w:color w:val="000000" w:themeColor="text1"/>
          <w:sz w:val="24"/>
          <w:szCs w:val="24"/>
          <w:u w:val="single"/>
          <w:lang w:val="en-US"/>
          <w14:textFill>
            <w14:solidFill>
              <w14:schemeClr w14:val="tx1"/>
            </w14:solidFill>
          </w14:textFill>
        </w:rPr>
        <w:t>Decision Tree Classifier</w:t>
      </w:r>
      <w:r>
        <w:rPr>
          <w:rFonts w:hint="default" w:ascii="Arial" w:hAnsi="Arial" w:cs="Arial"/>
          <w:color w:val="000000" w:themeColor="text1"/>
          <w:sz w:val="24"/>
          <w:szCs w:val="24"/>
          <w:lang w:val="en-US"/>
          <w14:textFill>
            <w14:solidFill>
              <w14:schemeClr w14:val="tx1"/>
            </w14:solidFill>
          </w14:textFill>
        </w:rPr>
        <w:t>:</w:t>
      </w:r>
    </w:p>
    <w:p>
      <w:pPr>
        <w:numPr>
          <w:numId w:val="0"/>
        </w:numPr>
        <w:ind w:left="420" w:leftChars="0" w:firstLine="420" w:firstLineChars="0"/>
        <w:jc w:val="left"/>
        <w:rPr>
          <w:rFonts w:hint="default" w:ascii="Arial" w:hAnsi="Arial" w:cs="Arial"/>
          <w:color w:val="000000" w:themeColor="text1"/>
          <w:sz w:val="24"/>
          <w:szCs w:val="24"/>
          <w:lang w:val="en-US"/>
          <w14:textFill>
            <w14:solidFill>
              <w14:schemeClr w14:val="tx1"/>
            </w14:solidFill>
          </w14:textFill>
        </w:rPr>
      </w:pPr>
    </w:p>
    <w:p>
      <w:pPr>
        <w:bidi w:val="0"/>
        <w:ind w:left="239" w:leftChars="114" w:firstLine="2400" w:firstLineChars="1000"/>
        <w:rPr>
          <w:rFonts w:hint="default" w:ascii="Arial" w:hAnsi="Arial" w:cs="Arial"/>
          <w:sz w:val="24"/>
          <w:szCs w:val="24"/>
        </w:rPr>
      </w:pPr>
      <w:r>
        <w:rPr>
          <w:rFonts w:hint="default" w:ascii="Arial" w:hAnsi="Arial" w:cs="Arial"/>
          <w:sz w:val="24"/>
          <w:szCs w:val="24"/>
        </w:rPr>
        <w:t>Represented by a binary tree, where each root node represents an input variable and a split point, and each leaf node contains an output used to make a prediction.</w:t>
      </w:r>
    </w:p>
    <w:p>
      <w:pPr>
        <w:bidi w:val="0"/>
        <w:ind w:firstLine="2520" w:firstLineChars="1050"/>
        <w:rPr>
          <w:rFonts w:hint="default" w:ascii="Arial" w:hAnsi="Arial" w:cs="Arial"/>
          <w:sz w:val="24"/>
          <w:szCs w:val="24"/>
        </w:rPr>
      </w:pPr>
    </w:p>
    <w:p>
      <w:pPr>
        <w:bidi w:val="0"/>
        <w:ind w:left="420" w:leftChars="0" w:firstLine="420" w:firstLineChars="0"/>
        <w:rPr>
          <w:rFonts w:hint="default" w:ascii="Arial" w:hAnsi="Arial" w:cs="Arial"/>
          <w:sz w:val="24"/>
          <w:szCs w:val="24"/>
          <w:lang w:val="en-US"/>
        </w:rPr>
      </w:pPr>
      <w:r>
        <w:rPr>
          <w:rFonts w:hint="default" w:ascii="Arial" w:hAnsi="Arial" w:cs="Arial"/>
          <w:sz w:val="24"/>
          <w:szCs w:val="24"/>
          <w:lang w:val="en-US"/>
        </w:rPr>
        <w:t xml:space="preserve">4.3 </w:t>
      </w:r>
      <w:r>
        <w:rPr>
          <w:rFonts w:hint="default" w:ascii="Arial" w:hAnsi="Arial" w:cs="Arial"/>
          <w:sz w:val="24"/>
          <w:szCs w:val="24"/>
          <w:u w:val="single"/>
          <w:lang w:val="en-US"/>
        </w:rPr>
        <w:t>Random Forest Classifier</w:t>
      </w:r>
      <w:r>
        <w:rPr>
          <w:rFonts w:hint="default" w:ascii="Arial" w:hAnsi="Arial" w:cs="Arial"/>
          <w:sz w:val="24"/>
          <w:szCs w:val="24"/>
          <w:lang w:val="en-US"/>
        </w:rPr>
        <w:t>:</w:t>
      </w:r>
    </w:p>
    <w:p>
      <w:pPr>
        <w:bidi w:val="0"/>
        <w:ind w:left="420" w:leftChars="0" w:firstLine="420" w:firstLineChars="0"/>
        <w:rPr>
          <w:rFonts w:hint="default" w:ascii="Arial" w:hAnsi="Arial" w:cs="Arial"/>
          <w:sz w:val="24"/>
          <w:szCs w:val="24"/>
          <w:lang w:val="en-US"/>
        </w:rPr>
      </w:pPr>
    </w:p>
    <w:p>
      <w:pPr>
        <w:bidi w:val="0"/>
        <w:ind w:left="239" w:leftChars="114" w:firstLine="2400" w:firstLineChars="1000"/>
        <w:rPr>
          <w:rFonts w:hint="default" w:ascii="Arial" w:hAnsi="Arial"/>
          <w:sz w:val="24"/>
          <w:szCs w:val="24"/>
          <w:lang w:val="en-US"/>
        </w:rPr>
      </w:pPr>
      <w:r>
        <w:rPr>
          <w:rFonts w:hint="default" w:ascii="Arial" w:hAnsi="Arial" w:cs="Arial"/>
          <w:sz w:val="24"/>
          <w:szCs w:val="24"/>
          <w:lang w:val="en-US"/>
        </w:rPr>
        <w:t xml:space="preserve"> It </w:t>
      </w:r>
      <w:r>
        <w:rPr>
          <w:rFonts w:hint="default" w:ascii="Arial" w:hAnsi="Arial"/>
          <w:sz w:val="24"/>
          <w:szCs w:val="24"/>
          <w:lang w:val="en-US"/>
        </w:rPr>
        <w:t>consisting of many decisions trees. It uses bagging and feature randomness when building each individual tree to try to create an uncorrelated forest of trees whose prediction by committee is more accurate than that of any individual tree.</w:t>
      </w:r>
    </w:p>
    <w:p>
      <w:pPr>
        <w:bidi w:val="0"/>
        <w:ind w:firstLine="2520" w:firstLineChars="1050"/>
        <w:rPr>
          <w:rFonts w:hint="default" w:ascii="Arial" w:hAnsi="Arial"/>
          <w:sz w:val="24"/>
          <w:szCs w:val="24"/>
          <w:lang w:val="en-US"/>
        </w:rPr>
      </w:pPr>
    </w:p>
    <w:p>
      <w:pPr>
        <w:numPr>
          <w:ilvl w:val="0"/>
          <w:numId w:val="1"/>
        </w:numPr>
        <w:bidi w:val="0"/>
        <w:spacing w:line="240" w:lineRule="auto"/>
        <w:ind w:left="0" w:leftChars="0" w:firstLine="482" w:firstLineChars="200"/>
        <w:rPr>
          <w:rFonts w:hint="default" w:ascii="Arial" w:hAnsi="Arial"/>
          <w:sz w:val="24"/>
          <w:szCs w:val="24"/>
          <w:lang w:val="en-US"/>
        </w:rPr>
      </w:pPr>
      <w:r>
        <w:rPr>
          <w:rFonts w:hint="default" w:ascii="Arial" w:hAnsi="Arial"/>
          <w:b/>
          <w:bCs/>
          <w:sz w:val="24"/>
          <w:szCs w:val="24"/>
          <w:u w:val="none"/>
          <w:lang w:val="en-US"/>
        </w:rPr>
        <w:t>DATASET</w:t>
      </w:r>
      <w:r>
        <w:rPr>
          <w:rFonts w:hint="default" w:ascii="Arial" w:hAnsi="Arial"/>
          <w:sz w:val="24"/>
          <w:szCs w:val="24"/>
          <w:u w:val="none"/>
          <w:lang w:val="en-US"/>
        </w:rPr>
        <w:t xml:space="preserve"> </w:t>
      </w:r>
      <w:r>
        <w:rPr>
          <w:rFonts w:hint="default" w:ascii="Arial" w:hAnsi="Arial"/>
          <w:b/>
          <w:bCs/>
          <w:sz w:val="24"/>
          <w:szCs w:val="24"/>
          <w:u w:val="none"/>
          <w:lang w:val="en-US"/>
        </w:rPr>
        <w:t>DESCRIPTION</w:t>
      </w:r>
      <w:r>
        <w:rPr>
          <w:rFonts w:hint="default" w:ascii="Arial" w:hAnsi="Arial"/>
          <w:b/>
          <w:bCs/>
          <w:sz w:val="24"/>
          <w:szCs w:val="24"/>
          <w:u w:val="single"/>
          <w:lang w:val="en-US"/>
        </w:rPr>
        <w:t>:</w:t>
      </w:r>
    </w:p>
    <w:p>
      <w:pPr>
        <w:numPr>
          <w:numId w:val="0"/>
        </w:numPr>
        <w:bidi w:val="0"/>
        <w:ind w:leftChars="0"/>
        <w:rPr>
          <w:rFonts w:hint="default" w:ascii="Arial" w:hAnsi="Arial" w:cs="Arial"/>
          <w:sz w:val="24"/>
          <w:szCs w:val="24"/>
        </w:rPr>
      </w:pPr>
    </w:p>
    <w:p>
      <w:pPr>
        <w:numPr>
          <w:ilvl w:val="0"/>
          <w:numId w:val="2"/>
        </w:numPr>
        <w:bidi w:val="0"/>
        <w:rPr>
          <w:rFonts w:hint="default" w:ascii="Arial" w:hAnsi="Arial" w:cs="Arial"/>
          <w:sz w:val="24"/>
          <w:szCs w:val="24"/>
        </w:rPr>
      </w:pPr>
      <w:r>
        <w:rPr>
          <w:rFonts w:hint="default" w:ascii="Arial" w:hAnsi="Arial" w:cs="Arial"/>
          <w:sz w:val="24"/>
          <w:szCs w:val="24"/>
        </w:rPr>
        <w:t>T</w:t>
      </w:r>
      <w:r>
        <w:rPr>
          <w:rFonts w:hint="default" w:ascii="Arial" w:hAnsi="Arial" w:cs="Arial"/>
          <w:sz w:val="24"/>
          <w:szCs w:val="24"/>
          <w:lang w:val="en-US"/>
        </w:rPr>
        <w:t>rain and Test Datasets are used.</w:t>
      </w:r>
      <w:r>
        <w:rPr>
          <w:rFonts w:hint="default" w:ascii="Arial" w:hAnsi="Arial" w:cs="Arial"/>
          <w:sz w:val="24"/>
          <w:szCs w:val="24"/>
        </w:rPr>
        <w:t>.</w:t>
      </w:r>
    </w:p>
    <w:p>
      <w:pPr>
        <w:numPr>
          <w:ilvl w:val="0"/>
          <w:numId w:val="2"/>
        </w:numPr>
        <w:bidi w:val="0"/>
        <w:rPr>
          <w:rFonts w:hint="default" w:ascii="Arial" w:hAnsi="Arial" w:cs="Arial"/>
          <w:sz w:val="24"/>
          <w:szCs w:val="24"/>
        </w:rPr>
      </w:pPr>
      <w:r>
        <w:rPr>
          <w:rFonts w:hint="default" w:ascii="Arial" w:hAnsi="Arial" w:cs="Arial"/>
          <w:sz w:val="24"/>
          <w:szCs w:val="24"/>
          <w:lang w:val="en-US"/>
        </w:rPr>
        <w:t xml:space="preserve">28 </w:t>
      </w:r>
      <w:r>
        <w:rPr>
          <w:rFonts w:hint="default" w:ascii="Arial" w:hAnsi="Arial" w:cs="Arial"/>
          <w:sz w:val="24"/>
          <w:szCs w:val="24"/>
        </w:rPr>
        <w:t>features (elements that are possibly characteristic of Parkinson’s, such as frequency, pitch, amplitude / period of the sound wave).</w:t>
      </w:r>
    </w:p>
    <w:p>
      <w:pPr>
        <w:numPr>
          <w:ilvl w:val="0"/>
          <w:numId w:val="2"/>
        </w:numPr>
        <w:bidi w:val="0"/>
        <w:rPr>
          <w:rFonts w:hint="default" w:ascii="Arial" w:hAnsi="Arial" w:cs="Arial"/>
          <w:sz w:val="24"/>
          <w:szCs w:val="24"/>
        </w:rPr>
      </w:pPr>
      <w:r>
        <w:rPr>
          <w:rFonts w:hint="default" w:ascii="Arial" w:hAnsi="Arial" w:cs="Arial"/>
          <w:sz w:val="24"/>
          <w:szCs w:val="24"/>
          <w:lang w:val="en-US"/>
        </w:rPr>
        <w:t>1</w:t>
      </w:r>
      <w:r>
        <w:rPr>
          <w:rFonts w:hint="default" w:ascii="Arial" w:hAnsi="Arial" w:cs="Arial"/>
          <w:sz w:val="24"/>
          <w:szCs w:val="24"/>
        </w:rPr>
        <w:t xml:space="preserve"> label</w:t>
      </w:r>
      <w:r>
        <w:rPr>
          <w:rFonts w:hint="default" w:ascii="Arial" w:hAnsi="Arial" w:cs="Arial"/>
          <w:sz w:val="24"/>
          <w:szCs w:val="24"/>
          <w:lang w:val="en-US"/>
        </w:rPr>
        <w:t xml:space="preserve"> - Class</w:t>
      </w:r>
      <w:r>
        <w:rPr>
          <w:rFonts w:hint="default" w:ascii="Arial" w:hAnsi="Arial" w:cs="Arial"/>
          <w:sz w:val="24"/>
          <w:szCs w:val="24"/>
        </w:rPr>
        <w:t xml:space="preserve"> (1 for Parkinson’s, 0 for no Parkinson’s).</w:t>
      </w:r>
    </w:p>
    <w:p>
      <w:pPr>
        <w:bidi w:val="0"/>
        <w:ind w:left="420" w:leftChars="0" w:firstLine="420" w:firstLineChars="0"/>
        <w:rPr>
          <w:rFonts w:hint="default" w:ascii="Arial" w:hAnsi="Arial" w:cs="Arial"/>
          <w:sz w:val="24"/>
          <w:szCs w:val="24"/>
        </w:rPr>
      </w:pPr>
    </w:p>
    <w:p>
      <w:pPr>
        <w:numPr>
          <w:ilvl w:val="0"/>
          <w:numId w:val="1"/>
        </w:numPr>
        <w:bidi w:val="0"/>
        <w:ind w:left="0" w:leftChars="0" w:firstLine="482" w:firstLineChars="200"/>
        <w:rPr>
          <w:rFonts w:hint="default" w:ascii="Arial" w:hAnsi="Arial"/>
          <w:sz w:val="24"/>
          <w:szCs w:val="24"/>
          <w:lang w:val="en-US"/>
        </w:rPr>
      </w:pPr>
      <w:r>
        <w:rPr>
          <w:rFonts w:hint="default" w:ascii="Arial" w:hAnsi="Arial" w:cs="Arial"/>
          <w:b/>
          <w:bCs/>
          <w:sz w:val="24"/>
          <w:szCs w:val="24"/>
          <w:lang w:val="en-US"/>
        </w:rPr>
        <w:t>PROJECT PIPELINE</w:t>
      </w:r>
      <w:r>
        <w:rPr>
          <w:rFonts w:hint="default" w:ascii="Arial" w:hAnsi="Arial" w:cs="Arial"/>
          <w:sz w:val="24"/>
          <w:szCs w:val="24"/>
          <w:lang w:val="en-US"/>
        </w:rPr>
        <w:t>:</w:t>
      </w:r>
    </w:p>
    <w:p>
      <w:pPr>
        <w:widowControl w:val="0"/>
        <w:numPr>
          <w:numId w:val="0"/>
        </w:numPr>
        <w:bidi w:val="0"/>
        <w:ind w:left="840" w:leftChars="0" w:firstLine="420" w:firstLineChars="0"/>
        <w:jc w:val="both"/>
        <w:rPr>
          <w:rFonts w:hint="default" w:ascii="Arial" w:hAnsi="Arial"/>
          <w:sz w:val="24"/>
          <w:szCs w:val="24"/>
          <w:lang w:val="en-US"/>
        </w:rPr>
      </w:pPr>
    </w:p>
    <w:p>
      <w:pPr>
        <w:widowControl w:val="0"/>
        <w:numPr>
          <w:numId w:val="0"/>
        </w:numPr>
        <w:bidi w:val="0"/>
        <w:jc w:val="both"/>
        <w:rPr>
          <w:rFonts w:ascii="SimSun" w:hAnsi="SimSun" w:eastAsia="SimSun" w:cs="SimSun"/>
          <w:sz w:val="24"/>
          <w:szCs w:val="24"/>
        </w:rPr>
      </w:pPr>
      <w:r>
        <w:rPr>
          <w:rFonts w:hint="default" w:ascii="SimSun" w:hAnsi="SimSun" w:cs="SimSun"/>
          <w:sz w:val="24"/>
          <w:szCs w:val="24"/>
          <w:lang w:val="en-US"/>
        </w:rPr>
        <w:t xml:space="preserve">       </w:t>
      </w:r>
      <w:r>
        <w:rPr>
          <w:rFonts w:ascii="SimSun" w:hAnsi="SimSun" w:eastAsia="SimSun" w:cs="SimSun"/>
          <w:sz w:val="24"/>
          <w:szCs w:val="24"/>
        </w:rPr>
        <w:drawing>
          <wp:inline distT="0" distB="0" distL="114300" distR="114300">
            <wp:extent cx="4599940" cy="2459355"/>
            <wp:effectExtent l="0" t="0" r="10160" b="171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599940" cy="2459355"/>
                    </a:xfrm>
                    <a:prstGeom prst="rect">
                      <a:avLst/>
                    </a:prstGeom>
                    <a:noFill/>
                    <a:ln w="9525">
                      <a:noFill/>
                    </a:ln>
                  </pic:spPr>
                </pic:pic>
              </a:graphicData>
            </a:graphic>
          </wp:inline>
        </w:drawing>
      </w:r>
    </w:p>
    <w:p>
      <w:pPr>
        <w:widowControl w:val="0"/>
        <w:numPr>
          <w:numId w:val="0"/>
        </w:numPr>
        <w:bidi w:val="0"/>
        <w:jc w:val="both"/>
        <w:rPr>
          <w:rFonts w:ascii="SimSun" w:hAnsi="SimSun" w:eastAsia="SimSun" w:cs="SimSun"/>
          <w:sz w:val="24"/>
          <w:szCs w:val="24"/>
        </w:rPr>
      </w:pPr>
    </w:p>
    <w:p>
      <w:pPr>
        <w:widowControl w:val="0"/>
        <w:numPr>
          <w:numId w:val="0"/>
        </w:numPr>
        <w:bidi w:val="0"/>
        <w:jc w:val="both"/>
        <w:rPr>
          <w:rFonts w:ascii="SimSun" w:hAnsi="SimSun" w:eastAsia="SimSun" w:cs="SimSun"/>
          <w:sz w:val="24"/>
          <w:szCs w:val="24"/>
        </w:rPr>
      </w:pPr>
    </w:p>
    <w:p>
      <w:pPr>
        <w:widowControl w:val="0"/>
        <w:numPr>
          <w:ilvl w:val="0"/>
          <w:numId w:val="1"/>
        </w:numPr>
        <w:bidi w:val="0"/>
        <w:ind w:left="0" w:leftChars="0" w:firstLine="482" w:firstLineChars="200"/>
        <w:jc w:val="both"/>
        <w:rPr>
          <w:rFonts w:hint="default" w:ascii="Arial" w:hAnsi="Arial" w:cs="Arial"/>
          <w:b/>
          <w:bCs/>
          <w:sz w:val="24"/>
          <w:szCs w:val="24"/>
          <w:lang w:val="en-US"/>
        </w:rPr>
      </w:pPr>
      <w:r>
        <w:rPr>
          <w:rFonts w:hint="default" w:ascii="Arial" w:hAnsi="Arial" w:cs="Arial"/>
          <w:b/>
          <w:bCs/>
          <w:sz w:val="24"/>
          <w:szCs w:val="24"/>
          <w:lang w:val="en-US"/>
        </w:rPr>
        <w:t>SUMMARY OF PROCDURE:</w:t>
      </w:r>
    </w:p>
    <w:p>
      <w:pPr>
        <w:numPr>
          <w:numId w:val="0"/>
        </w:numPr>
        <w:bidi w:val="0"/>
        <w:ind w:leftChars="0"/>
        <w:rPr>
          <w:rFonts w:hint="default" w:ascii="Arial" w:hAnsi="Arial" w:cs="Arial"/>
          <w:sz w:val="24"/>
          <w:szCs w:val="24"/>
          <w:lang w:val="en-US"/>
        </w:rPr>
      </w:pPr>
    </w:p>
    <w:p>
      <w:pPr>
        <w:numPr>
          <w:ilvl w:val="0"/>
          <w:numId w:val="2"/>
        </w:numPr>
        <w:bidi w:val="0"/>
        <w:rPr>
          <w:rFonts w:hint="default" w:ascii="Arial" w:hAnsi="Arial" w:cs="Arial"/>
          <w:sz w:val="24"/>
          <w:szCs w:val="24"/>
        </w:rPr>
      </w:pPr>
      <w:r>
        <w:rPr>
          <w:rFonts w:hint="default" w:ascii="Arial" w:hAnsi="Arial" w:cs="Arial"/>
          <w:sz w:val="24"/>
          <w:szCs w:val="24"/>
          <w:lang w:val="en-US"/>
        </w:rPr>
        <w:t>S</w:t>
      </w:r>
      <w:r>
        <w:rPr>
          <w:rFonts w:hint="default" w:ascii="Arial" w:hAnsi="Arial" w:cs="Arial"/>
          <w:sz w:val="24"/>
          <w:szCs w:val="24"/>
        </w:rPr>
        <w:t>plit the Oxford Parkinson’s Dataset into two parts: one for training, one for validation (evaluate how well the model performs).</w:t>
      </w:r>
    </w:p>
    <w:p>
      <w:pPr>
        <w:numPr>
          <w:ilvl w:val="0"/>
          <w:numId w:val="2"/>
        </w:numPr>
        <w:bidi w:val="0"/>
        <w:rPr>
          <w:rFonts w:hint="default" w:ascii="Arial" w:hAnsi="Arial" w:cs="Arial"/>
          <w:sz w:val="24"/>
          <w:szCs w:val="24"/>
        </w:rPr>
      </w:pPr>
      <w:r>
        <w:rPr>
          <w:rFonts w:hint="default" w:ascii="Arial" w:hAnsi="Arial" w:cs="Arial"/>
          <w:sz w:val="24"/>
          <w:szCs w:val="24"/>
        </w:rPr>
        <w:t xml:space="preserve">Train each of the following algorithms with the training set: Logistic Regression, Decision Tree, </w:t>
      </w:r>
      <w:r>
        <w:rPr>
          <w:rFonts w:hint="default" w:ascii="Arial" w:hAnsi="Arial" w:cs="Arial"/>
          <w:sz w:val="24"/>
          <w:szCs w:val="24"/>
          <w:lang w:val="en-US"/>
        </w:rPr>
        <w:t>Random Forest Classifier.</w:t>
      </w:r>
    </w:p>
    <w:p>
      <w:pPr>
        <w:numPr>
          <w:ilvl w:val="0"/>
          <w:numId w:val="2"/>
        </w:numPr>
        <w:bidi w:val="0"/>
        <w:rPr>
          <w:rFonts w:hint="default" w:ascii="Arial" w:hAnsi="Arial" w:cs="Arial"/>
          <w:sz w:val="24"/>
          <w:szCs w:val="24"/>
        </w:rPr>
      </w:pPr>
      <w:r>
        <w:rPr>
          <w:rFonts w:hint="default" w:ascii="Arial" w:hAnsi="Arial" w:cs="Arial"/>
          <w:sz w:val="24"/>
          <w:szCs w:val="24"/>
          <w:lang w:val="en-US"/>
        </w:rPr>
        <w:t>E</w:t>
      </w:r>
      <w:r>
        <w:rPr>
          <w:rFonts w:hint="default" w:ascii="Arial" w:hAnsi="Arial" w:cs="Arial"/>
          <w:sz w:val="24"/>
          <w:szCs w:val="24"/>
        </w:rPr>
        <w:t>valuate results using the validation set</w:t>
      </w:r>
      <w:r>
        <w:rPr>
          <w:rFonts w:hint="default" w:ascii="Arial" w:hAnsi="Arial" w:cs="Arial"/>
          <w:sz w:val="24"/>
          <w:szCs w:val="24"/>
          <w:lang w:val="en-US"/>
        </w:rPr>
        <w:t>.</w:t>
      </w:r>
    </w:p>
    <w:p>
      <w:pPr>
        <w:numPr>
          <w:numId w:val="0"/>
        </w:numPr>
        <w:bidi w:val="0"/>
        <w:ind w:left="360" w:leftChars="0"/>
        <w:rPr>
          <w:rFonts w:hint="default" w:ascii="Arial" w:hAnsi="Arial" w:cs="Arial"/>
          <w:sz w:val="24"/>
          <w:szCs w:val="24"/>
        </w:rPr>
      </w:pPr>
    </w:p>
    <w:p>
      <w:pPr>
        <w:numPr>
          <w:ilvl w:val="0"/>
          <w:numId w:val="1"/>
        </w:numPr>
        <w:bidi w:val="0"/>
        <w:ind w:left="0" w:leftChars="0" w:firstLine="482" w:firstLineChars="200"/>
        <w:rPr>
          <w:rFonts w:hint="default" w:ascii="Arial" w:hAnsi="Arial" w:cs="Arial"/>
          <w:sz w:val="24"/>
          <w:szCs w:val="24"/>
          <w:lang w:val="en-US"/>
        </w:rPr>
      </w:pPr>
      <w:r>
        <w:rPr>
          <w:rFonts w:hint="default" w:ascii="Arial" w:hAnsi="Arial" w:cs="Arial"/>
          <w:b/>
          <w:bCs/>
          <w:sz w:val="24"/>
          <w:szCs w:val="24"/>
          <w:lang w:val="en-US"/>
        </w:rPr>
        <w:t>DATA ANALYSIS</w:t>
      </w:r>
      <w:r>
        <w:rPr>
          <w:rFonts w:hint="default" w:ascii="Arial" w:hAnsi="Arial" w:cs="Arial"/>
          <w:sz w:val="24"/>
          <w:szCs w:val="24"/>
          <w:lang w:val="en-US"/>
        </w:rPr>
        <w:t>:</w:t>
      </w:r>
    </w:p>
    <w:p>
      <w:pPr>
        <w:numPr>
          <w:numId w:val="0"/>
        </w:numPr>
        <w:bidi w:val="0"/>
        <w:ind w:leftChars="200"/>
        <w:rPr>
          <w:rFonts w:hint="default" w:ascii="Arial" w:hAnsi="Arial" w:cs="Arial"/>
          <w:sz w:val="24"/>
          <w:szCs w:val="24"/>
          <w:lang w:val="en-US"/>
        </w:rPr>
      </w:pPr>
    </w:p>
    <w:p>
      <w:pPr>
        <w:numPr>
          <w:ilvl w:val="0"/>
          <w:numId w:val="2"/>
        </w:numPr>
        <w:bidi w:val="0"/>
        <w:rPr>
          <w:rFonts w:hint="default" w:ascii="Arial" w:hAnsi="Arial" w:cs="Arial"/>
          <w:sz w:val="24"/>
          <w:szCs w:val="24"/>
        </w:rPr>
      </w:pP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I</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n general, the models tended to perform the best (in terms of accuracy) on the dataset with a 75-25 train-test split</w:t>
      </w:r>
      <w:r>
        <w:rPr>
          <w:rFonts w:hint="default" w:ascii="Arial" w:hAnsi="Arial" w:cs="Arial"/>
          <w:color w:val="000000" w:themeColor="text1"/>
          <w:sz w:val="24"/>
          <w:szCs w:val="24"/>
          <w14:textFill>
            <w14:solidFill>
              <w14:schemeClr w14:val="tx1"/>
            </w14:solidFill>
          </w14:textFill>
        </w:rPr>
        <w:t>.</w:t>
      </w:r>
      <w:r>
        <w:rPr>
          <w:rFonts w:hint="default" w:ascii="Arial" w:hAnsi="Arial" w:cs="Arial"/>
          <w:sz w:val="24"/>
          <w:szCs w:val="24"/>
          <w:lang w:val="en-US"/>
        </w:rPr>
        <w:t xml:space="preserve">  </w:t>
      </w:r>
    </w:p>
    <w:p>
      <w:pPr>
        <w:numPr>
          <w:ilvl w:val="0"/>
          <w:numId w:val="2"/>
        </w:numPr>
        <w:bidi w:val="0"/>
        <w:rPr>
          <w:rFonts w:hint="default" w:ascii="Arial" w:hAnsi="Arial" w:cs="Arial"/>
          <w:color w:val="000000" w:themeColor="text1"/>
          <w:sz w:val="24"/>
          <w:szCs w:val="24"/>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T</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he two highest performing algorithms,</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Random Forest and Decision Tree</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 xml:space="preserve">, both achieved an accuracy of </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100</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 xml:space="preserve">%. The </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Logistic Regression</w:t>
      </w: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 xml:space="preserve"> achieved a MCC of </w:t>
      </w:r>
      <w:r>
        <w:rPr>
          <w:rFonts w:hint="default" w:ascii="Arial" w:hAnsi="Arial" w:eastAsia="Segoe UI" w:cs="Arial"/>
          <w:i w:val="0"/>
          <w:caps w:val="0"/>
          <w:color w:val="000000" w:themeColor="text1"/>
          <w:spacing w:val="0"/>
          <w:sz w:val="24"/>
          <w:szCs w:val="24"/>
          <w:shd w:val="clear" w:fill="FFFFFF"/>
          <w:lang w:val="en-US"/>
          <w14:textFill>
            <w14:solidFill>
              <w14:schemeClr w14:val="tx1"/>
            </w14:solidFill>
          </w14:textFill>
        </w:rPr>
        <w:t>98</w:t>
      </w:r>
      <w:r>
        <w:rPr>
          <w:rFonts w:hint="default" w:ascii="Arial" w:hAnsi="Arial" w:cs="Arial"/>
          <w:color w:val="000000" w:themeColor="text1"/>
          <w:sz w:val="24"/>
          <w:szCs w:val="24"/>
          <w14:textFill>
            <w14:solidFill>
              <w14:schemeClr w14:val="tx1"/>
            </w14:solidFill>
          </w14:textFill>
        </w:rPr>
        <w:t>.</w:t>
      </w:r>
    </w:p>
    <w:p>
      <w:pPr>
        <w:numPr>
          <w:ilvl w:val="0"/>
          <w:numId w:val="2"/>
        </w:numPr>
        <w:bidi w:val="0"/>
        <w:rPr>
          <w:rFonts w:hint="default" w:ascii="Arial" w:hAnsi="Arial" w:cs="Arial"/>
          <w:color w:val="000000" w:themeColor="text1"/>
          <w:sz w:val="24"/>
          <w:szCs w:val="24"/>
          <w14:textFill>
            <w14:solidFill>
              <w14:schemeClr w14:val="tx1"/>
            </w14:solidFill>
          </w14:textFill>
        </w:rPr>
      </w:pPr>
      <w:r>
        <w:rPr>
          <w:rFonts w:hint="default" w:ascii="Arial" w:hAnsi="Arial" w:eastAsia="Segoe UI" w:cs="Arial"/>
          <w:i w:val="0"/>
          <w:caps w:val="0"/>
          <w:color w:val="000000" w:themeColor="text1"/>
          <w:spacing w:val="0"/>
          <w:sz w:val="24"/>
          <w:szCs w:val="24"/>
          <w:shd w:val="clear" w:fill="FFFFFF"/>
          <w14:textFill>
            <w14:solidFill>
              <w14:schemeClr w14:val="tx1"/>
            </w14:solidFill>
          </w14:textFill>
        </w:rPr>
        <w:t>These figures outperform most existing literature and significantly outperform current methods of diagnosis.</w:t>
      </w:r>
    </w:p>
    <w:p>
      <w:pPr>
        <w:numPr>
          <w:numId w:val="0"/>
        </w:numPr>
        <w:bidi w:val="0"/>
        <w:ind w:leftChars="0"/>
        <w:rPr>
          <w:rFonts w:hint="default" w:ascii="Arial" w:hAnsi="Arial" w:cs="Arial"/>
          <w:sz w:val="24"/>
          <w:szCs w:val="24"/>
        </w:rPr>
      </w:pPr>
    </w:p>
    <w:p>
      <w:pPr>
        <w:numPr>
          <w:numId w:val="0"/>
        </w:numPr>
        <w:bidi w:val="0"/>
        <w:ind w:leftChars="0" w:firstLine="420" w:firstLineChars="0"/>
        <w:rPr>
          <w:rFonts w:hint="default" w:ascii="Arial" w:hAnsi="Arial" w:cs="Arial"/>
          <w:sz w:val="24"/>
          <w:szCs w:val="24"/>
        </w:rPr>
      </w:pPr>
    </w:p>
    <w:p>
      <w:pPr>
        <w:numPr>
          <w:ilvl w:val="0"/>
          <w:numId w:val="1"/>
        </w:numPr>
        <w:bidi w:val="0"/>
        <w:ind w:left="0" w:leftChars="0" w:firstLine="482" w:firstLineChars="200"/>
        <w:rPr>
          <w:rFonts w:hint="default" w:ascii="Arial" w:hAnsi="Arial" w:cs="Arial"/>
          <w:sz w:val="24"/>
          <w:szCs w:val="24"/>
          <w:lang w:val="en-US"/>
        </w:rPr>
      </w:pPr>
      <w:r>
        <w:rPr>
          <w:rFonts w:hint="default" w:ascii="Arial" w:hAnsi="Arial" w:cs="Arial"/>
          <w:b/>
          <w:bCs/>
          <w:sz w:val="24"/>
          <w:szCs w:val="24"/>
          <w:lang w:val="en-US"/>
        </w:rPr>
        <w:t>CONCLUSION AND SIGNIFICANCE</w:t>
      </w:r>
      <w:r>
        <w:rPr>
          <w:rFonts w:hint="default" w:ascii="Arial" w:hAnsi="Arial" w:cs="Arial"/>
          <w:sz w:val="24"/>
          <w:szCs w:val="24"/>
          <w:lang w:val="en-US"/>
        </w:rPr>
        <w:t>:</w:t>
      </w:r>
    </w:p>
    <w:p>
      <w:pPr>
        <w:numPr>
          <w:numId w:val="0"/>
        </w:numPr>
        <w:bidi w:val="0"/>
        <w:rPr>
          <w:rFonts w:hint="default" w:ascii="Arial" w:hAnsi="Arial" w:cs="Arial"/>
          <w:sz w:val="24"/>
          <w:szCs w:val="24"/>
          <w:lang w:val="en-US"/>
        </w:rPr>
      </w:pPr>
    </w:p>
    <w:p>
      <w:pPr>
        <w:numPr>
          <w:ilvl w:val="0"/>
          <w:numId w:val="2"/>
        </w:numPr>
        <w:bidi w:val="0"/>
        <w:rPr>
          <w:rFonts w:hint="default" w:ascii="Arial" w:hAnsi="Arial" w:cs="Arial"/>
          <w:sz w:val="24"/>
          <w:szCs w:val="24"/>
        </w:rPr>
      </w:pPr>
      <w:r>
        <w:rPr>
          <w:rFonts w:hint="default" w:ascii="Arial" w:hAnsi="Arial" w:cs="Arial"/>
          <w:sz w:val="24"/>
          <w:szCs w:val="24"/>
        </w:rPr>
        <w:t>These robust results suggest that a machine learning approach can indeed be implemented to significantly improve diagnosis methods of Parkinson’s disease. Given the necessity of early diagnosis for effective treatment, my machine learning models provide a very promising alternative to the current, rather ineffective method of diagnosis.</w:t>
      </w:r>
    </w:p>
    <w:p>
      <w:pPr>
        <w:numPr>
          <w:ilvl w:val="0"/>
          <w:numId w:val="2"/>
        </w:numPr>
        <w:bidi w:val="0"/>
        <w:rPr>
          <w:rFonts w:hint="default" w:ascii="Arial" w:hAnsi="Arial" w:cs="Arial"/>
          <w:sz w:val="24"/>
          <w:szCs w:val="24"/>
        </w:rPr>
      </w:pPr>
      <w:r>
        <w:rPr>
          <w:rFonts w:hint="default" w:ascii="Arial" w:hAnsi="Arial" w:cs="Arial"/>
          <w:sz w:val="24"/>
          <w:szCs w:val="24"/>
        </w:rPr>
        <w:t>Current methods of early diagnosis are only 53% accurate, while my machine learning model produces 98% accuracy. This 45% increase is critical because an accurate, early diagnosis is needed to effectively treat the disease.</w:t>
      </w:r>
    </w:p>
    <w:p>
      <w:pPr>
        <w:numPr>
          <w:ilvl w:val="0"/>
          <w:numId w:val="2"/>
        </w:numPr>
        <w:bidi w:val="0"/>
        <w:rPr>
          <w:rFonts w:hint="default" w:ascii="Arial" w:hAnsi="Arial" w:cs="Arial"/>
          <w:sz w:val="24"/>
          <w:szCs w:val="24"/>
        </w:rPr>
      </w:pPr>
      <w:r>
        <w:rPr>
          <w:rFonts w:hint="default" w:ascii="Arial" w:hAnsi="Arial" w:cs="Arial"/>
          <w:sz w:val="24"/>
          <w:szCs w:val="24"/>
        </w:rPr>
        <w:t>Typically, by the time the disease is diagnosed, 60% of nigrostriatal neurons have degenerated, and 80% of striatal dopamine have been depleted.</w:t>
      </w:r>
    </w:p>
    <w:p>
      <w:pPr>
        <w:numPr>
          <w:ilvl w:val="0"/>
          <w:numId w:val="2"/>
        </w:numPr>
        <w:bidi w:val="0"/>
        <w:rPr>
          <w:rFonts w:hint="default" w:ascii="Arial" w:hAnsi="Arial" w:cs="Arial"/>
          <w:sz w:val="24"/>
          <w:szCs w:val="24"/>
        </w:rPr>
      </w:pPr>
      <w:r>
        <w:rPr>
          <w:rFonts w:hint="default" w:ascii="Arial" w:hAnsi="Arial" w:cs="Arial"/>
          <w:sz w:val="24"/>
          <w:szCs w:val="24"/>
        </w:rPr>
        <w:t>With an earlier diagnosis, much of this degradation could have been slowed or treated.</w:t>
      </w:r>
    </w:p>
    <w:p>
      <w:pPr>
        <w:numPr>
          <w:ilvl w:val="0"/>
          <w:numId w:val="2"/>
        </w:numPr>
        <w:bidi w:val="0"/>
        <w:rPr>
          <w:rFonts w:hint="default" w:ascii="Arial" w:hAnsi="Arial" w:cs="Arial"/>
          <w:sz w:val="24"/>
          <w:szCs w:val="24"/>
        </w:rPr>
      </w:pPr>
      <w:r>
        <w:rPr>
          <w:rFonts w:hint="default" w:ascii="Arial" w:hAnsi="Arial" w:cs="Arial"/>
          <w:sz w:val="24"/>
          <w:szCs w:val="24"/>
        </w:rPr>
        <w:t>My results are very significant because Parkinson’s affects over 10 million people worldwide who could benefit greatly from an early, accurate diagnosis.</w:t>
      </w:r>
    </w:p>
    <w:p>
      <w:pPr>
        <w:numPr>
          <w:ilvl w:val="0"/>
          <w:numId w:val="2"/>
        </w:numPr>
        <w:bidi w:val="0"/>
        <w:rPr>
          <w:rFonts w:hint="default" w:ascii="Arial" w:hAnsi="Arial" w:cs="Arial"/>
          <w:sz w:val="24"/>
          <w:szCs w:val="24"/>
        </w:rPr>
      </w:pPr>
      <w:r>
        <w:rPr>
          <w:rFonts w:hint="default" w:ascii="Arial" w:hAnsi="Arial" w:cs="Arial"/>
          <w:sz w:val="24"/>
          <w:szCs w:val="24"/>
        </w:rPr>
        <w:t>Not only is my machine learning approach more accurate in terms of diagnostic accuracy, it is also more scalable, less expensive, and therefore more accessible to people who might not have access to established medical facilities and professionals.</w:t>
      </w:r>
    </w:p>
    <w:p>
      <w:pPr>
        <w:numPr>
          <w:ilvl w:val="0"/>
          <w:numId w:val="2"/>
        </w:numPr>
        <w:bidi w:val="0"/>
        <w:rPr>
          <w:rFonts w:hint="default" w:ascii="Arial" w:hAnsi="Arial" w:cs="Arial"/>
          <w:sz w:val="24"/>
          <w:szCs w:val="24"/>
        </w:rPr>
      </w:pPr>
      <w:r>
        <w:rPr>
          <w:rFonts w:hint="default" w:ascii="Arial" w:hAnsi="Arial" w:cs="Arial"/>
          <w:sz w:val="24"/>
          <w:szCs w:val="24"/>
        </w:rPr>
        <w:t>The diagnosis is also much simpler, requiring only a 10-15 second voice recording and producing an immediate diagnosis.</w:t>
      </w:r>
    </w:p>
    <w:p>
      <w:pPr>
        <w:numPr>
          <w:numId w:val="0"/>
        </w:numPr>
        <w:bidi w:val="0"/>
        <w:ind w:left="360" w:leftChars="0"/>
        <w:rPr>
          <w:rFonts w:hint="default" w:ascii="Arial" w:hAnsi="Arial" w:cs="Arial"/>
          <w:sz w:val="24"/>
          <w:szCs w:val="24"/>
        </w:rPr>
      </w:pPr>
    </w:p>
    <w:p>
      <w:pPr>
        <w:numPr>
          <w:numId w:val="0"/>
        </w:numPr>
        <w:bidi w:val="0"/>
        <w:ind w:left="360" w:leftChars="0"/>
        <w:rPr>
          <w:rFonts w:hint="default" w:ascii="Arial" w:hAnsi="Arial" w:cs="Arial"/>
          <w:sz w:val="24"/>
          <w:szCs w:val="24"/>
          <w:lang w:val="en-US"/>
        </w:rPr>
      </w:pPr>
      <w:bookmarkStart w:id="0" w:name="_GoBack"/>
      <w:bookmarkEnd w:id="0"/>
    </w:p>
    <w:p>
      <w:pPr>
        <w:numPr>
          <w:numId w:val="0"/>
        </w:numPr>
        <w:bidi w:val="0"/>
        <w:ind w:leftChars="200"/>
        <w:rPr>
          <w:rFonts w:hint="default" w:ascii="Arial" w:hAnsi="Arial" w:cs="Arial"/>
          <w:sz w:val="24"/>
          <w:szCs w:val="24"/>
          <w:lang w:val="en-US"/>
        </w:rPr>
      </w:pPr>
    </w:p>
    <w:p>
      <w:pPr>
        <w:numPr>
          <w:numId w:val="0"/>
        </w:numPr>
        <w:bidi w:val="0"/>
        <w:ind w:left="840" w:leftChars="400" w:firstLine="420" w:firstLineChars="0"/>
        <w:rPr>
          <w:rFonts w:hint="default" w:ascii="Arial" w:hAnsi="Arial" w:cs="Arial"/>
          <w:sz w:val="24"/>
          <w:szCs w:val="24"/>
          <w:lang w:val="en-US"/>
        </w:rPr>
      </w:pPr>
    </w:p>
    <w:p>
      <w:pPr>
        <w:widowControl w:val="0"/>
        <w:numPr>
          <w:numId w:val="0"/>
        </w:numPr>
        <w:bidi w:val="0"/>
        <w:ind w:left="840" w:leftChars="400" w:firstLine="420" w:firstLineChars="0"/>
        <w:jc w:val="both"/>
        <w:rPr>
          <w:rFonts w:hint="default" w:ascii="Arial" w:hAnsi="Arial" w:cs="Arial"/>
          <w:sz w:val="24"/>
          <w:szCs w:val="24"/>
          <w:lang w:val="en-US"/>
        </w:rPr>
      </w:pPr>
    </w:p>
    <w:p>
      <w:pPr>
        <w:widowControl w:val="0"/>
        <w:numPr>
          <w:numId w:val="0"/>
        </w:numPr>
        <w:bidi w:val="0"/>
        <w:ind w:firstLine="420" w:firstLineChars="0"/>
        <w:jc w:val="both"/>
        <w:rPr>
          <w:rFonts w:hint="default" w:ascii="SimSun" w:hAnsi="SimSun" w:eastAsia="SimSun" w:cs="SimSun"/>
          <w:sz w:val="24"/>
          <w:szCs w:val="24"/>
          <w:lang w:val="en-US"/>
        </w:rPr>
      </w:pPr>
    </w:p>
    <w:p>
      <w:pPr>
        <w:numPr>
          <w:numId w:val="0"/>
        </w:numPr>
        <w:bidi w:val="0"/>
        <w:ind w:leftChars="200"/>
        <w:rPr>
          <w:rFonts w:hint="default" w:ascii="Arial" w:hAnsi="Arial"/>
          <w:sz w:val="24"/>
          <w:szCs w:val="24"/>
          <w:lang w:val="en-US"/>
        </w:rPr>
      </w:pPr>
    </w:p>
    <w:p>
      <w:pPr>
        <w:bidi w:val="0"/>
        <w:ind w:firstLine="2520" w:firstLineChars="1050"/>
        <w:rPr>
          <w:rFonts w:hint="default" w:ascii="Arial" w:hAnsi="Arial"/>
          <w:sz w:val="24"/>
          <w:szCs w:val="24"/>
          <w:lang w:val="en-US"/>
        </w:rPr>
      </w:pPr>
    </w:p>
    <w:p>
      <w:pPr>
        <w:bidi w:val="0"/>
        <w:ind w:left="2100" w:leftChars="0" w:firstLine="420" w:firstLineChars="0"/>
        <w:rPr>
          <w:rFonts w:hint="default" w:ascii="Arial" w:hAnsi="Arial" w:cs="Arial"/>
          <w:sz w:val="24"/>
          <w:szCs w:val="24"/>
          <w:lang w:val="en-US"/>
        </w:rPr>
      </w:pPr>
    </w:p>
    <w:p>
      <w:pPr>
        <w:bidi w:val="0"/>
        <w:ind w:left="1680" w:leftChars="0" w:firstLine="420" w:firstLineChars="0"/>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28E6A0"/>
    <w:multiLevelType w:val="multilevel"/>
    <w:tmpl w:val="F228E6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634B977"/>
    <w:multiLevelType w:val="multilevel"/>
    <w:tmpl w:val="F634B97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106819"/>
    <w:rsid w:val="181771A0"/>
    <w:rsid w:val="246F4AB9"/>
    <w:rsid w:val="2D9D1356"/>
    <w:rsid w:val="365C2D26"/>
    <w:rsid w:val="47E46ECD"/>
    <w:rsid w:val="49C717FC"/>
    <w:rsid w:val="4A6B571F"/>
    <w:rsid w:val="6414301F"/>
    <w:rsid w:val="69506A7A"/>
    <w:rsid w:val="70106819"/>
    <w:rsid w:val="71D7768F"/>
    <w:rsid w:val="720F4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2020-08-05T11:06:00Z</dcterms:created>
  <dc:creator>priya 1</dc:creator>
  <cp:lastModifiedBy>priya 1</cp:lastModifiedBy>
  <dcterms:modified xsi:type="dcterms:W3CDTF">2020-08-05T14:01:49Z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