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9uk0646wc7c" w:id="0"/>
      <w:bookmarkEnd w:id="0"/>
      <w:r w:rsidDel="00000000" w:rsidR="00000000" w:rsidRPr="00000000">
        <w:rPr>
          <w:b w:val="1"/>
          <w:rtl w:val="0"/>
        </w:rPr>
        <w:t xml:space="preserve">Path 2: Agent Builder - Detailed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ujxq3nnnnw6d" w:id="1"/>
      <w:bookmarkEnd w:id="1"/>
      <w:r w:rsidDel="00000000" w:rsidR="00000000" w:rsidRPr="00000000">
        <w:rPr>
          <w:b w:val="1"/>
          <w:rtl w:val="0"/>
        </w:rPr>
        <w:t xml:space="preserve">Step 1: Environment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Logs into </w:t>
      </w:r>
      <w:r w:rsidDel="00000000" w:rsidR="00000000" w:rsidRPr="00000000">
        <w:rPr>
          <w:b w:val="1"/>
          <w:rtl w:val="0"/>
        </w:rPr>
        <w:t xml:space="preserve">SageMaker Domain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 either: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Jupyter Hub</w:t>
      </w:r>
      <w:r w:rsidDel="00000000" w:rsidR="00000000" w:rsidRPr="00000000">
        <w:rPr>
          <w:rtl w:val="0"/>
        </w:rPr>
        <w:t xml:space="preserve"> (notebook interface), OR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VSCode extension</w:t>
      </w:r>
      <w:r w:rsidDel="00000000" w:rsidR="00000000" w:rsidRPr="00000000">
        <w:rPr>
          <w:rtl w:val="0"/>
        </w:rPr>
        <w:t xml:space="preserve"> integrated with SageMaker Domain Studio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They 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Pre-configured environment with SageMaker instance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Connectivity to enterprise artifactory for downloading approved libraries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 to Bedrock models via application inference profiles tied to their SageMaker role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 to already-provisioned OpenSearch (if using RAG-based agent) or can provision new 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zflrmkxbxtzl" w:id="2"/>
      <w:bookmarkEnd w:id="2"/>
      <w:r w:rsidDel="00000000" w:rsidR="00000000" w:rsidRPr="00000000">
        <w:rPr>
          <w:b w:val="1"/>
          <w:rtl w:val="0"/>
        </w:rPr>
        <w:t xml:space="preserve">Step 2: Agent Framework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Chooses their agent framework from enterprise artifactory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(example - supports both RAG and ReAct agents)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LlamaIndex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Other approved agent frameworks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Agent Types They Can Build: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RAG-based Agent</w:t>
      </w:r>
      <w:r w:rsidDel="00000000" w:rsidR="00000000" w:rsidRPr="00000000">
        <w:rPr>
          <w:rtl w:val="0"/>
        </w:rPr>
        <w:t xml:space="preserve">: Uses OpenSearch for knowledge retrieval + reasoning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ReAct Agent</w:t>
      </w:r>
      <w:r w:rsidDel="00000000" w:rsidR="00000000" w:rsidRPr="00000000">
        <w:rPr>
          <w:rtl w:val="0"/>
        </w:rPr>
        <w:t xml:space="preserve">: Uses tool calling and iterative reasoning without vector storage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zdya5rz7ji" w:id="3"/>
      <w:bookmarkEnd w:id="3"/>
      <w:r w:rsidDel="00000000" w:rsidR="00000000" w:rsidRPr="00000000">
        <w:rPr>
          <w:b w:val="1"/>
          <w:rtl w:val="0"/>
        </w:rPr>
        <w:t xml:space="preserve">Step 3: Infrastructure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building RAG-based agent, connects to OpenSearch: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Uses existing OpenSearch from Path 1, OR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OpenSearch serverless provisioning utility</w:t>
      </w:r>
      <w:r w:rsidDel="00000000" w:rsidR="00000000" w:rsidRPr="00000000">
        <w:rPr>
          <w:rtl w:val="0"/>
        </w:rPr>
        <w:t xml:space="preserve"> to create new instance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DynamoDB provisioning utility script</w:t>
      </w:r>
      <w:r w:rsidDel="00000000" w:rsidR="00000000" w:rsidRPr="00000000">
        <w:rPr>
          <w:rtl w:val="0"/>
        </w:rPr>
        <w:t xml:space="preserve"> for conversation memory management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Connects to Bedrock models via inference profiles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What They're Connecting: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OpenSearch (vector store for knowledge base)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DynamoDB (conversation memory persistence)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Bedrock models (reasoning engine)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Optional: External tools/APIs for ReAct pattern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dy1j1ambbcag" w:id="4"/>
      <w:bookmarkEnd w:id="4"/>
      <w:r w:rsidDel="00000000" w:rsidR="00000000" w:rsidRPr="00000000">
        <w:rPr>
          <w:b w:val="1"/>
          <w:rtl w:val="0"/>
        </w:rPr>
        <w:t xml:space="preserve">Step 4: Build Agent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Writes agent logic in their chosen framework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Agent reasoning loops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 definitions (for ReAct agents)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RAG retrieval logic (for RAG agents)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Conversation memory management (DynamoDB integration)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Error handling and retry logic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sduveib7fo58" w:id="5"/>
      <w:bookmarkEnd w:id="5"/>
      <w:r w:rsidDel="00000000" w:rsidR="00000000" w:rsidRPr="00000000">
        <w:rPr>
          <w:b w:val="1"/>
          <w:rtl w:val="0"/>
        </w:rPr>
        <w:t xml:space="preserve">Step 5: Local Testing Within SageMaker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Tests agent </w:t>
      </w:r>
      <w:r w:rsidDel="00000000" w:rsidR="00000000" w:rsidRPr="00000000">
        <w:rPr>
          <w:b w:val="1"/>
          <w:rtl w:val="0"/>
        </w:rPr>
        <w:t xml:space="preserve">locally within SageMaker instance</w:t>
      </w:r>
      <w:r w:rsidDel="00000000" w:rsidR="00000000" w:rsidRPr="00000000">
        <w:rPr>
          <w:rtl w:val="0"/>
        </w:rPr>
        <w:t xml:space="preserve"> using simple client code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Instruments application with </w:t>
      </w:r>
      <w:r w:rsidDel="00000000" w:rsidR="00000000" w:rsidRPr="00000000">
        <w:rPr>
          <w:b w:val="1"/>
          <w:rtl w:val="0"/>
        </w:rPr>
        <w:t xml:space="preserve">Arize AI</w:t>
      </w:r>
      <w:r w:rsidDel="00000000" w:rsidR="00000000" w:rsidRPr="00000000">
        <w:rPr>
          <w:rtl w:val="0"/>
        </w:rPr>
        <w:t xml:space="preserve"> for observability: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Arize AI instrumentation script</w:t>
      </w:r>
      <w:r w:rsidDel="00000000" w:rsidR="00000000" w:rsidRPr="00000000">
        <w:rPr>
          <w:rtl w:val="0"/>
        </w:rPr>
        <w:t xml:space="preserve"> (uses admin API key)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Script automatically creates project in Arize AI on the fly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Registers application in Arize AI for monitoring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Agent reasoning quality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 execution accuracy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Response coherence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Performance and latency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Iterates on agent logic until satisfied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What This Achieves: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Proves the agent works in Builder with No CI/CD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Full observability and monitoring through Arize AI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deployment needed for basic testing and validation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nb2lvqlddfae" w:id="6"/>
      <w:bookmarkEnd w:id="6"/>
      <w:r w:rsidDel="00000000" w:rsidR="00000000" w:rsidRPr="00000000">
        <w:rPr>
          <w:b w:val="1"/>
          <w:rtl w:val="0"/>
        </w:rPr>
        <w:t xml:space="preserve">Step 6: Deployment Scenarios (Stretch 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When This Is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Engineer needs the agent as a </w:t>
      </w:r>
      <w:r w:rsidDel="00000000" w:rsidR="00000000" w:rsidRPr="00000000">
        <w:rPr>
          <w:b w:val="1"/>
          <w:rtl w:val="0"/>
        </w:rPr>
        <w:t xml:space="preserve">Streamlit chat interface</w:t>
      </w:r>
      <w:r w:rsidDel="00000000" w:rsidR="00000000" w:rsidRPr="00000000">
        <w:rPr>
          <w:rtl w:val="0"/>
        </w:rPr>
        <w:t xml:space="preserve"> (interactive UI)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Needs to expose agent as a </w:t>
      </w:r>
      <w:r w:rsidDel="00000000" w:rsidR="00000000" w:rsidRPr="00000000">
        <w:rPr>
          <w:b w:val="1"/>
          <w:rtl w:val="0"/>
        </w:rPr>
        <w:t xml:space="preserve">FastAPI REST API</w:t>
      </w:r>
      <w:r w:rsidDel="00000000" w:rsidR="00000000" w:rsidRPr="00000000">
        <w:rPr>
          <w:rtl w:val="0"/>
        </w:rPr>
        <w:t xml:space="preserve"> (programmatic access)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Wants it running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their SageMaker session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What the AI Engineer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ECS utility script</w:t>
      </w:r>
      <w:r w:rsidDel="00000000" w:rsidR="00000000" w:rsidRPr="00000000">
        <w:rPr>
          <w:rtl w:val="0"/>
        </w:rPr>
        <w:t xml:space="preserve"> for ECS deployment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What the Script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Packages agent code (with Streamlit or FastAPI wrapper) into Docker container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Pushes container to ECR (Elastic Container Registry)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Deploys the container as an ECS service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Web UI endpoint (for Streamlit deployments)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endpoint (for FastAPI deployments)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Agent runs as production service accessible to other users/systems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 be scaled, monitored, and maintained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longer dependent on their SageMaker session being active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5tosx5iemmlu" w:id="7"/>
      <w:bookmarkEnd w:id="7"/>
      <w:r w:rsidDel="00000000" w:rsidR="00000000" w:rsidRPr="00000000">
        <w:rPr>
          <w:b w:val="1"/>
          <w:rtl w:val="0"/>
        </w:rPr>
        <w:t xml:space="preserve">Our Team's Deliverables for Path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Core (Must Have by October 31st):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Agent connection guide (OpenSearch + Bedrock + DynamoDB configuration)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DynamoDB provisioning utility script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Sample agent templates (RAG-based and ReAct patterns)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Local testing examples with simple client code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Arize AI instrumentation script and guide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Documentation on agent framework options and selection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