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589721" w14:textId="2137C984" w:rsidR="00E740A1" w:rsidRDefault="00E740A1">
      <w:pPr>
        <w:rPr>
          <w:b/>
          <w:sz w:val="28"/>
        </w:rPr>
      </w:pPr>
      <w:r>
        <w:rPr>
          <w:b/>
          <w:sz w:val="28"/>
        </w:rPr>
        <w:t>GT Username: sanne31@gatech.edu</w:t>
      </w:r>
    </w:p>
    <w:p w14:paraId="4C57BBEE" w14:textId="0FFDB014" w:rsidR="00894F2D" w:rsidRPr="00031B6B" w:rsidRDefault="00031B6B">
      <w:pPr>
        <w:rPr>
          <w:b/>
          <w:sz w:val="28"/>
        </w:rPr>
      </w:pPr>
      <w:r w:rsidRPr="00031B6B">
        <w:rPr>
          <w:b/>
          <w:sz w:val="28"/>
        </w:rPr>
        <w:t>Question 1: Professional Education by State</w:t>
      </w:r>
    </w:p>
    <w:p w14:paraId="5CD17C37" w14:textId="0857737A" w:rsidR="00031B6B" w:rsidRDefault="00031B6B" w:rsidP="00031B6B">
      <w:pPr>
        <w:pStyle w:val="ListParagraph"/>
        <w:numPr>
          <w:ilvl w:val="0"/>
          <w:numId w:val="1"/>
        </w:numPr>
      </w:pPr>
      <w:r>
        <w:t>Used box plot in ggplot2() to visualize the percentage of professional education (</w:t>
      </w:r>
      <w:r w:rsidRPr="00031B6B">
        <w:rPr>
          <w:i/>
        </w:rPr>
        <w:t>percprof</w:t>
      </w:r>
      <w:r>
        <w:t xml:space="preserve"> is the continuous variable) grouped by state (</w:t>
      </w:r>
      <w:r w:rsidRPr="00031B6B">
        <w:rPr>
          <w:i/>
        </w:rPr>
        <w:t>state</w:t>
      </w:r>
      <w:r>
        <w:t xml:space="preserve"> as the discrete variable)</w:t>
      </w:r>
    </w:p>
    <w:p w14:paraId="769C0F4C" w14:textId="604C4402" w:rsidR="00031B6B" w:rsidRDefault="00031B6B" w:rsidP="00031B6B">
      <w:pPr>
        <w:pStyle w:val="ListParagraph"/>
        <w:numPr>
          <w:ilvl w:val="1"/>
          <w:numId w:val="1"/>
        </w:numPr>
      </w:pPr>
      <w:r>
        <w:t>Supporting box plot is shown below</w:t>
      </w:r>
    </w:p>
    <w:p w14:paraId="68D9E607" w14:textId="77777777" w:rsidR="00031B6B" w:rsidRDefault="00031B6B" w:rsidP="00031B6B">
      <w:pPr>
        <w:pStyle w:val="ListParagraph"/>
        <w:ind w:left="1440"/>
      </w:pPr>
    </w:p>
    <w:p w14:paraId="1DF5B649" w14:textId="539B3993" w:rsidR="00031B6B" w:rsidRDefault="00031B6B" w:rsidP="00031B6B">
      <w:pPr>
        <w:pStyle w:val="ListParagraph"/>
        <w:ind w:left="1440"/>
      </w:pPr>
      <w:r>
        <w:rPr>
          <w:noProof/>
        </w:rPr>
        <w:drawing>
          <wp:inline distT="0" distB="0" distL="0" distR="0" wp14:anchorId="3A98DD05" wp14:editId="6E266FC8">
            <wp:extent cx="3690728" cy="33242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00183" cy="3332741"/>
                    </a:xfrm>
                    <a:prstGeom prst="rect">
                      <a:avLst/>
                    </a:prstGeom>
                    <a:noFill/>
                    <a:ln>
                      <a:noFill/>
                    </a:ln>
                  </pic:spPr>
                </pic:pic>
              </a:graphicData>
            </a:graphic>
          </wp:inline>
        </w:drawing>
      </w:r>
    </w:p>
    <w:p w14:paraId="04FCA83A" w14:textId="6BCE7B28" w:rsidR="00AD19F5" w:rsidRDefault="00AD19F5" w:rsidP="00031B6B">
      <w:pPr>
        <w:pStyle w:val="ListParagraph"/>
        <w:ind w:left="1440"/>
      </w:pPr>
    </w:p>
    <w:p w14:paraId="6B578F4F" w14:textId="77777777" w:rsidR="00AD19F5" w:rsidRDefault="00AD19F5" w:rsidP="00031B6B">
      <w:pPr>
        <w:pStyle w:val="ListParagraph"/>
        <w:ind w:left="1440"/>
      </w:pPr>
    </w:p>
    <w:p w14:paraId="14E74BE6" w14:textId="48726B23" w:rsidR="00031B6B" w:rsidRDefault="00031B6B" w:rsidP="00031B6B">
      <w:pPr>
        <w:pStyle w:val="ListParagraph"/>
        <w:numPr>
          <w:ilvl w:val="0"/>
          <w:numId w:val="1"/>
        </w:numPr>
      </w:pPr>
      <w:r>
        <w:t xml:space="preserve">From the above plot, we can observe the following, </w:t>
      </w:r>
    </w:p>
    <w:p w14:paraId="6884F754" w14:textId="59111A19" w:rsidR="00031B6B" w:rsidRDefault="00031B6B" w:rsidP="00031B6B">
      <w:pPr>
        <w:pStyle w:val="ListParagraph"/>
        <w:numPr>
          <w:ilvl w:val="1"/>
          <w:numId w:val="1"/>
        </w:numPr>
      </w:pPr>
      <w:r>
        <w:t xml:space="preserve">The maximum percentage of professional education in any given state seems to be </w:t>
      </w:r>
      <w:r w:rsidR="00AD19F5">
        <w:t xml:space="preserve">closely </w:t>
      </w:r>
      <w:r>
        <w:t xml:space="preserve">around 7% </w:t>
      </w:r>
    </w:p>
    <w:p w14:paraId="58BD58B2" w14:textId="3B69C34B" w:rsidR="00AD19F5" w:rsidRDefault="00AD19F5" w:rsidP="00AD19F5">
      <w:pPr>
        <w:pStyle w:val="ListParagraph"/>
        <w:numPr>
          <w:ilvl w:val="2"/>
          <w:numId w:val="1"/>
        </w:numPr>
      </w:pPr>
      <w:r>
        <w:t>7 % for IL</w:t>
      </w:r>
    </w:p>
    <w:p w14:paraId="6375E877" w14:textId="5BB2EBE2" w:rsidR="00AD19F5" w:rsidRDefault="00AD19F5" w:rsidP="00AD19F5">
      <w:pPr>
        <w:pStyle w:val="ListParagraph"/>
        <w:numPr>
          <w:ilvl w:val="2"/>
          <w:numId w:val="1"/>
        </w:numPr>
      </w:pPr>
      <w:r>
        <w:t>8 % for IN</w:t>
      </w:r>
    </w:p>
    <w:p w14:paraId="7A102D57" w14:textId="18C6B9B2" w:rsidR="00AD19F5" w:rsidRDefault="00AD19F5" w:rsidP="00AD19F5">
      <w:pPr>
        <w:pStyle w:val="ListParagraph"/>
        <w:numPr>
          <w:ilvl w:val="2"/>
          <w:numId w:val="1"/>
        </w:numPr>
      </w:pPr>
      <w:r>
        <w:t>7.2 % for MI</w:t>
      </w:r>
    </w:p>
    <w:p w14:paraId="1ACEA52D" w14:textId="04885A20" w:rsidR="00AD19F5" w:rsidRDefault="00AD19F5" w:rsidP="00AD19F5">
      <w:pPr>
        <w:pStyle w:val="ListParagraph"/>
        <w:numPr>
          <w:ilvl w:val="2"/>
          <w:numId w:val="1"/>
        </w:numPr>
      </w:pPr>
      <w:r>
        <w:t>7% for OH</w:t>
      </w:r>
    </w:p>
    <w:p w14:paraId="7DF61ED1" w14:textId="5ACD9C20" w:rsidR="00AD19F5" w:rsidRDefault="00AD19F5" w:rsidP="00AD19F5">
      <w:pPr>
        <w:pStyle w:val="ListParagraph"/>
        <w:numPr>
          <w:ilvl w:val="2"/>
          <w:numId w:val="1"/>
        </w:numPr>
      </w:pPr>
      <w:r>
        <w:t>7.5 % for WI</w:t>
      </w:r>
    </w:p>
    <w:p w14:paraId="66AD8C92" w14:textId="647C5755" w:rsidR="00031B6B" w:rsidRDefault="00AD19F5" w:rsidP="00031B6B">
      <w:pPr>
        <w:pStyle w:val="ListParagraph"/>
        <w:numPr>
          <w:ilvl w:val="1"/>
          <w:numId w:val="1"/>
        </w:numPr>
      </w:pPr>
      <w:r>
        <w:t>However, the median for all given states lies between 3% to 4 %</w:t>
      </w:r>
    </w:p>
    <w:p w14:paraId="6A80660A" w14:textId="6043B962" w:rsidR="00AD19F5" w:rsidRDefault="00AD19F5" w:rsidP="00031B6B">
      <w:pPr>
        <w:pStyle w:val="ListParagraph"/>
        <w:numPr>
          <w:ilvl w:val="1"/>
          <w:numId w:val="1"/>
        </w:numPr>
      </w:pPr>
      <w:r>
        <w:t>Indiana seems to have a higher spread as compared to the other states</w:t>
      </w:r>
    </w:p>
    <w:p w14:paraId="212BCCC1" w14:textId="0E596F5E" w:rsidR="00AD19F5" w:rsidRDefault="00AD19F5" w:rsidP="00031B6B">
      <w:pPr>
        <w:pStyle w:val="ListParagraph"/>
        <w:numPr>
          <w:ilvl w:val="1"/>
          <w:numId w:val="1"/>
        </w:numPr>
      </w:pPr>
      <w:r>
        <w:t>There are many outliers noticed in all the states in the higher percentages of professional education as discerned from the box plot</w:t>
      </w:r>
    </w:p>
    <w:p w14:paraId="16A97E7B" w14:textId="7F65F053" w:rsidR="00AD19F5" w:rsidRDefault="00AD19F5" w:rsidP="00AD19F5">
      <w:pPr>
        <w:pStyle w:val="ListParagraph"/>
      </w:pPr>
    </w:p>
    <w:p w14:paraId="04C19079" w14:textId="10D0303A" w:rsidR="00AD19F5" w:rsidRDefault="00AD19F5" w:rsidP="00AD19F5">
      <w:pPr>
        <w:pStyle w:val="ListParagraph"/>
      </w:pPr>
    </w:p>
    <w:p w14:paraId="1DD6D260" w14:textId="55517448" w:rsidR="00AD19F5" w:rsidRDefault="00AD19F5" w:rsidP="00AD19F5">
      <w:pPr>
        <w:pStyle w:val="ListParagraph"/>
      </w:pPr>
    </w:p>
    <w:p w14:paraId="30E6CBF8" w14:textId="212BAC75" w:rsidR="00AD19F5" w:rsidRDefault="00AD19F5" w:rsidP="00AD19F5">
      <w:pPr>
        <w:pStyle w:val="ListParagraph"/>
      </w:pPr>
    </w:p>
    <w:p w14:paraId="2383C34C" w14:textId="10E7F655" w:rsidR="00AD19F5" w:rsidRDefault="00AD19F5" w:rsidP="00AD19F5">
      <w:pPr>
        <w:pStyle w:val="ListParagraph"/>
      </w:pPr>
    </w:p>
    <w:p w14:paraId="2DE1C571" w14:textId="49603A1F" w:rsidR="00AD19F5" w:rsidRDefault="00AD19F5" w:rsidP="00AD19F5">
      <w:pPr>
        <w:pStyle w:val="ListParagraph"/>
      </w:pPr>
    </w:p>
    <w:p w14:paraId="0BA28856" w14:textId="7555133F" w:rsidR="00AD19F5" w:rsidRDefault="00AD19F5" w:rsidP="00AD19F5">
      <w:pPr>
        <w:pStyle w:val="ListParagraph"/>
      </w:pPr>
    </w:p>
    <w:p w14:paraId="5BD04714" w14:textId="77777777" w:rsidR="00AD19F5" w:rsidRDefault="00AD19F5" w:rsidP="00AD19F5">
      <w:pPr>
        <w:pStyle w:val="ListParagraph"/>
      </w:pPr>
    </w:p>
    <w:p w14:paraId="0B006ADE" w14:textId="24985FF4" w:rsidR="00AD19F5" w:rsidRDefault="00AD19F5" w:rsidP="00AD19F5">
      <w:pPr>
        <w:pStyle w:val="ListParagraph"/>
        <w:numPr>
          <w:ilvl w:val="0"/>
          <w:numId w:val="1"/>
        </w:numPr>
      </w:pPr>
      <w:r>
        <w:t>Another division by county is given below using a faceted point plot</w:t>
      </w:r>
    </w:p>
    <w:p w14:paraId="04A5DD99" w14:textId="77777777" w:rsidR="00AD19F5" w:rsidRDefault="00AD19F5" w:rsidP="00AD19F5">
      <w:pPr>
        <w:pStyle w:val="ListParagraph"/>
        <w:ind w:left="1440"/>
      </w:pPr>
    </w:p>
    <w:p w14:paraId="2512D379" w14:textId="6A32F4C5" w:rsidR="00AD19F5" w:rsidRDefault="00AD19F5" w:rsidP="00AD19F5">
      <w:pPr>
        <w:pStyle w:val="ListParagraph"/>
      </w:pPr>
      <w:r>
        <w:rPr>
          <w:noProof/>
        </w:rPr>
        <w:drawing>
          <wp:inline distT="0" distB="0" distL="0" distR="0" wp14:anchorId="1DCF6E24" wp14:editId="7E62D318">
            <wp:extent cx="2738963" cy="246697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43494" cy="2471056"/>
                    </a:xfrm>
                    <a:prstGeom prst="rect">
                      <a:avLst/>
                    </a:prstGeom>
                    <a:noFill/>
                    <a:ln>
                      <a:noFill/>
                    </a:ln>
                  </pic:spPr>
                </pic:pic>
              </a:graphicData>
            </a:graphic>
          </wp:inline>
        </w:drawing>
      </w:r>
    </w:p>
    <w:p w14:paraId="3FE520A1" w14:textId="67F40F7F" w:rsidR="00AD19F5" w:rsidRDefault="00AD19F5" w:rsidP="00AD19F5">
      <w:pPr>
        <w:pStyle w:val="ListParagraph"/>
        <w:numPr>
          <w:ilvl w:val="1"/>
          <w:numId w:val="1"/>
        </w:numPr>
      </w:pPr>
      <w:r>
        <w:t>The above splits the plot into 2 based on the metro or non-metro county</w:t>
      </w:r>
    </w:p>
    <w:p w14:paraId="107DD44C" w14:textId="77777777" w:rsidR="005741BF" w:rsidRDefault="005741BF" w:rsidP="005741BF">
      <w:pPr>
        <w:pStyle w:val="ListParagraph"/>
      </w:pPr>
    </w:p>
    <w:p w14:paraId="6B3A9EDC" w14:textId="7664B4ED" w:rsidR="005741BF" w:rsidRDefault="00274673" w:rsidP="005741BF">
      <w:pPr>
        <w:pStyle w:val="ListParagraph"/>
        <w:numPr>
          <w:ilvl w:val="0"/>
          <w:numId w:val="1"/>
        </w:numPr>
      </w:pPr>
      <w:r>
        <w:t xml:space="preserve">Finding the highest and lowest </w:t>
      </w:r>
      <w:r w:rsidR="005741BF">
        <w:t>percentage of population with a professional education, there is no direct way of observation. I divided the dataframe by each state first. After that, I calculated the actual population that had a professional education and summed up all the values for each county. Upon dividing this by the total population of the state and multiplying by 100, I obtained the percentage of professional education based on the population by each state. I stored all that data into a data frame.</w:t>
      </w:r>
    </w:p>
    <w:p w14:paraId="4ED39A78" w14:textId="77777777" w:rsidR="005741BF" w:rsidRPr="005741BF" w:rsidRDefault="005741BF" w:rsidP="005741B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jc w:val="center"/>
        <w:rPr>
          <w:rFonts w:ascii="Lucida Console" w:eastAsia="Times New Roman" w:hAnsi="Lucida Console" w:cs="Courier New"/>
          <w:color w:val="000000"/>
          <w:sz w:val="20"/>
          <w:szCs w:val="20"/>
          <w:bdr w:val="none" w:sz="0" w:space="0" w:color="auto" w:frame="1"/>
        </w:rPr>
      </w:pPr>
      <w:r w:rsidRPr="005741BF">
        <w:rPr>
          <w:rFonts w:ascii="Lucida Console" w:eastAsia="Times New Roman" w:hAnsi="Lucida Console" w:cs="Courier New"/>
          <w:color w:val="000000"/>
          <w:sz w:val="20"/>
          <w:szCs w:val="20"/>
          <w:bdr w:val="none" w:sz="0" w:space="0" w:color="auto" w:frame="1"/>
        </w:rPr>
        <w:t>state  edurate</w:t>
      </w:r>
    </w:p>
    <w:p w14:paraId="26D9BB4C" w14:textId="77777777" w:rsidR="005741BF" w:rsidRPr="005741BF" w:rsidRDefault="005741BF" w:rsidP="005741B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jc w:val="center"/>
        <w:rPr>
          <w:rFonts w:ascii="Lucida Console" w:eastAsia="Times New Roman" w:hAnsi="Lucida Console" w:cs="Courier New"/>
          <w:color w:val="000000"/>
          <w:sz w:val="20"/>
          <w:szCs w:val="20"/>
          <w:bdr w:val="none" w:sz="0" w:space="0" w:color="auto" w:frame="1"/>
        </w:rPr>
      </w:pPr>
      <w:r w:rsidRPr="005741BF">
        <w:rPr>
          <w:rFonts w:ascii="Lucida Console" w:eastAsia="Times New Roman" w:hAnsi="Lucida Console" w:cs="Courier New"/>
          <w:color w:val="000000"/>
          <w:sz w:val="20"/>
          <w:szCs w:val="20"/>
          <w:bdr w:val="none" w:sz="0" w:space="0" w:color="auto" w:frame="1"/>
        </w:rPr>
        <w:t>1    IL 7.527751</w:t>
      </w:r>
    </w:p>
    <w:p w14:paraId="09F313F3" w14:textId="77777777" w:rsidR="005741BF" w:rsidRPr="005741BF" w:rsidRDefault="005741BF" w:rsidP="005741B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jc w:val="center"/>
        <w:rPr>
          <w:rFonts w:ascii="Lucida Console" w:eastAsia="Times New Roman" w:hAnsi="Lucida Console" w:cs="Courier New"/>
          <w:color w:val="000000"/>
          <w:sz w:val="20"/>
          <w:szCs w:val="20"/>
          <w:bdr w:val="none" w:sz="0" w:space="0" w:color="auto" w:frame="1"/>
        </w:rPr>
      </w:pPr>
      <w:r w:rsidRPr="005741BF">
        <w:rPr>
          <w:rFonts w:ascii="Lucida Console" w:eastAsia="Times New Roman" w:hAnsi="Lucida Console" w:cs="Courier New"/>
          <w:color w:val="000000"/>
          <w:sz w:val="20"/>
          <w:szCs w:val="20"/>
          <w:bdr w:val="none" w:sz="0" w:space="0" w:color="auto" w:frame="1"/>
        </w:rPr>
        <w:t>2    IN 6.427714</w:t>
      </w:r>
    </w:p>
    <w:p w14:paraId="4D5113BD" w14:textId="77777777" w:rsidR="005741BF" w:rsidRPr="005741BF" w:rsidRDefault="005741BF" w:rsidP="005741B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jc w:val="center"/>
        <w:rPr>
          <w:rFonts w:ascii="Lucida Console" w:eastAsia="Times New Roman" w:hAnsi="Lucida Console" w:cs="Courier New"/>
          <w:color w:val="000000"/>
          <w:sz w:val="20"/>
          <w:szCs w:val="20"/>
          <w:bdr w:val="none" w:sz="0" w:space="0" w:color="auto" w:frame="1"/>
        </w:rPr>
      </w:pPr>
      <w:r w:rsidRPr="005741BF">
        <w:rPr>
          <w:rFonts w:ascii="Lucida Console" w:eastAsia="Times New Roman" w:hAnsi="Lucida Console" w:cs="Courier New"/>
          <w:color w:val="000000"/>
          <w:sz w:val="20"/>
          <w:szCs w:val="20"/>
          <w:bdr w:val="none" w:sz="0" w:space="0" w:color="auto" w:frame="1"/>
        </w:rPr>
        <w:t>3    MI 6.472557</w:t>
      </w:r>
    </w:p>
    <w:p w14:paraId="3A6F17EC" w14:textId="77777777" w:rsidR="005741BF" w:rsidRPr="005741BF" w:rsidRDefault="005741BF" w:rsidP="005741B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jc w:val="center"/>
        <w:rPr>
          <w:rFonts w:ascii="Lucida Console" w:eastAsia="Times New Roman" w:hAnsi="Lucida Console" w:cs="Courier New"/>
          <w:color w:val="000000"/>
          <w:sz w:val="20"/>
          <w:szCs w:val="20"/>
          <w:bdr w:val="none" w:sz="0" w:space="0" w:color="auto" w:frame="1"/>
        </w:rPr>
      </w:pPr>
      <w:r w:rsidRPr="005741BF">
        <w:rPr>
          <w:rFonts w:ascii="Lucida Console" w:eastAsia="Times New Roman" w:hAnsi="Lucida Console" w:cs="Courier New"/>
          <w:color w:val="000000"/>
          <w:sz w:val="20"/>
          <w:szCs w:val="20"/>
          <w:bdr w:val="none" w:sz="0" w:space="0" w:color="auto" w:frame="1"/>
        </w:rPr>
        <w:t>4    OH 5.897535</w:t>
      </w:r>
    </w:p>
    <w:p w14:paraId="52F57F8A" w14:textId="6154505D" w:rsidR="005741BF" w:rsidRDefault="005741BF" w:rsidP="005741BF">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jc w:val="center"/>
        <w:rPr>
          <w:rFonts w:ascii="Lucida Console" w:eastAsia="Times New Roman" w:hAnsi="Lucida Console" w:cs="Courier New"/>
          <w:color w:val="000000"/>
          <w:sz w:val="20"/>
          <w:szCs w:val="20"/>
          <w:bdr w:val="none" w:sz="0" w:space="0" w:color="auto" w:frame="1"/>
        </w:rPr>
      </w:pPr>
      <w:r w:rsidRPr="005741BF">
        <w:rPr>
          <w:rFonts w:ascii="Lucida Console" w:eastAsia="Times New Roman" w:hAnsi="Lucida Console" w:cs="Courier New"/>
          <w:color w:val="000000"/>
          <w:sz w:val="20"/>
          <w:szCs w:val="20"/>
          <w:bdr w:val="none" w:sz="0" w:space="0" w:color="auto" w:frame="1"/>
        </w:rPr>
        <w:t xml:space="preserve">   WI 5.636301</w:t>
      </w:r>
    </w:p>
    <w:p w14:paraId="00C13935" w14:textId="77777777" w:rsidR="005741BF" w:rsidRDefault="005741BF" w:rsidP="005741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eastAsia="Times New Roman" w:cstheme="minorHAnsi"/>
          <w:color w:val="000000"/>
          <w:szCs w:val="20"/>
        </w:rPr>
      </w:pPr>
    </w:p>
    <w:p w14:paraId="1D0DF1A4" w14:textId="5234C7E9" w:rsidR="005741BF" w:rsidRPr="005741BF" w:rsidRDefault="005741BF" w:rsidP="005741BF">
      <w:pPr>
        <w:pStyle w:val="ListParagraph"/>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r>
        <w:rPr>
          <w:rFonts w:eastAsia="Times New Roman" w:cstheme="minorHAnsi"/>
          <w:color w:val="000000"/>
          <w:szCs w:val="20"/>
        </w:rPr>
        <w:t>U</w:t>
      </w:r>
      <w:r w:rsidRPr="005741BF">
        <w:rPr>
          <w:rFonts w:eastAsia="Times New Roman" w:cstheme="minorHAnsi"/>
          <w:color w:val="000000"/>
          <w:szCs w:val="20"/>
        </w:rPr>
        <w:t xml:space="preserve">pon further inspection, we arrive at the conclusion that </w:t>
      </w:r>
      <w:r>
        <w:rPr>
          <w:rFonts w:eastAsia="Times New Roman" w:cstheme="minorHAnsi"/>
          <w:color w:val="000000"/>
          <w:szCs w:val="20"/>
        </w:rPr>
        <w:t>IL</w:t>
      </w:r>
      <w:r w:rsidRPr="005741BF">
        <w:rPr>
          <w:rFonts w:eastAsia="Times New Roman" w:cstheme="minorHAnsi"/>
          <w:color w:val="000000"/>
          <w:szCs w:val="20"/>
        </w:rPr>
        <w:t xml:space="preserve"> has the highest percentage</w:t>
      </w:r>
      <w:r>
        <w:rPr>
          <w:rFonts w:eastAsia="Times New Roman" w:cstheme="minorHAnsi"/>
          <w:color w:val="000000"/>
          <w:szCs w:val="20"/>
        </w:rPr>
        <w:t xml:space="preserve"> (7.53%)</w:t>
      </w:r>
      <w:r w:rsidRPr="005741BF">
        <w:rPr>
          <w:rFonts w:eastAsia="Times New Roman" w:cstheme="minorHAnsi"/>
          <w:color w:val="000000"/>
          <w:szCs w:val="20"/>
        </w:rPr>
        <w:t xml:space="preserve"> of</w:t>
      </w:r>
      <w:r>
        <w:rPr>
          <w:rFonts w:eastAsia="Times New Roman" w:cstheme="minorHAnsi"/>
          <w:color w:val="000000"/>
          <w:szCs w:val="20"/>
        </w:rPr>
        <w:t xml:space="preserve"> </w:t>
      </w:r>
      <w:r w:rsidRPr="005741BF">
        <w:rPr>
          <w:rFonts w:eastAsia="Times New Roman" w:cstheme="minorHAnsi"/>
          <w:color w:val="000000"/>
          <w:szCs w:val="20"/>
        </w:rPr>
        <w:t xml:space="preserve">population that have a professional education whereas </w:t>
      </w:r>
      <w:r>
        <w:rPr>
          <w:rFonts w:eastAsia="Times New Roman" w:cstheme="minorHAnsi"/>
          <w:color w:val="000000"/>
          <w:szCs w:val="20"/>
        </w:rPr>
        <w:t>WI</w:t>
      </w:r>
      <w:r w:rsidRPr="005741BF">
        <w:rPr>
          <w:rFonts w:eastAsia="Times New Roman" w:cstheme="minorHAnsi"/>
          <w:color w:val="000000"/>
          <w:szCs w:val="20"/>
        </w:rPr>
        <w:t xml:space="preserve"> has the </w:t>
      </w:r>
      <w:proofErr w:type="gramStart"/>
      <w:r w:rsidRPr="005741BF">
        <w:rPr>
          <w:rFonts w:eastAsia="Times New Roman" w:cstheme="minorHAnsi"/>
          <w:color w:val="000000"/>
          <w:szCs w:val="20"/>
        </w:rPr>
        <w:t>lowest</w:t>
      </w:r>
      <w:r>
        <w:rPr>
          <w:rFonts w:eastAsia="Times New Roman" w:cstheme="minorHAnsi"/>
          <w:color w:val="000000"/>
          <w:szCs w:val="20"/>
        </w:rPr>
        <w:t>(</w:t>
      </w:r>
      <w:proofErr w:type="gramEnd"/>
      <w:r>
        <w:rPr>
          <w:rFonts w:eastAsia="Times New Roman" w:cstheme="minorHAnsi"/>
          <w:color w:val="000000"/>
          <w:szCs w:val="20"/>
        </w:rPr>
        <w:t>5.64%)</w:t>
      </w:r>
    </w:p>
    <w:p w14:paraId="2160C387" w14:textId="77777777" w:rsidR="005741BF" w:rsidRDefault="005741BF" w:rsidP="005741BF">
      <w:pPr>
        <w:ind w:left="360"/>
      </w:pPr>
    </w:p>
    <w:p w14:paraId="6E7C60ED" w14:textId="345CA42D" w:rsidR="00AD19F5" w:rsidRDefault="00AD19F5" w:rsidP="00AD19F5"/>
    <w:p w14:paraId="37AFBDD1" w14:textId="52C207F5" w:rsidR="008614CA" w:rsidRDefault="008614CA" w:rsidP="008614CA">
      <w:pPr>
        <w:rPr>
          <w:b/>
          <w:sz w:val="28"/>
        </w:rPr>
      </w:pPr>
      <w:r w:rsidRPr="00031B6B">
        <w:rPr>
          <w:b/>
          <w:sz w:val="28"/>
        </w:rPr>
        <w:t xml:space="preserve">Question </w:t>
      </w:r>
      <w:r>
        <w:rPr>
          <w:b/>
          <w:sz w:val="28"/>
        </w:rPr>
        <w:t>2</w:t>
      </w:r>
      <w:r w:rsidRPr="00031B6B">
        <w:rPr>
          <w:b/>
          <w:sz w:val="28"/>
        </w:rPr>
        <w:t xml:space="preserve">: </w:t>
      </w:r>
      <w:r>
        <w:rPr>
          <w:b/>
          <w:sz w:val="28"/>
        </w:rPr>
        <w:t xml:space="preserve">School and College Education </w:t>
      </w:r>
      <w:r w:rsidR="00110467">
        <w:rPr>
          <w:b/>
          <w:sz w:val="28"/>
        </w:rPr>
        <w:t>by</w:t>
      </w:r>
      <w:r>
        <w:rPr>
          <w:b/>
          <w:sz w:val="28"/>
        </w:rPr>
        <w:t xml:space="preserve"> State</w:t>
      </w:r>
    </w:p>
    <w:p w14:paraId="00370D73" w14:textId="33F18B2F" w:rsidR="00D7797C" w:rsidRDefault="00D7797C" w:rsidP="00D7797C">
      <w:pPr>
        <w:pStyle w:val="ListParagraph"/>
        <w:numPr>
          <w:ilvl w:val="0"/>
          <w:numId w:val="2"/>
        </w:numPr>
      </w:pPr>
      <w:r>
        <w:t>Percentage of High School Diplomas vs State</w:t>
      </w:r>
    </w:p>
    <w:p w14:paraId="7A7A07D1" w14:textId="6BA1820C" w:rsidR="00D7797C" w:rsidRDefault="00D7797C" w:rsidP="00D7797C">
      <w:pPr>
        <w:pStyle w:val="ListParagraph"/>
        <w:numPr>
          <w:ilvl w:val="1"/>
          <w:numId w:val="2"/>
        </w:numPr>
      </w:pPr>
      <w:r>
        <w:t>Median percentage of population having high school diplomas is observed to be approximately 75% among all states</w:t>
      </w:r>
    </w:p>
    <w:p w14:paraId="424F31EC" w14:textId="7679E740" w:rsidR="00D7797C" w:rsidRDefault="00C01360" w:rsidP="00D7797C">
      <w:pPr>
        <w:pStyle w:val="ListParagraph"/>
        <w:numPr>
          <w:ilvl w:val="1"/>
          <w:numId w:val="2"/>
        </w:numPr>
      </w:pPr>
      <w:r>
        <w:lastRenderedPageBreak/>
        <w:t>However</w:t>
      </w:r>
      <w:r w:rsidR="00D7797C">
        <w:t>, the state of Illinois seems to have a higher spread leading to the fact that a higher percentage of people have actually completed</w:t>
      </w:r>
      <w:r>
        <w:t xml:space="preserve"> </w:t>
      </w:r>
      <w:r w:rsidR="00D7797C">
        <w:t>their high school diplomas</w:t>
      </w:r>
      <w:r>
        <w:t xml:space="preserve"> in IL, as</w:t>
      </w:r>
      <w:r w:rsidR="00D7797C">
        <w:t xml:space="preserve"> compared to other states</w:t>
      </w:r>
    </w:p>
    <w:p w14:paraId="36FCB461" w14:textId="0DCD127B" w:rsidR="00D7797C" w:rsidRDefault="00D7797C" w:rsidP="00D7797C">
      <w:pPr>
        <w:pStyle w:val="ListParagraph"/>
        <w:numPr>
          <w:ilvl w:val="1"/>
          <w:numId w:val="2"/>
        </w:numPr>
      </w:pPr>
      <w:r>
        <w:t xml:space="preserve">Another interesting observation is that the IQR (inter quartile range) for all states seems to be between 70% - 78% which might also suggest that many people of these observed states have completed their high school diplomas. </w:t>
      </w:r>
    </w:p>
    <w:p w14:paraId="3FFD6415" w14:textId="77777777" w:rsidR="00D7797C" w:rsidRDefault="00D7797C" w:rsidP="00D7797C"/>
    <w:p w14:paraId="7EC0A325" w14:textId="7692033C" w:rsidR="00D7797C" w:rsidRDefault="00D7797C" w:rsidP="00D7797C">
      <w:r>
        <w:rPr>
          <w:noProof/>
        </w:rPr>
        <w:drawing>
          <wp:inline distT="0" distB="0" distL="0" distR="0" wp14:anchorId="7014EA83" wp14:editId="17AED0F4">
            <wp:extent cx="4371975" cy="2044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1975" cy="2044700"/>
                    </a:xfrm>
                    <a:prstGeom prst="rect">
                      <a:avLst/>
                    </a:prstGeom>
                    <a:noFill/>
                    <a:ln>
                      <a:noFill/>
                    </a:ln>
                  </pic:spPr>
                </pic:pic>
              </a:graphicData>
            </a:graphic>
          </wp:inline>
        </w:drawing>
      </w:r>
    </w:p>
    <w:p w14:paraId="5A9304F7" w14:textId="26D67780" w:rsidR="00D7797C" w:rsidRDefault="00D7797C" w:rsidP="00D7797C">
      <w:pPr>
        <w:pStyle w:val="ListParagraph"/>
        <w:numPr>
          <w:ilvl w:val="0"/>
          <w:numId w:val="2"/>
        </w:numPr>
      </w:pPr>
      <w:r>
        <w:t>Percentage of College Degrees vs State</w:t>
      </w:r>
    </w:p>
    <w:p w14:paraId="0CB324C6" w14:textId="0B54CF27" w:rsidR="00D7797C" w:rsidRDefault="00D7797C" w:rsidP="00D7797C">
      <w:pPr>
        <w:pStyle w:val="ListParagraph"/>
        <w:numPr>
          <w:ilvl w:val="1"/>
          <w:numId w:val="2"/>
        </w:numPr>
      </w:pPr>
      <w:r>
        <w:t>The median for this plot of percentage of college degree holders for each state seems to be around 15% - 20% among all given states</w:t>
      </w:r>
      <w:r w:rsidR="00C01360">
        <w:t xml:space="preserve"> which is significantly lower than the plot observed above</w:t>
      </w:r>
    </w:p>
    <w:p w14:paraId="50E0B49C" w14:textId="59784131" w:rsidR="00D7797C" w:rsidRDefault="00C01360" w:rsidP="00D7797C">
      <w:pPr>
        <w:pStyle w:val="ListParagraph"/>
        <w:numPr>
          <w:ilvl w:val="1"/>
          <w:numId w:val="2"/>
        </w:numPr>
      </w:pPr>
      <w:r>
        <w:t>One of the main conflicting characteristics observed is that the IQR for the given boxplots for the given states is less than 22% which means that not many people in the observed states have moved towards a college degree</w:t>
      </w:r>
    </w:p>
    <w:p w14:paraId="7569D819" w14:textId="1CB97570" w:rsidR="00C01360" w:rsidRPr="00110467" w:rsidRDefault="00C87D77" w:rsidP="00D7797C">
      <w:pPr>
        <w:pStyle w:val="ListParagraph"/>
        <w:numPr>
          <w:ilvl w:val="1"/>
          <w:numId w:val="2"/>
        </w:numPr>
      </w:pPr>
      <w:r>
        <w:t>T</w:t>
      </w:r>
      <w:r w:rsidR="00C01360">
        <w:t>hese observations, coupled with those above</w:t>
      </w:r>
      <w:r>
        <w:t xml:space="preserve"> seem to indicate that not many of the population in any of the given states having obtained a high school diploma, tend to attain a college degree. This is further explored in the next plot</w:t>
      </w:r>
      <w:r w:rsidR="00C01360">
        <w:t xml:space="preserve"> </w:t>
      </w:r>
      <w:r>
        <w:t>between high school diplomas and college degrees.</w:t>
      </w:r>
    </w:p>
    <w:p w14:paraId="599F10C6" w14:textId="1EF54EF8" w:rsidR="00C87D77" w:rsidRDefault="00160E52" w:rsidP="00AD19F5">
      <w:r>
        <w:rPr>
          <w:noProof/>
        </w:rPr>
        <w:drawing>
          <wp:inline distT="0" distB="0" distL="0" distR="0" wp14:anchorId="53F71177" wp14:editId="7D2613DA">
            <wp:extent cx="3888105" cy="22691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7539" cy="2292138"/>
                    </a:xfrm>
                    <a:prstGeom prst="rect">
                      <a:avLst/>
                    </a:prstGeom>
                    <a:noFill/>
                    <a:ln>
                      <a:noFill/>
                    </a:ln>
                  </pic:spPr>
                </pic:pic>
              </a:graphicData>
            </a:graphic>
          </wp:inline>
        </w:drawing>
      </w:r>
    </w:p>
    <w:p w14:paraId="43E35031" w14:textId="793BE856" w:rsidR="00C87D77" w:rsidRDefault="00C87D77" w:rsidP="00C87D77">
      <w:pPr>
        <w:pStyle w:val="ListParagraph"/>
        <w:numPr>
          <w:ilvl w:val="0"/>
          <w:numId w:val="2"/>
        </w:numPr>
      </w:pPr>
      <w:r>
        <w:lastRenderedPageBreak/>
        <w:t>Percentage of High School Diplomas vs Percentage of College Degrees</w:t>
      </w:r>
    </w:p>
    <w:p w14:paraId="0A4D2D3F" w14:textId="2F2BA01F" w:rsidR="00C87D77" w:rsidRDefault="00C87D77" w:rsidP="00C87D77">
      <w:pPr>
        <w:pStyle w:val="ListParagraph"/>
        <w:numPr>
          <w:ilvl w:val="1"/>
          <w:numId w:val="2"/>
        </w:numPr>
      </w:pPr>
      <w:r>
        <w:t>The scatter plot shows a strong positive correlation between the two quantities</w:t>
      </w:r>
    </w:p>
    <w:p w14:paraId="37AAA16D" w14:textId="427EDC46" w:rsidR="00C87D77" w:rsidRDefault="00C87D77" w:rsidP="00C87D77">
      <w:pPr>
        <w:pStyle w:val="ListParagraph"/>
        <w:numPr>
          <w:ilvl w:val="1"/>
          <w:numId w:val="2"/>
        </w:numPr>
      </w:pPr>
      <w:r>
        <w:t>We can immediately observe from the graph that not many students who attained a high school diploma went for a college degree.</w:t>
      </w:r>
    </w:p>
    <w:p w14:paraId="17D5309D" w14:textId="7AFC6E53" w:rsidR="00C87D77" w:rsidRDefault="00C87D77" w:rsidP="00C87D77">
      <w:pPr>
        <w:pStyle w:val="ListParagraph"/>
        <w:numPr>
          <w:ilvl w:val="1"/>
          <w:numId w:val="2"/>
        </w:numPr>
      </w:pPr>
      <w:r>
        <w:t>Another interesting fact is that after the 70% mark, the percentage of college degrees starts increasing significantly leading to believe that a high school diploma is strengthening the attainment of a college degree however limited it might be.</w:t>
      </w:r>
    </w:p>
    <w:p w14:paraId="61132CEF" w14:textId="50AEB693" w:rsidR="008614CA" w:rsidRDefault="00160E52" w:rsidP="00AD19F5">
      <w:r>
        <w:rPr>
          <w:noProof/>
        </w:rPr>
        <w:drawing>
          <wp:inline distT="0" distB="0" distL="0" distR="0" wp14:anchorId="5ADE3C73" wp14:editId="248B99F8">
            <wp:extent cx="3868060" cy="225742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8060" cy="2257425"/>
                    </a:xfrm>
                    <a:prstGeom prst="rect">
                      <a:avLst/>
                    </a:prstGeom>
                    <a:noFill/>
                    <a:ln>
                      <a:noFill/>
                    </a:ln>
                  </pic:spPr>
                </pic:pic>
              </a:graphicData>
            </a:graphic>
          </wp:inline>
        </w:drawing>
      </w:r>
    </w:p>
    <w:p w14:paraId="3A19D4A8" w14:textId="20BCD84B" w:rsidR="009E4E10" w:rsidRDefault="009E4E10" w:rsidP="009E4E10">
      <w:pPr>
        <w:rPr>
          <w:b/>
          <w:sz w:val="28"/>
        </w:rPr>
      </w:pPr>
      <w:r w:rsidRPr="00031B6B">
        <w:rPr>
          <w:b/>
          <w:sz w:val="28"/>
        </w:rPr>
        <w:t xml:space="preserve">Question </w:t>
      </w:r>
      <w:r>
        <w:rPr>
          <w:b/>
          <w:sz w:val="28"/>
        </w:rPr>
        <w:t>3</w:t>
      </w:r>
      <w:r w:rsidRPr="00031B6B">
        <w:rPr>
          <w:b/>
          <w:sz w:val="28"/>
        </w:rPr>
        <w:t xml:space="preserve">: </w:t>
      </w:r>
      <w:r>
        <w:rPr>
          <w:b/>
          <w:sz w:val="28"/>
        </w:rPr>
        <w:t>Comparison of Visualization Techniques</w:t>
      </w:r>
    </w:p>
    <w:p w14:paraId="07C2764A" w14:textId="7B1EDA57" w:rsidR="009E4E10" w:rsidRDefault="00392986" w:rsidP="00392986">
      <w:pPr>
        <w:pStyle w:val="ListParagraph"/>
        <w:numPr>
          <w:ilvl w:val="0"/>
          <w:numId w:val="2"/>
        </w:numPr>
        <w:rPr>
          <w:b/>
          <w:sz w:val="24"/>
        </w:rPr>
      </w:pPr>
      <w:r>
        <w:rPr>
          <w:b/>
          <w:sz w:val="24"/>
        </w:rPr>
        <w:t>Box Plots</w:t>
      </w:r>
    </w:p>
    <w:p w14:paraId="69AB4300" w14:textId="3049D2BE" w:rsidR="00392986" w:rsidRPr="00392986" w:rsidRDefault="00392986" w:rsidP="00326310">
      <w:pPr>
        <w:pStyle w:val="ListParagraph"/>
        <w:numPr>
          <w:ilvl w:val="1"/>
          <w:numId w:val="2"/>
        </w:numPr>
        <w:rPr>
          <w:b/>
          <w:sz w:val="24"/>
        </w:rPr>
      </w:pPr>
      <w:r w:rsidRPr="00392986">
        <w:rPr>
          <w:sz w:val="24"/>
        </w:rPr>
        <w:t xml:space="preserve">Main aspect of box plots is that they enable us to the study the distributional characteristics of a group as well as the level </w:t>
      </w:r>
    </w:p>
    <w:p w14:paraId="0E864259" w14:textId="4E92A3D9" w:rsidR="00392986" w:rsidRPr="00392986" w:rsidRDefault="00392986" w:rsidP="008179B2">
      <w:pPr>
        <w:pStyle w:val="ListParagraph"/>
        <w:numPr>
          <w:ilvl w:val="1"/>
          <w:numId w:val="2"/>
        </w:numPr>
        <w:rPr>
          <w:b/>
          <w:sz w:val="24"/>
        </w:rPr>
      </w:pPr>
      <w:r w:rsidRPr="00392986">
        <w:rPr>
          <w:sz w:val="24"/>
        </w:rPr>
        <w:t xml:space="preserve">the plot below shows the relationship between the mpg and the number of cylinders in each of the cars in the mtcars </w:t>
      </w:r>
      <w:r w:rsidR="00F30FB2" w:rsidRPr="00392986">
        <w:rPr>
          <w:sz w:val="24"/>
        </w:rPr>
        <w:t>dat</w:t>
      </w:r>
      <w:r w:rsidR="00F30FB2">
        <w:rPr>
          <w:sz w:val="24"/>
        </w:rPr>
        <w:t>aset</w:t>
      </w:r>
    </w:p>
    <w:p w14:paraId="5C38A710" w14:textId="542186D9" w:rsidR="00392986" w:rsidRDefault="00005F72" w:rsidP="00392986">
      <w:pPr>
        <w:rPr>
          <w:b/>
          <w:sz w:val="24"/>
        </w:rPr>
      </w:pPr>
      <w:r>
        <w:rPr>
          <w:b/>
          <w:noProof/>
          <w:sz w:val="24"/>
        </w:rPr>
        <w:lastRenderedPageBreak/>
        <mc:AlternateContent>
          <mc:Choice Requires="wps">
            <w:drawing>
              <wp:anchor distT="0" distB="0" distL="114300" distR="114300" simplePos="0" relativeHeight="251675648" behindDoc="0" locked="0" layoutInCell="1" allowOverlap="1" wp14:anchorId="253F0A80" wp14:editId="7247F5F7">
                <wp:simplePos x="0" y="0"/>
                <wp:positionH relativeFrom="column">
                  <wp:posOffset>1143000</wp:posOffset>
                </wp:positionH>
                <wp:positionV relativeFrom="paragraph">
                  <wp:posOffset>2741930</wp:posOffset>
                </wp:positionV>
                <wp:extent cx="942975" cy="228600"/>
                <wp:effectExtent l="0" t="0" r="28575" b="19050"/>
                <wp:wrapNone/>
                <wp:docPr id="18" name="Text Box 18"/>
                <wp:cNvGraphicFramePr/>
                <a:graphic xmlns:a="http://schemas.openxmlformats.org/drawingml/2006/main">
                  <a:graphicData uri="http://schemas.microsoft.com/office/word/2010/wordprocessingShape">
                    <wps:wsp>
                      <wps:cNvSpPr txBox="1"/>
                      <wps:spPr>
                        <a:xfrm>
                          <a:off x="0" y="0"/>
                          <a:ext cx="942975" cy="228600"/>
                        </a:xfrm>
                        <a:prstGeom prst="rect">
                          <a:avLst/>
                        </a:prstGeom>
                        <a:solidFill>
                          <a:schemeClr val="lt1"/>
                        </a:solidFill>
                        <a:ln w="6350">
                          <a:solidFill>
                            <a:prstClr val="black"/>
                          </a:solidFill>
                        </a:ln>
                      </wps:spPr>
                      <wps:txbx>
                        <w:txbxContent>
                          <w:p w14:paraId="5C21EA10" w14:textId="25879042" w:rsidR="00005F72" w:rsidRPr="008C1E4E" w:rsidRDefault="00005F72" w:rsidP="00005F72">
                            <w:pPr>
                              <w:rPr>
                                <w:sz w:val="18"/>
                              </w:rPr>
                            </w:pPr>
                            <w:r>
                              <w:rPr>
                                <w:sz w:val="18"/>
                              </w:rPr>
                              <w:t>Lower Whisker</w:t>
                            </w:r>
                          </w:p>
                          <w:p w14:paraId="1C1D52E3" w14:textId="77777777" w:rsidR="00005F72" w:rsidRDefault="00005F72" w:rsidP="00005F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F0A80" id="_x0000_t202" coordsize="21600,21600" o:spt="202" path="m,l,21600r21600,l21600,xe">
                <v:stroke joinstyle="miter"/>
                <v:path gradientshapeok="t" o:connecttype="rect"/>
              </v:shapetype>
              <v:shape id="Text Box 18" o:spid="_x0000_s1026" type="#_x0000_t202" style="position:absolute;margin-left:90pt;margin-top:215.9pt;width:74.25pt;height: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" fillcolor="white [3201]" strokeweight=".5pt">
                <v:textbox>
                  <w:txbxContent>
                    <w:p w14:paraId="5C21EA10" w14:textId="25879042" w:rsidR="00005F72" w:rsidRPr="008C1E4E" w:rsidRDefault="00005F72" w:rsidP="00005F72">
                      <w:pPr>
                        <w:rPr>
                          <w:sz w:val="18"/>
                        </w:rPr>
                      </w:pPr>
                      <w:r>
                        <w:rPr>
                          <w:sz w:val="18"/>
                        </w:rPr>
                        <w:t>Lower Whisker</w:t>
                      </w:r>
                    </w:p>
                    <w:p w14:paraId="1C1D52E3" w14:textId="77777777" w:rsidR="00005F72" w:rsidRDefault="00005F72" w:rsidP="00005F72"/>
                  </w:txbxContent>
                </v:textbox>
              </v:shape>
            </w:pict>
          </mc:Fallback>
        </mc:AlternateContent>
      </w:r>
      <w:r>
        <w:rPr>
          <w:b/>
          <w:noProof/>
          <w:sz w:val="24"/>
        </w:rPr>
        <mc:AlternateContent>
          <mc:Choice Requires="wps">
            <w:drawing>
              <wp:anchor distT="0" distB="0" distL="114300" distR="114300" simplePos="0" relativeHeight="251673600" behindDoc="0" locked="0" layoutInCell="1" allowOverlap="1" wp14:anchorId="3ADFA059" wp14:editId="15E8FFE2">
                <wp:simplePos x="0" y="0"/>
                <wp:positionH relativeFrom="column">
                  <wp:posOffset>2886075</wp:posOffset>
                </wp:positionH>
                <wp:positionV relativeFrom="paragraph">
                  <wp:posOffset>836930</wp:posOffset>
                </wp:positionV>
                <wp:extent cx="942975" cy="228600"/>
                <wp:effectExtent l="0" t="0" r="28575" b="19050"/>
                <wp:wrapNone/>
                <wp:docPr id="17" name="Text Box 17"/>
                <wp:cNvGraphicFramePr/>
                <a:graphic xmlns:a="http://schemas.openxmlformats.org/drawingml/2006/main">
                  <a:graphicData uri="http://schemas.microsoft.com/office/word/2010/wordprocessingShape">
                    <wps:wsp>
                      <wps:cNvSpPr txBox="1"/>
                      <wps:spPr>
                        <a:xfrm>
                          <a:off x="0" y="0"/>
                          <a:ext cx="942975" cy="228600"/>
                        </a:xfrm>
                        <a:prstGeom prst="rect">
                          <a:avLst/>
                        </a:prstGeom>
                        <a:solidFill>
                          <a:schemeClr val="lt1"/>
                        </a:solidFill>
                        <a:ln w="6350">
                          <a:solidFill>
                            <a:prstClr val="black"/>
                          </a:solidFill>
                        </a:ln>
                      </wps:spPr>
                      <wps:txbx>
                        <w:txbxContent>
                          <w:p w14:paraId="37DE2D1E" w14:textId="5639CBBE" w:rsidR="00005F72" w:rsidRPr="008C1E4E" w:rsidRDefault="00005F72" w:rsidP="00005F72">
                            <w:pPr>
                              <w:rPr>
                                <w:sz w:val="18"/>
                              </w:rPr>
                            </w:pPr>
                            <w:r>
                              <w:rPr>
                                <w:sz w:val="18"/>
                              </w:rPr>
                              <w:t>Upper Whisker</w:t>
                            </w:r>
                          </w:p>
                          <w:p w14:paraId="61759B8F" w14:textId="77777777" w:rsidR="00005F72" w:rsidRDefault="00005F72" w:rsidP="00005F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FA059" id="Text Box 17" o:spid="_x0000_s1027" type="#_x0000_t202" style="position:absolute;margin-left:227.25pt;margin-top:65.9pt;width:74.25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" fillcolor="white [3201]" strokeweight=".5pt">
                <v:textbox>
                  <w:txbxContent>
                    <w:p w14:paraId="37DE2D1E" w14:textId="5639CBBE" w:rsidR="00005F72" w:rsidRPr="008C1E4E" w:rsidRDefault="00005F72" w:rsidP="00005F72">
                      <w:pPr>
                        <w:rPr>
                          <w:sz w:val="18"/>
                        </w:rPr>
                      </w:pPr>
                      <w:r>
                        <w:rPr>
                          <w:sz w:val="18"/>
                        </w:rPr>
                        <w:t>Upper Whisker</w:t>
                      </w:r>
                    </w:p>
                    <w:p w14:paraId="61759B8F" w14:textId="77777777" w:rsidR="00005F72" w:rsidRDefault="00005F72" w:rsidP="00005F72"/>
                  </w:txbxContent>
                </v:textbox>
              </v:shape>
            </w:pict>
          </mc:Fallback>
        </mc:AlternateContent>
      </w:r>
      <w:r w:rsidR="008C1E4E">
        <w:rPr>
          <w:b/>
          <w:noProof/>
          <w:sz w:val="24"/>
        </w:rPr>
        <mc:AlternateContent>
          <mc:Choice Requires="wps">
            <w:drawing>
              <wp:anchor distT="0" distB="0" distL="114300" distR="114300" simplePos="0" relativeHeight="251671552" behindDoc="0" locked="0" layoutInCell="1" allowOverlap="1" wp14:anchorId="52F1904E" wp14:editId="769C12AE">
                <wp:simplePos x="0" y="0"/>
                <wp:positionH relativeFrom="column">
                  <wp:posOffset>4600575</wp:posOffset>
                </wp:positionH>
                <wp:positionV relativeFrom="paragraph">
                  <wp:posOffset>1998980</wp:posOffset>
                </wp:positionV>
                <wp:extent cx="1152525" cy="228600"/>
                <wp:effectExtent l="0" t="0" r="28575" b="19050"/>
                <wp:wrapNone/>
                <wp:docPr id="16" name="Text Box 16"/>
                <wp:cNvGraphicFramePr/>
                <a:graphic xmlns:a="http://schemas.openxmlformats.org/drawingml/2006/main">
                  <a:graphicData uri="http://schemas.microsoft.com/office/word/2010/wordprocessingShape">
                    <wps:wsp>
                      <wps:cNvSpPr txBox="1"/>
                      <wps:spPr>
                        <a:xfrm>
                          <a:off x="0" y="0"/>
                          <a:ext cx="1152525" cy="228600"/>
                        </a:xfrm>
                        <a:prstGeom prst="rect">
                          <a:avLst/>
                        </a:prstGeom>
                        <a:solidFill>
                          <a:schemeClr val="lt1"/>
                        </a:solidFill>
                        <a:ln w="6350">
                          <a:solidFill>
                            <a:prstClr val="black"/>
                          </a:solidFill>
                        </a:ln>
                      </wps:spPr>
                      <wps:txbx>
                        <w:txbxContent>
                          <w:p w14:paraId="5C7C1E10" w14:textId="03A43CE5" w:rsidR="008C1E4E" w:rsidRPr="008C1E4E" w:rsidRDefault="008C1E4E" w:rsidP="008C1E4E">
                            <w:pPr>
                              <w:rPr>
                                <w:sz w:val="18"/>
                              </w:rPr>
                            </w:pPr>
                            <w:r>
                              <w:rPr>
                                <w:sz w:val="18"/>
                              </w:rPr>
                              <w:t>Inter Quartile Range</w:t>
                            </w:r>
                          </w:p>
                          <w:p w14:paraId="209A31A4" w14:textId="77777777" w:rsidR="008C1E4E" w:rsidRDefault="008C1E4E" w:rsidP="008C1E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1904E" id="Text Box 16" o:spid="_x0000_s1028" type="#_x0000_t202" style="position:absolute;margin-left:362.25pt;margin-top:157.4pt;width:90.75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" fillcolor="white [3201]" strokeweight=".5pt">
                <v:textbox>
                  <w:txbxContent>
                    <w:p w14:paraId="5C7C1E10" w14:textId="03A43CE5" w:rsidR="008C1E4E" w:rsidRPr="008C1E4E" w:rsidRDefault="008C1E4E" w:rsidP="008C1E4E">
                      <w:pPr>
                        <w:rPr>
                          <w:sz w:val="18"/>
                        </w:rPr>
                      </w:pPr>
                      <w:r>
                        <w:rPr>
                          <w:sz w:val="18"/>
                        </w:rPr>
                        <w:t>Inter Quartile Range</w:t>
                      </w:r>
                    </w:p>
                    <w:p w14:paraId="209A31A4" w14:textId="77777777" w:rsidR="008C1E4E" w:rsidRDefault="008C1E4E" w:rsidP="008C1E4E"/>
                  </w:txbxContent>
                </v:textbox>
              </v:shape>
            </w:pict>
          </mc:Fallback>
        </mc:AlternateContent>
      </w:r>
      <w:r w:rsidR="008C1E4E">
        <w:rPr>
          <w:b/>
          <w:noProof/>
          <w:sz w:val="24"/>
        </w:rPr>
        <mc:AlternateContent>
          <mc:Choice Requires="wps">
            <w:drawing>
              <wp:anchor distT="0" distB="0" distL="114300" distR="114300" simplePos="0" relativeHeight="251669504" behindDoc="0" locked="0" layoutInCell="1" allowOverlap="1" wp14:anchorId="2E984F03" wp14:editId="7BA23411">
                <wp:simplePos x="0" y="0"/>
                <wp:positionH relativeFrom="column">
                  <wp:posOffset>4152900</wp:posOffset>
                </wp:positionH>
                <wp:positionV relativeFrom="paragraph">
                  <wp:posOffset>1684655</wp:posOffset>
                </wp:positionV>
                <wp:extent cx="45719" cy="876300"/>
                <wp:effectExtent l="38100" t="76200" r="374015" b="95250"/>
                <wp:wrapNone/>
                <wp:docPr id="15" name="Connector: Elbow 15"/>
                <wp:cNvGraphicFramePr/>
                <a:graphic xmlns:a="http://schemas.openxmlformats.org/drawingml/2006/main">
                  <a:graphicData uri="http://schemas.microsoft.com/office/word/2010/wordprocessingShape">
                    <wps:wsp>
                      <wps:cNvCnPr/>
                      <wps:spPr>
                        <a:xfrm>
                          <a:off x="0" y="0"/>
                          <a:ext cx="45719" cy="876300"/>
                        </a:xfrm>
                        <a:prstGeom prst="bentConnector3">
                          <a:avLst>
                            <a:gd name="adj1" fmla="val 86968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0C595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5" o:spid="_x0000_s1026" type="#_x0000_t34" style="position:absolute;margin-left:327pt;margin-top:132.65pt;width:3.6pt;height:6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" adj="187851" strokecolor="#4472c4 [3204]" strokeweight=".5pt">
                <v:stroke startarrow="block" endarrow="block"/>
              </v:shape>
            </w:pict>
          </mc:Fallback>
        </mc:AlternateContent>
      </w:r>
      <w:r w:rsidR="008C1E4E">
        <w:rPr>
          <w:b/>
          <w:noProof/>
          <w:sz w:val="24"/>
        </w:rPr>
        <mc:AlternateContent>
          <mc:Choice Requires="wps">
            <w:drawing>
              <wp:anchor distT="0" distB="0" distL="114300" distR="114300" simplePos="0" relativeHeight="251668480" behindDoc="0" locked="0" layoutInCell="1" allowOverlap="1" wp14:anchorId="5B6A8C50" wp14:editId="06BEB1CB">
                <wp:simplePos x="0" y="0"/>
                <wp:positionH relativeFrom="margin">
                  <wp:posOffset>2343150</wp:posOffset>
                </wp:positionH>
                <wp:positionV relativeFrom="paragraph">
                  <wp:posOffset>3058160</wp:posOffset>
                </wp:positionV>
                <wp:extent cx="666750" cy="200025"/>
                <wp:effectExtent l="0" t="0" r="19050" b="28575"/>
                <wp:wrapNone/>
                <wp:docPr id="14" name="Text Box 14"/>
                <wp:cNvGraphicFramePr/>
                <a:graphic xmlns:a="http://schemas.openxmlformats.org/drawingml/2006/main">
                  <a:graphicData uri="http://schemas.microsoft.com/office/word/2010/wordprocessingShape">
                    <wps:wsp>
                      <wps:cNvSpPr txBox="1"/>
                      <wps:spPr>
                        <a:xfrm>
                          <a:off x="0" y="0"/>
                          <a:ext cx="666750" cy="200025"/>
                        </a:xfrm>
                        <a:prstGeom prst="rect">
                          <a:avLst/>
                        </a:prstGeom>
                        <a:solidFill>
                          <a:schemeClr val="lt1"/>
                        </a:solidFill>
                        <a:ln w="6350">
                          <a:solidFill>
                            <a:prstClr val="black"/>
                          </a:solidFill>
                        </a:ln>
                      </wps:spPr>
                      <wps:txbx>
                        <w:txbxContent>
                          <w:p w14:paraId="66B0C7B5" w14:textId="76855EBB" w:rsidR="008C1E4E" w:rsidRPr="008C1E4E" w:rsidRDefault="008C1E4E" w:rsidP="008C1E4E">
                            <w:pPr>
                              <w:rPr>
                                <w:sz w:val="18"/>
                              </w:rPr>
                            </w:pPr>
                            <w:r>
                              <w:rPr>
                                <w:sz w:val="18"/>
                              </w:rPr>
                              <w:t>Minimum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A8C50" id="Text Box 14" o:spid="_x0000_s1029" type="#_x0000_t202" style="position:absolute;margin-left:184.5pt;margin-top:240.8pt;width:52.5pt;height:15.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" fillcolor="white [3201]" strokeweight=".5pt">
                <v:textbox>
                  <w:txbxContent>
                    <w:p w14:paraId="66B0C7B5" w14:textId="76855EBB" w:rsidR="008C1E4E" w:rsidRPr="008C1E4E" w:rsidRDefault="008C1E4E" w:rsidP="008C1E4E">
                      <w:pPr>
                        <w:rPr>
                          <w:sz w:val="18"/>
                        </w:rPr>
                      </w:pPr>
                      <w:r>
                        <w:rPr>
                          <w:sz w:val="18"/>
                        </w:rPr>
                        <w:t>Minimum</w:t>
                      </w:r>
                    </w:p>
                  </w:txbxContent>
                </v:textbox>
                <w10:wrap anchorx="margin"/>
              </v:shape>
            </w:pict>
          </mc:Fallback>
        </mc:AlternateContent>
      </w:r>
      <w:r w:rsidR="008C1E4E">
        <w:rPr>
          <w:b/>
          <w:noProof/>
          <w:sz w:val="24"/>
        </w:rPr>
        <mc:AlternateContent>
          <mc:Choice Requires="wps">
            <w:drawing>
              <wp:anchor distT="0" distB="0" distL="114300" distR="114300" simplePos="0" relativeHeight="251662336" behindDoc="0" locked="0" layoutInCell="1" allowOverlap="1" wp14:anchorId="6670846B" wp14:editId="6D6C55A8">
                <wp:simplePos x="0" y="0"/>
                <wp:positionH relativeFrom="margin">
                  <wp:posOffset>2667000</wp:posOffset>
                </wp:positionH>
                <wp:positionV relativeFrom="paragraph">
                  <wp:posOffset>1619885</wp:posOffset>
                </wp:positionV>
                <wp:extent cx="952500" cy="238125"/>
                <wp:effectExtent l="0" t="0" r="19050" b="28575"/>
                <wp:wrapNone/>
                <wp:docPr id="11" name="Text Box 11"/>
                <wp:cNvGraphicFramePr/>
                <a:graphic xmlns:a="http://schemas.openxmlformats.org/drawingml/2006/main">
                  <a:graphicData uri="http://schemas.microsoft.com/office/word/2010/wordprocessingShape">
                    <wps:wsp>
                      <wps:cNvSpPr txBox="1"/>
                      <wps:spPr>
                        <a:xfrm>
                          <a:off x="0" y="0"/>
                          <a:ext cx="952500" cy="238125"/>
                        </a:xfrm>
                        <a:prstGeom prst="rect">
                          <a:avLst/>
                        </a:prstGeom>
                        <a:solidFill>
                          <a:schemeClr val="lt1"/>
                        </a:solidFill>
                        <a:ln w="6350">
                          <a:solidFill>
                            <a:prstClr val="black"/>
                          </a:solidFill>
                        </a:ln>
                      </wps:spPr>
                      <wps:txbx>
                        <w:txbxContent>
                          <w:p w14:paraId="7B302329" w14:textId="085B1F5E" w:rsidR="008C1E4E" w:rsidRPr="008C1E4E" w:rsidRDefault="008C1E4E" w:rsidP="008C1E4E">
                            <w:pPr>
                              <w:rPr>
                                <w:sz w:val="18"/>
                              </w:rPr>
                            </w:pPr>
                            <w:r>
                              <w:rPr>
                                <w:sz w:val="18"/>
                              </w:rPr>
                              <w:t>Upper Quartile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0846B" id="Text Box 11" o:spid="_x0000_s1030" type="#_x0000_t202" style="position:absolute;margin-left:210pt;margin-top:127.55pt;width:75pt;height:18.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" fillcolor="white [3201]" strokeweight=".5pt">
                <v:textbox>
                  <w:txbxContent>
                    <w:p w14:paraId="7B302329" w14:textId="085B1F5E" w:rsidR="008C1E4E" w:rsidRPr="008C1E4E" w:rsidRDefault="008C1E4E" w:rsidP="008C1E4E">
                      <w:pPr>
                        <w:rPr>
                          <w:sz w:val="18"/>
                        </w:rPr>
                      </w:pPr>
                      <w:r>
                        <w:rPr>
                          <w:sz w:val="18"/>
                        </w:rPr>
                        <w:t>Upper Quartile</w:t>
                      </w:r>
                    </w:p>
                  </w:txbxContent>
                </v:textbox>
                <w10:wrap anchorx="margin"/>
              </v:shape>
            </w:pict>
          </mc:Fallback>
        </mc:AlternateContent>
      </w:r>
      <w:r w:rsidR="008C1E4E">
        <w:rPr>
          <w:b/>
          <w:noProof/>
          <w:sz w:val="24"/>
        </w:rPr>
        <mc:AlternateContent>
          <mc:Choice Requires="wps">
            <w:drawing>
              <wp:anchor distT="0" distB="0" distL="114300" distR="114300" simplePos="0" relativeHeight="251666432" behindDoc="0" locked="0" layoutInCell="1" allowOverlap="1" wp14:anchorId="5EBA0015" wp14:editId="5A7937B7">
                <wp:simplePos x="0" y="0"/>
                <wp:positionH relativeFrom="margin">
                  <wp:posOffset>2771775</wp:posOffset>
                </wp:positionH>
                <wp:positionV relativeFrom="paragraph">
                  <wp:posOffset>2496185</wp:posOffset>
                </wp:positionV>
                <wp:extent cx="952500" cy="238125"/>
                <wp:effectExtent l="0" t="0" r="19050" b="28575"/>
                <wp:wrapNone/>
                <wp:docPr id="13" name="Text Box 13"/>
                <wp:cNvGraphicFramePr/>
                <a:graphic xmlns:a="http://schemas.openxmlformats.org/drawingml/2006/main">
                  <a:graphicData uri="http://schemas.microsoft.com/office/word/2010/wordprocessingShape">
                    <wps:wsp>
                      <wps:cNvSpPr txBox="1"/>
                      <wps:spPr>
                        <a:xfrm>
                          <a:off x="0" y="0"/>
                          <a:ext cx="952500" cy="238125"/>
                        </a:xfrm>
                        <a:prstGeom prst="rect">
                          <a:avLst/>
                        </a:prstGeom>
                        <a:solidFill>
                          <a:schemeClr val="lt1"/>
                        </a:solidFill>
                        <a:ln w="6350">
                          <a:solidFill>
                            <a:prstClr val="black"/>
                          </a:solidFill>
                        </a:ln>
                      </wps:spPr>
                      <wps:txbx>
                        <w:txbxContent>
                          <w:p w14:paraId="6C6BB25C" w14:textId="1E0D53A4" w:rsidR="008C1E4E" w:rsidRPr="008C1E4E" w:rsidRDefault="008C1E4E" w:rsidP="008C1E4E">
                            <w:pPr>
                              <w:rPr>
                                <w:sz w:val="18"/>
                              </w:rPr>
                            </w:pPr>
                            <w:r>
                              <w:rPr>
                                <w:sz w:val="18"/>
                              </w:rPr>
                              <w:t>Lower</w:t>
                            </w:r>
                            <w:r>
                              <w:rPr>
                                <w:sz w:val="18"/>
                              </w:rPr>
                              <w:t xml:space="preserve"> Quartile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A0015" id="Text Box 13" o:spid="_x0000_s1031" type="#_x0000_t202" style="position:absolute;margin-left:218.25pt;margin-top:196.55pt;width:75pt;height:18.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" fillcolor="white [3201]" strokeweight=".5pt">
                <v:textbox>
                  <w:txbxContent>
                    <w:p w14:paraId="6C6BB25C" w14:textId="1E0D53A4" w:rsidR="008C1E4E" w:rsidRPr="008C1E4E" w:rsidRDefault="008C1E4E" w:rsidP="008C1E4E">
                      <w:pPr>
                        <w:rPr>
                          <w:sz w:val="18"/>
                        </w:rPr>
                      </w:pPr>
                      <w:r>
                        <w:rPr>
                          <w:sz w:val="18"/>
                        </w:rPr>
                        <w:t>Lower</w:t>
                      </w:r>
                      <w:r>
                        <w:rPr>
                          <w:sz w:val="18"/>
                        </w:rPr>
                        <w:t xml:space="preserve"> Quartile</w:t>
                      </w:r>
                    </w:p>
                  </w:txbxContent>
                </v:textbox>
                <w10:wrap anchorx="margin"/>
              </v:shape>
            </w:pict>
          </mc:Fallback>
        </mc:AlternateContent>
      </w:r>
      <w:r w:rsidR="008C1E4E">
        <w:rPr>
          <w:b/>
          <w:noProof/>
          <w:sz w:val="24"/>
        </w:rPr>
        <mc:AlternateContent>
          <mc:Choice Requires="wps">
            <w:drawing>
              <wp:anchor distT="0" distB="0" distL="114300" distR="114300" simplePos="0" relativeHeight="251664384" behindDoc="0" locked="0" layoutInCell="1" allowOverlap="1" wp14:anchorId="04D25539" wp14:editId="6B721200">
                <wp:simplePos x="0" y="0"/>
                <wp:positionH relativeFrom="margin">
                  <wp:posOffset>1019175</wp:posOffset>
                </wp:positionH>
                <wp:positionV relativeFrom="paragraph">
                  <wp:posOffset>1991361</wp:posOffset>
                </wp:positionV>
                <wp:extent cx="581025" cy="228600"/>
                <wp:effectExtent l="0" t="0" r="28575" b="19050"/>
                <wp:wrapNone/>
                <wp:docPr id="12" name="Text Box 12"/>
                <wp:cNvGraphicFramePr/>
                <a:graphic xmlns:a="http://schemas.openxmlformats.org/drawingml/2006/main">
                  <a:graphicData uri="http://schemas.microsoft.com/office/word/2010/wordprocessingShape">
                    <wps:wsp>
                      <wps:cNvSpPr txBox="1"/>
                      <wps:spPr>
                        <a:xfrm>
                          <a:off x="0" y="0"/>
                          <a:ext cx="581025" cy="228600"/>
                        </a:xfrm>
                        <a:prstGeom prst="rect">
                          <a:avLst/>
                        </a:prstGeom>
                        <a:solidFill>
                          <a:schemeClr val="lt1"/>
                        </a:solidFill>
                        <a:ln w="6350">
                          <a:solidFill>
                            <a:prstClr val="black"/>
                          </a:solidFill>
                        </a:ln>
                      </wps:spPr>
                      <wps:txbx>
                        <w:txbxContent>
                          <w:p w14:paraId="0678B420" w14:textId="1C7DC931" w:rsidR="008C1E4E" w:rsidRPr="008C1E4E" w:rsidRDefault="008C1E4E" w:rsidP="008C1E4E">
                            <w:pPr>
                              <w:rPr>
                                <w:sz w:val="18"/>
                              </w:rPr>
                            </w:pPr>
                            <w:r>
                              <w:rPr>
                                <w:sz w:val="18"/>
                              </w:rPr>
                              <w:t>Median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25539" id="Text Box 12" o:spid="_x0000_s1032" type="#_x0000_t202" style="position:absolute;margin-left:80.25pt;margin-top:156.8pt;width:45.75pt;height:1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" fillcolor="white [3201]" strokeweight=".5pt">
                <v:textbox>
                  <w:txbxContent>
                    <w:p w14:paraId="0678B420" w14:textId="1C7DC931" w:rsidR="008C1E4E" w:rsidRPr="008C1E4E" w:rsidRDefault="008C1E4E" w:rsidP="008C1E4E">
                      <w:pPr>
                        <w:rPr>
                          <w:sz w:val="18"/>
                        </w:rPr>
                      </w:pPr>
                      <w:r>
                        <w:rPr>
                          <w:sz w:val="18"/>
                        </w:rPr>
                        <w:t>Median</w:t>
                      </w:r>
                    </w:p>
                  </w:txbxContent>
                </v:textbox>
                <w10:wrap anchorx="margin"/>
              </v:shape>
            </w:pict>
          </mc:Fallback>
        </mc:AlternateContent>
      </w:r>
      <w:r w:rsidR="008C1E4E">
        <w:rPr>
          <w:b/>
          <w:noProof/>
          <w:sz w:val="24"/>
        </w:rPr>
        <mc:AlternateContent>
          <mc:Choice Requires="wps">
            <w:drawing>
              <wp:anchor distT="0" distB="0" distL="114300" distR="114300" simplePos="0" relativeHeight="251660288" behindDoc="0" locked="0" layoutInCell="1" allowOverlap="1" wp14:anchorId="757772B9" wp14:editId="2205A127">
                <wp:simplePos x="0" y="0"/>
                <wp:positionH relativeFrom="column">
                  <wp:posOffset>1132840</wp:posOffset>
                </wp:positionH>
                <wp:positionV relativeFrom="paragraph">
                  <wp:posOffset>419735</wp:posOffset>
                </wp:positionV>
                <wp:extent cx="714375" cy="209550"/>
                <wp:effectExtent l="0" t="0" r="28575" b="19050"/>
                <wp:wrapNone/>
                <wp:docPr id="10" name="Text Box 10"/>
                <wp:cNvGraphicFramePr/>
                <a:graphic xmlns:a="http://schemas.openxmlformats.org/drawingml/2006/main">
                  <a:graphicData uri="http://schemas.microsoft.com/office/word/2010/wordprocessingShape">
                    <wps:wsp>
                      <wps:cNvSpPr txBox="1"/>
                      <wps:spPr>
                        <a:xfrm>
                          <a:off x="0" y="0"/>
                          <a:ext cx="714375" cy="209550"/>
                        </a:xfrm>
                        <a:prstGeom prst="rect">
                          <a:avLst/>
                        </a:prstGeom>
                        <a:solidFill>
                          <a:schemeClr val="lt1"/>
                        </a:solidFill>
                        <a:ln w="6350">
                          <a:solidFill>
                            <a:prstClr val="black"/>
                          </a:solidFill>
                        </a:ln>
                      </wps:spPr>
                      <wps:txbx>
                        <w:txbxContent>
                          <w:p w14:paraId="230666CF" w14:textId="2718C287" w:rsidR="008C1E4E" w:rsidRPr="008C1E4E" w:rsidRDefault="008C1E4E">
                            <w:pPr>
                              <w:rPr>
                                <w:sz w:val="18"/>
                              </w:rPr>
                            </w:pPr>
                            <w:r w:rsidRPr="008C1E4E">
                              <w:rPr>
                                <w:sz w:val="18"/>
                              </w:rPr>
                              <w:t>Maximum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772B9" id="Text Box 10" o:spid="_x0000_s1033" type="#_x0000_t202" style="position:absolute;margin-left:89.2pt;margin-top:33.05pt;width:56.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" fillcolor="white [3201]" strokeweight=".5pt">
                <v:textbox>
                  <w:txbxContent>
                    <w:p w14:paraId="230666CF" w14:textId="2718C287" w:rsidR="008C1E4E" w:rsidRPr="008C1E4E" w:rsidRDefault="008C1E4E">
                      <w:pPr>
                        <w:rPr>
                          <w:sz w:val="18"/>
                        </w:rPr>
                      </w:pPr>
                      <w:r w:rsidRPr="008C1E4E">
                        <w:rPr>
                          <w:sz w:val="18"/>
                        </w:rPr>
                        <w:t>Maximum</w:t>
                      </w:r>
                    </w:p>
                  </w:txbxContent>
                </v:textbox>
              </v:shape>
            </w:pict>
          </mc:Fallback>
        </mc:AlternateContent>
      </w:r>
      <w:r w:rsidR="008C1E4E">
        <w:rPr>
          <w:b/>
          <w:noProof/>
          <w:sz w:val="24"/>
        </w:rPr>
        <mc:AlternateContent>
          <mc:Choice Requires="wps">
            <w:drawing>
              <wp:anchor distT="0" distB="0" distL="114300" distR="114300" simplePos="0" relativeHeight="251659264" behindDoc="0" locked="0" layoutInCell="1" allowOverlap="1" wp14:anchorId="039B93AB" wp14:editId="07CC6B21">
                <wp:simplePos x="0" y="0"/>
                <wp:positionH relativeFrom="column">
                  <wp:posOffset>2371725</wp:posOffset>
                </wp:positionH>
                <wp:positionV relativeFrom="paragraph">
                  <wp:posOffset>229236</wp:posOffset>
                </wp:positionV>
                <wp:extent cx="581025" cy="209550"/>
                <wp:effectExtent l="0" t="0" r="28575" b="19050"/>
                <wp:wrapNone/>
                <wp:docPr id="9" name="Text Box 9"/>
                <wp:cNvGraphicFramePr/>
                <a:graphic xmlns:a="http://schemas.openxmlformats.org/drawingml/2006/main">
                  <a:graphicData uri="http://schemas.microsoft.com/office/word/2010/wordprocessingShape">
                    <wps:wsp>
                      <wps:cNvSpPr txBox="1"/>
                      <wps:spPr>
                        <a:xfrm>
                          <a:off x="0" y="0"/>
                          <a:ext cx="581025" cy="209550"/>
                        </a:xfrm>
                        <a:prstGeom prst="rect">
                          <a:avLst/>
                        </a:prstGeom>
                        <a:solidFill>
                          <a:schemeClr val="lt1"/>
                        </a:solidFill>
                        <a:ln w="6350">
                          <a:solidFill>
                            <a:prstClr val="black"/>
                          </a:solidFill>
                        </a:ln>
                      </wps:spPr>
                      <wps:txbx>
                        <w:txbxContent>
                          <w:p w14:paraId="69002E46" w14:textId="77777777" w:rsidR="00392986" w:rsidRPr="008C1E4E" w:rsidRDefault="00392986" w:rsidP="00392986">
                            <w:pPr>
                              <w:rPr>
                                <w:sz w:val="18"/>
                              </w:rPr>
                            </w:pPr>
                            <w:r w:rsidRPr="008C1E4E">
                              <w:rPr>
                                <w:sz w:val="18"/>
                              </w:rPr>
                              <w:t>Outlier</w:t>
                            </w:r>
                          </w:p>
                          <w:p w14:paraId="084B5786" w14:textId="77777777" w:rsidR="00392986" w:rsidRDefault="003929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B93AB" id="Text Box 9" o:spid="_x0000_s1034" type="#_x0000_t202" style="position:absolute;margin-left:186.75pt;margin-top:18.05pt;width:45.75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" fillcolor="white [3201]" strokeweight=".5pt">
                <v:textbox>
                  <w:txbxContent>
                    <w:p w14:paraId="69002E46" w14:textId="77777777" w:rsidR="00392986" w:rsidRPr="008C1E4E" w:rsidRDefault="00392986" w:rsidP="00392986">
                      <w:pPr>
                        <w:rPr>
                          <w:sz w:val="18"/>
                        </w:rPr>
                      </w:pPr>
                      <w:r w:rsidRPr="008C1E4E">
                        <w:rPr>
                          <w:sz w:val="18"/>
                        </w:rPr>
                        <w:t>Outlier</w:t>
                      </w:r>
                    </w:p>
                    <w:p w14:paraId="084B5786" w14:textId="77777777" w:rsidR="00392986" w:rsidRDefault="00392986"/>
                  </w:txbxContent>
                </v:textbox>
              </v:shape>
            </w:pict>
          </mc:Fallback>
        </mc:AlternateContent>
      </w:r>
      <w:r w:rsidR="00392986">
        <w:rPr>
          <w:b/>
          <w:sz w:val="24"/>
        </w:rPr>
        <w:t xml:space="preserve">  </w:t>
      </w:r>
      <w:r w:rsidR="008C1E4E">
        <w:rPr>
          <w:b/>
          <w:sz w:val="24"/>
        </w:rPr>
        <w:t xml:space="preserve">      </w:t>
      </w:r>
      <w:r w:rsidR="00392986">
        <w:rPr>
          <w:noProof/>
        </w:rPr>
        <w:drawing>
          <wp:inline distT="0" distB="0" distL="0" distR="0" wp14:anchorId="13875ADA" wp14:editId="15C13638">
            <wp:extent cx="4071432" cy="3667125"/>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81117" cy="3675848"/>
                    </a:xfrm>
                    <a:prstGeom prst="rect">
                      <a:avLst/>
                    </a:prstGeom>
                  </pic:spPr>
                </pic:pic>
              </a:graphicData>
            </a:graphic>
          </wp:inline>
        </w:drawing>
      </w:r>
    </w:p>
    <w:p w14:paraId="56FF0A3A" w14:textId="4BDCBAA4" w:rsidR="00392986" w:rsidRPr="008C1E4E" w:rsidRDefault="008C1E4E" w:rsidP="00B563C5">
      <w:pPr>
        <w:pStyle w:val="ListParagraph"/>
        <w:numPr>
          <w:ilvl w:val="1"/>
          <w:numId w:val="2"/>
        </w:numPr>
        <w:rPr>
          <w:b/>
          <w:sz w:val="24"/>
        </w:rPr>
      </w:pPr>
      <w:r>
        <w:t>Median marks the mid</w:t>
      </w:r>
      <w:r w:rsidR="00893220">
        <w:t>-</w:t>
      </w:r>
      <w:r>
        <w:t>point of the data and is shown above by the line that divides the box plot into 2 parts. Half of MPG values are greater than this value and the remaining half are less.</w:t>
      </w:r>
    </w:p>
    <w:p w14:paraId="413F16A5" w14:textId="143FB6D0" w:rsidR="008C1E4E" w:rsidRPr="008C1E4E" w:rsidRDefault="008C1E4E" w:rsidP="00B563C5">
      <w:pPr>
        <w:pStyle w:val="ListParagraph"/>
        <w:numPr>
          <w:ilvl w:val="1"/>
          <w:numId w:val="2"/>
        </w:numPr>
        <w:rPr>
          <w:b/>
          <w:sz w:val="24"/>
        </w:rPr>
      </w:pPr>
      <w:r>
        <w:rPr>
          <w:sz w:val="24"/>
        </w:rPr>
        <w:t>Inter quartile range is the middle box which represents the middle 50% of mpg values for the group of cars taken into observation. This also is represented by the range of values between the upper quartile and the lower quartile.</w:t>
      </w:r>
    </w:p>
    <w:p w14:paraId="6B550222" w14:textId="530C5E5B" w:rsidR="008C1E4E" w:rsidRPr="008C1E4E" w:rsidRDefault="008C1E4E" w:rsidP="00B563C5">
      <w:pPr>
        <w:pStyle w:val="ListParagraph"/>
        <w:numPr>
          <w:ilvl w:val="1"/>
          <w:numId w:val="2"/>
        </w:numPr>
      </w:pPr>
      <w:r w:rsidRPr="008C1E4E">
        <w:t>Upper Quartile – 75% of the values fall below this value</w:t>
      </w:r>
    </w:p>
    <w:p w14:paraId="43DF1100" w14:textId="1C8CA3E0" w:rsidR="008C1E4E" w:rsidRPr="008C1E4E" w:rsidRDefault="008C1E4E" w:rsidP="00B563C5">
      <w:pPr>
        <w:pStyle w:val="ListParagraph"/>
        <w:numPr>
          <w:ilvl w:val="1"/>
          <w:numId w:val="2"/>
        </w:numPr>
      </w:pPr>
      <w:r w:rsidRPr="008C1E4E">
        <w:t>Lower Quartile – 25% of the values fall below this value</w:t>
      </w:r>
    </w:p>
    <w:p w14:paraId="03B71C9F" w14:textId="525C2770" w:rsidR="00031B6B" w:rsidRDefault="008C1E4E" w:rsidP="00031B6B">
      <w:pPr>
        <w:pStyle w:val="ListParagraph"/>
        <w:numPr>
          <w:ilvl w:val="1"/>
          <w:numId w:val="2"/>
        </w:numPr>
      </w:pPr>
      <w:r w:rsidRPr="008C1E4E">
        <w:t>Whiskers – the upper and lower whiskers represent the mpg values which don’t lie in the middle 50% of values and are limited by the maximum and the minimum value</w:t>
      </w:r>
    </w:p>
    <w:p w14:paraId="0B4A2944" w14:textId="464E804A" w:rsidR="00F30FB2" w:rsidRDefault="00F30FB2" w:rsidP="00F30FB2">
      <w:pPr>
        <w:ind w:left="720"/>
      </w:pPr>
    </w:p>
    <w:p w14:paraId="4C9C6841" w14:textId="2758697F" w:rsidR="00F30FB2" w:rsidRDefault="00F30FB2" w:rsidP="00F30FB2">
      <w:pPr>
        <w:ind w:left="720"/>
      </w:pPr>
    </w:p>
    <w:p w14:paraId="05D3E57D" w14:textId="77777777" w:rsidR="00F30FB2" w:rsidRDefault="00F30FB2" w:rsidP="00F30FB2">
      <w:pPr>
        <w:ind w:left="720"/>
      </w:pPr>
    </w:p>
    <w:p w14:paraId="02C5C084" w14:textId="1FD4227D" w:rsidR="00F30FB2" w:rsidRPr="00F30FB2" w:rsidRDefault="00F30FB2" w:rsidP="00F30FB2">
      <w:pPr>
        <w:pStyle w:val="ListParagraph"/>
        <w:numPr>
          <w:ilvl w:val="0"/>
          <w:numId w:val="2"/>
        </w:numPr>
        <w:rPr>
          <w:sz w:val="24"/>
        </w:rPr>
      </w:pPr>
      <w:r w:rsidRPr="00F30FB2">
        <w:rPr>
          <w:b/>
          <w:sz w:val="24"/>
        </w:rPr>
        <w:t>Reasons for various plots</w:t>
      </w:r>
    </w:p>
    <w:p w14:paraId="283BE237" w14:textId="601FBB82" w:rsidR="00F30FB2" w:rsidRPr="00F30FB2" w:rsidRDefault="00F30FB2" w:rsidP="00F30FB2">
      <w:pPr>
        <w:pStyle w:val="ListParagraph"/>
        <w:numPr>
          <w:ilvl w:val="1"/>
          <w:numId w:val="2"/>
        </w:numPr>
        <w:rPr>
          <w:sz w:val="24"/>
        </w:rPr>
      </w:pPr>
      <w:r>
        <w:t>Box plots generally don’t need the data to be normally distributed. It is generally viewed as a more lossy type given the fact that it has so many outliers. It is useful for being able to identify the differences between the spread of the data and the center when comparing with multiple datasets.</w:t>
      </w:r>
    </w:p>
    <w:p w14:paraId="3C69457D" w14:textId="3B4225AF" w:rsidR="00F30FB2" w:rsidRDefault="00F30FB2" w:rsidP="00F30FB2">
      <w:pPr>
        <w:pStyle w:val="ListParagraph"/>
        <w:numPr>
          <w:ilvl w:val="1"/>
          <w:numId w:val="2"/>
        </w:numPr>
        <w:rPr>
          <w:sz w:val="24"/>
        </w:rPr>
      </w:pPr>
      <w:r>
        <w:rPr>
          <w:sz w:val="24"/>
        </w:rPr>
        <w:t>A good example for box plots is shown below. (same plot between mpg and number of cylinders in the mtcars dataset.</w:t>
      </w:r>
    </w:p>
    <w:p w14:paraId="7AF7F3AF" w14:textId="2CE5BED5" w:rsidR="00F30FB2" w:rsidRDefault="00F30FB2" w:rsidP="00F30FB2">
      <w:pPr>
        <w:ind w:firstLine="720"/>
        <w:rPr>
          <w:sz w:val="24"/>
        </w:rPr>
      </w:pPr>
      <w:r>
        <w:rPr>
          <w:sz w:val="24"/>
        </w:rPr>
        <w:lastRenderedPageBreak/>
        <w:tab/>
      </w:r>
      <w:r>
        <w:rPr>
          <w:noProof/>
        </w:rPr>
        <w:drawing>
          <wp:inline distT="0" distB="0" distL="0" distR="0" wp14:anchorId="3299282E" wp14:editId="7697DE90">
            <wp:extent cx="2937510" cy="2645805"/>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72478" cy="2677301"/>
                    </a:xfrm>
                    <a:prstGeom prst="rect">
                      <a:avLst/>
                    </a:prstGeom>
                  </pic:spPr>
                </pic:pic>
              </a:graphicData>
            </a:graphic>
          </wp:inline>
        </w:drawing>
      </w:r>
    </w:p>
    <w:p w14:paraId="04D6C753" w14:textId="7455CC1F" w:rsidR="00B6571D" w:rsidRDefault="00B6571D" w:rsidP="00B6571D">
      <w:pPr>
        <w:pStyle w:val="ListParagraph"/>
        <w:numPr>
          <w:ilvl w:val="0"/>
          <w:numId w:val="3"/>
        </w:numPr>
        <w:rPr>
          <w:sz w:val="24"/>
        </w:rPr>
      </w:pPr>
      <w:r>
        <w:rPr>
          <w:sz w:val="24"/>
        </w:rPr>
        <w:t>Histograms can be used to identify the data distributions clearly which can be used to identify the independent and the dependent variables in a dataset.</w:t>
      </w:r>
    </w:p>
    <w:p w14:paraId="1A84BC39" w14:textId="10EE394A" w:rsidR="00F36484" w:rsidRDefault="00F36484" w:rsidP="00B6571D">
      <w:pPr>
        <w:pStyle w:val="ListParagraph"/>
        <w:numPr>
          <w:ilvl w:val="0"/>
          <w:numId w:val="3"/>
        </w:numPr>
        <w:rPr>
          <w:sz w:val="24"/>
        </w:rPr>
      </w:pPr>
      <w:r>
        <w:rPr>
          <w:sz w:val="24"/>
        </w:rPr>
        <w:t>Histogram of MPG values is shown below with the frequency and bin width of 3</w:t>
      </w:r>
    </w:p>
    <w:p w14:paraId="1E188B6D" w14:textId="621D11E6" w:rsidR="00F36484" w:rsidRDefault="00F36484" w:rsidP="00B6571D">
      <w:pPr>
        <w:pStyle w:val="ListParagraph"/>
        <w:numPr>
          <w:ilvl w:val="0"/>
          <w:numId w:val="3"/>
        </w:numPr>
        <w:rPr>
          <w:sz w:val="24"/>
        </w:rPr>
      </w:pPr>
      <w:r>
        <w:rPr>
          <w:sz w:val="24"/>
        </w:rPr>
        <w:t xml:space="preserve">We can clearly observe the normal distribution centered around the mpg value of 20 </w:t>
      </w:r>
    </w:p>
    <w:p w14:paraId="4F58BE13" w14:textId="0F416AF3" w:rsidR="00F36484" w:rsidRDefault="00F36484" w:rsidP="00F36484">
      <w:pPr>
        <w:rPr>
          <w:sz w:val="24"/>
        </w:rPr>
      </w:pPr>
      <w:r>
        <w:rPr>
          <w:sz w:val="24"/>
        </w:rPr>
        <w:t xml:space="preserve">                        </w:t>
      </w:r>
      <w:r>
        <w:rPr>
          <w:noProof/>
        </w:rPr>
        <w:drawing>
          <wp:inline distT="0" distB="0" distL="0" distR="0" wp14:anchorId="7607D5B8" wp14:editId="7C88B116">
            <wp:extent cx="3171825" cy="2856852"/>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1727" cy="2883785"/>
                    </a:xfrm>
                    <a:prstGeom prst="rect">
                      <a:avLst/>
                    </a:prstGeom>
                  </pic:spPr>
                </pic:pic>
              </a:graphicData>
            </a:graphic>
          </wp:inline>
        </w:drawing>
      </w:r>
    </w:p>
    <w:p w14:paraId="5BB0B854" w14:textId="7A81534B" w:rsidR="00F36484" w:rsidRDefault="00F36484" w:rsidP="00F36484">
      <w:pPr>
        <w:rPr>
          <w:sz w:val="24"/>
        </w:rPr>
      </w:pPr>
    </w:p>
    <w:p w14:paraId="4E654FFE" w14:textId="7AB752F4" w:rsidR="00F36484" w:rsidRDefault="00F36484" w:rsidP="00F36484">
      <w:pPr>
        <w:pStyle w:val="ListParagraph"/>
        <w:numPr>
          <w:ilvl w:val="0"/>
          <w:numId w:val="4"/>
        </w:numPr>
        <w:rPr>
          <w:sz w:val="24"/>
        </w:rPr>
      </w:pPr>
      <w:r>
        <w:rPr>
          <w:sz w:val="24"/>
        </w:rPr>
        <w:t xml:space="preserve">QQ Plots can be used to identify whether the given dataset follows normal distribution or not. They plot the values in the dataset against the values from a standard normal distribution. </w:t>
      </w:r>
    </w:p>
    <w:p w14:paraId="2CF3B5F6" w14:textId="63E6EC0E" w:rsidR="00F36484" w:rsidRDefault="00F36484" w:rsidP="00F36484">
      <w:pPr>
        <w:pStyle w:val="ListParagraph"/>
        <w:numPr>
          <w:ilvl w:val="0"/>
          <w:numId w:val="4"/>
        </w:numPr>
        <w:rPr>
          <w:sz w:val="24"/>
        </w:rPr>
      </w:pPr>
      <w:r>
        <w:rPr>
          <w:sz w:val="24"/>
        </w:rPr>
        <w:t>One thing to remember is that if data is normal, slope of the imaginary line of best fit will be constant</w:t>
      </w:r>
    </w:p>
    <w:p w14:paraId="2CFAC46E" w14:textId="092FB3E7" w:rsidR="00F36484" w:rsidRDefault="00F36484" w:rsidP="00F36484">
      <w:pPr>
        <w:pStyle w:val="ListParagraph"/>
        <w:numPr>
          <w:ilvl w:val="0"/>
          <w:numId w:val="4"/>
        </w:numPr>
        <w:rPr>
          <w:sz w:val="24"/>
        </w:rPr>
      </w:pPr>
      <w:r>
        <w:rPr>
          <w:sz w:val="24"/>
        </w:rPr>
        <w:lastRenderedPageBreak/>
        <w:t xml:space="preserve">Example of </w:t>
      </w:r>
      <w:proofErr w:type="spellStart"/>
      <w:r>
        <w:rPr>
          <w:sz w:val="24"/>
        </w:rPr>
        <w:t>qq</w:t>
      </w:r>
      <w:proofErr w:type="spellEnd"/>
      <w:r>
        <w:rPr>
          <w:sz w:val="24"/>
        </w:rPr>
        <w:t xml:space="preserve"> plot between MPG and weight of the car is shown below</w:t>
      </w:r>
    </w:p>
    <w:p w14:paraId="061561FD" w14:textId="77777777" w:rsidR="00F36484" w:rsidRDefault="00F36484" w:rsidP="00F36484">
      <w:pPr>
        <w:pStyle w:val="ListParagraph"/>
        <w:ind w:left="1080"/>
        <w:rPr>
          <w:sz w:val="24"/>
        </w:rPr>
      </w:pPr>
    </w:p>
    <w:p w14:paraId="37A8DAF9" w14:textId="43A9AE48" w:rsidR="00F36484" w:rsidRDefault="00F36484" w:rsidP="00F36484">
      <w:pPr>
        <w:ind w:left="720" w:firstLine="720"/>
        <w:rPr>
          <w:sz w:val="24"/>
        </w:rPr>
      </w:pPr>
      <w:r w:rsidRPr="00F36484">
        <w:drawing>
          <wp:inline distT="0" distB="0" distL="0" distR="0" wp14:anchorId="1AB798CF" wp14:editId="1B311C9C">
            <wp:extent cx="3181350" cy="278368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00705" cy="2800618"/>
                    </a:xfrm>
                    <a:prstGeom prst="rect">
                      <a:avLst/>
                    </a:prstGeom>
                  </pic:spPr>
                </pic:pic>
              </a:graphicData>
            </a:graphic>
          </wp:inline>
        </w:drawing>
      </w:r>
    </w:p>
    <w:p w14:paraId="2D48F632" w14:textId="0D1C03EF" w:rsidR="00D5684F" w:rsidRDefault="00D5684F" w:rsidP="00D5684F">
      <w:pPr>
        <w:rPr>
          <w:b/>
          <w:sz w:val="28"/>
        </w:rPr>
      </w:pPr>
      <w:r w:rsidRPr="00031B6B">
        <w:rPr>
          <w:b/>
          <w:sz w:val="28"/>
        </w:rPr>
        <w:t xml:space="preserve">Question </w:t>
      </w:r>
      <w:r>
        <w:rPr>
          <w:b/>
          <w:sz w:val="28"/>
        </w:rPr>
        <w:t>4</w:t>
      </w:r>
      <w:r w:rsidRPr="00031B6B">
        <w:rPr>
          <w:b/>
          <w:sz w:val="28"/>
        </w:rPr>
        <w:t xml:space="preserve">: </w:t>
      </w:r>
      <w:r>
        <w:rPr>
          <w:b/>
          <w:sz w:val="28"/>
        </w:rPr>
        <w:t>Random Scatterplots</w:t>
      </w:r>
    </w:p>
    <w:p w14:paraId="71022B99" w14:textId="290DC632" w:rsidR="00C00198" w:rsidRDefault="00C00198" w:rsidP="00D5684F">
      <w:r>
        <w:tab/>
      </w:r>
    </w:p>
    <w:p w14:paraId="06CFA8A4" w14:textId="3CD9191D" w:rsidR="00C00198" w:rsidRPr="00C00198" w:rsidRDefault="00C00198" w:rsidP="00D5684F">
      <w:r>
        <w:t xml:space="preserve">      Scatter plot using </w:t>
      </w:r>
      <w:proofErr w:type="spellStart"/>
      <w:proofErr w:type="gramStart"/>
      <w:r>
        <w:t>runif</w:t>
      </w:r>
      <w:proofErr w:type="spellEnd"/>
      <w:r>
        <w:t>(</w:t>
      </w:r>
      <w:proofErr w:type="gramEnd"/>
      <w:r>
        <w:t>), N = 10</w:t>
      </w:r>
      <w:r>
        <w:tab/>
      </w:r>
      <w:r>
        <w:tab/>
      </w:r>
      <w:r>
        <w:tab/>
        <w:t xml:space="preserve">      </w:t>
      </w:r>
      <w:r>
        <w:t xml:space="preserve">Scatter plot using </w:t>
      </w:r>
      <w:proofErr w:type="spellStart"/>
      <w:r>
        <w:t>runif</w:t>
      </w:r>
      <w:proofErr w:type="spellEnd"/>
      <w:r>
        <w:t>(), N = 10</w:t>
      </w:r>
      <w:r>
        <w:t>0</w:t>
      </w:r>
    </w:p>
    <w:p w14:paraId="66BE5FBA" w14:textId="427B5D2E" w:rsidR="00E91532" w:rsidRPr="00E91532" w:rsidRDefault="00A9779C" w:rsidP="00D5684F">
      <w:r>
        <w:rPr>
          <w:noProof/>
        </w:rPr>
        <w:drawing>
          <wp:inline distT="0" distB="0" distL="0" distR="0" wp14:anchorId="4CD4736D" wp14:editId="599BA0F9">
            <wp:extent cx="2257425" cy="2033256"/>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88862" cy="2061572"/>
                    </a:xfrm>
                    <a:prstGeom prst="rect">
                      <a:avLst/>
                    </a:prstGeom>
                  </pic:spPr>
                </pic:pic>
              </a:graphicData>
            </a:graphic>
          </wp:inline>
        </w:drawing>
      </w:r>
      <w:r>
        <w:rPr>
          <w:noProof/>
        </w:rPr>
        <w:tab/>
      </w:r>
      <w:r w:rsidR="00C00198">
        <w:tab/>
      </w:r>
      <w:r>
        <w:tab/>
      </w:r>
      <w:r>
        <w:rPr>
          <w:noProof/>
        </w:rPr>
        <w:drawing>
          <wp:inline distT="0" distB="0" distL="0" distR="0" wp14:anchorId="7E697C1D" wp14:editId="2FCB5647">
            <wp:extent cx="2326532" cy="2095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43731" cy="2110991"/>
                    </a:xfrm>
                    <a:prstGeom prst="rect">
                      <a:avLst/>
                    </a:prstGeom>
                  </pic:spPr>
                </pic:pic>
              </a:graphicData>
            </a:graphic>
          </wp:inline>
        </w:drawing>
      </w:r>
    </w:p>
    <w:p w14:paraId="5F8FDE1D" w14:textId="08E2A98B" w:rsidR="00D5684F" w:rsidRDefault="00D5684F" w:rsidP="00D5684F">
      <w:pPr>
        <w:rPr>
          <w:sz w:val="24"/>
        </w:rPr>
      </w:pPr>
    </w:p>
    <w:p w14:paraId="3FC77187" w14:textId="3BFD23EA" w:rsidR="00DB79C7" w:rsidRDefault="00DB79C7" w:rsidP="00DB79C7">
      <w:r>
        <w:t xml:space="preserve">Scatter plot using </w:t>
      </w:r>
      <w:proofErr w:type="spellStart"/>
      <w:proofErr w:type="gramStart"/>
      <w:r>
        <w:t>runif</w:t>
      </w:r>
      <w:proofErr w:type="spellEnd"/>
      <w:r>
        <w:t>(</w:t>
      </w:r>
      <w:proofErr w:type="gramEnd"/>
      <w:r>
        <w:t xml:space="preserve">), N = </w:t>
      </w:r>
      <w:r w:rsidR="00A9779C">
        <w:t>1000</w:t>
      </w:r>
      <w:r>
        <w:tab/>
      </w:r>
      <w:r>
        <w:tab/>
      </w:r>
      <w:r>
        <w:tab/>
      </w:r>
      <w:r>
        <w:t xml:space="preserve">Scatter plot using </w:t>
      </w:r>
      <w:proofErr w:type="spellStart"/>
      <w:r>
        <w:t>runif</w:t>
      </w:r>
      <w:proofErr w:type="spellEnd"/>
      <w:r>
        <w:t xml:space="preserve">(), N = </w:t>
      </w:r>
      <w:r w:rsidR="00A9779C">
        <w:t>10000</w:t>
      </w:r>
    </w:p>
    <w:p w14:paraId="7DE56306" w14:textId="77777777" w:rsidR="00515D1D" w:rsidRDefault="00A9779C" w:rsidP="00DB79C7">
      <w:r>
        <w:rPr>
          <w:noProof/>
        </w:rPr>
        <w:lastRenderedPageBreak/>
        <w:drawing>
          <wp:inline distT="0" distB="0" distL="0" distR="0" wp14:anchorId="387E0DED" wp14:editId="56E9148A">
            <wp:extent cx="2346325" cy="2113328"/>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90556" cy="2153167"/>
                    </a:xfrm>
                    <a:prstGeom prst="rect">
                      <a:avLst/>
                    </a:prstGeom>
                  </pic:spPr>
                </pic:pic>
              </a:graphicData>
            </a:graphic>
          </wp:inline>
        </w:drawing>
      </w:r>
      <w:r>
        <w:tab/>
      </w:r>
      <w:r>
        <w:tab/>
      </w:r>
      <w:r w:rsidR="00DB79C7">
        <w:rPr>
          <w:noProof/>
        </w:rPr>
        <w:drawing>
          <wp:inline distT="0" distB="0" distL="0" distR="0" wp14:anchorId="3FD220C2" wp14:editId="085B41A5">
            <wp:extent cx="2318896" cy="2088621"/>
            <wp:effectExtent l="0" t="0" r="571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45797" cy="2112851"/>
                    </a:xfrm>
                    <a:prstGeom prst="rect">
                      <a:avLst/>
                    </a:prstGeom>
                  </pic:spPr>
                </pic:pic>
              </a:graphicData>
            </a:graphic>
          </wp:inline>
        </w:drawing>
      </w:r>
      <w:r w:rsidR="00DB79C7">
        <w:tab/>
      </w:r>
    </w:p>
    <w:p w14:paraId="71170625" w14:textId="0B940680" w:rsidR="00DB79C7" w:rsidRDefault="00E60DA2" w:rsidP="00E60DA2">
      <w:pPr>
        <w:pStyle w:val="ListParagraph"/>
        <w:numPr>
          <w:ilvl w:val="0"/>
          <w:numId w:val="5"/>
        </w:numPr>
      </w:pPr>
      <w:r>
        <w:t>I saved a plot with N value ranging from 10 to 100000 for each file type, namely:</w:t>
      </w:r>
      <w:r w:rsidRPr="00E60DA2">
        <w:rPr>
          <w:i/>
        </w:rPr>
        <w:t xml:space="preserve"> .jpeg, .pdf, .png, .ps</w:t>
      </w:r>
    </w:p>
    <w:p w14:paraId="48CA1871" w14:textId="0DC97244" w:rsidR="00E60DA2" w:rsidRDefault="00E60DA2" w:rsidP="00E60DA2">
      <w:pPr>
        <w:pStyle w:val="ListParagraph"/>
        <w:numPr>
          <w:ilvl w:val="0"/>
          <w:numId w:val="5"/>
        </w:numPr>
      </w:pPr>
      <w:r>
        <w:t xml:space="preserve">Observed file sizes for each type and for each value and created a dataframe for all the values </w:t>
      </w:r>
    </w:p>
    <w:tbl>
      <w:tblPr>
        <w:tblpPr w:leftFromText="180" w:rightFromText="180" w:vertAnchor="text" w:horzAnchor="margin" w:tblpXSpec="center" w:tblpY="193"/>
        <w:tblW w:w="5561" w:type="dxa"/>
        <w:tblCellSpacing w:w="0" w:type="dxa"/>
        <w:tblCellMar>
          <w:top w:w="15" w:type="dxa"/>
          <w:left w:w="15" w:type="dxa"/>
          <w:bottom w:w="15" w:type="dxa"/>
          <w:right w:w="15" w:type="dxa"/>
        </w:tblCellMar>
        <w:tblLook w:val="04A0" w:firstRow="1" w:lastRow="0" w:firstColumn="1" w:lastColumn="0" w:noHBand="0" w:noVBand="1"/>
      </w:tblPr>
      <w:tblGrid>
        <w:gridCol w:w="316"/>
        <w:gridCol w:w="1410"/>
        <w:gridCol w:w="988"/>
        <w:gridCol w:w="909"/>
        <w:gridCol w:w="1046"/>
        <w:gridCol w:w="982"/>
      </w:tblGrid>
      <w:tr w:rsidR="00E60DA2" w:rsidRPr="00E60DA2" w14:paraId="58152249" w14:textId="77777777" w:rsidTr="00E60DA2">
        <w:trPr>
          <w:trHeight w:val="192"/>
          <w:tblHeader/>
          <w:tblCellSpacing w:w="0" w:type="dxa"/>
        </w:trPr>
        <w:tc>
          <w:tcPr>
            <w:tcW w:w="1696" w:type="dxa"/>
            <w:gridSpan w:val="2"/>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49CA49E4" w14:textId="77777777" w:rsidR="00E60DA2" w:rsidRPr="00E60DA2" w:rsidRDefault="00E60DA2" w:rsidP="00E60DA2">
            <w:pPr>
              <w:spacing w:after="0" w:line="240" w:lineRule="auto"/>
              <w:ind w:right="300"/>
              <w:rPr>
                <w:rFonts w:ascii="Times New Roman" w:eastAsia="Times New Roman" w:hAnsi="Times New Roman" w:cs="Times New Roman"/>
                <w:b/>
                <w:bCs/>
                <w:color w:val="000000"/>
                <w:sz w:val="17"/>
                <w:szCs w:val="17"/>
              </w:rPr>
            </w:pPr>
            <w:r w:rsidRPr="00E60DA2">
              <w:rPr>
                <w:rFonts w:ascii="Times New Roman" w:eastAsia="Times New Roman" w:hAnsi="Times New Roman" w:cs="Times New Roman"/>
                <w:b/>
                <w:bCs/>
                <w:color w:val="000000"/>
                <w:sz w:val="17"/>
                <w:szCs w:val="17"/>
              </w:rPr>
              <w:br/>
            </w:r>
            <w:proofErr w:type="spellStart"/>
            <w:r w:rsidRPr="00E60DA2">
              <w:rPr>
                <w:rFonts w:ascii="Times New Roman" w:eastAsia="Times New Roman" w:hAnsi="Times New Roman" w:cs="Times New Roman"/>
                <w:b/>
                <w:bCs/>
                <w:color w:val="000000"/>
                <w:sz w:val="17"/>
                <w:szCs w:val="17"/>
              </w:rPr>
              <w:t>N_Val</w:t>
            </w:r>
            <w:proofErr w:type="spellEnd"/>
          </w:p>
        </w:tc>
        <w:tc>
          <w:tcPr>
            <w:tcW w:w="973"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70817A74" w14:textId="77777777" w:rsidR="00E60DA2" w:rsidRPr="00E60DA2" w:rsidRDefault="00E60DA2" w:rsidP="00E60DA2">
            <w:pPr>
              <w:spacing w:after="0" w:line="240" w:lineRule="auto"/>
              <w:rPr>
                <w:rFonts w:ascii="Times New Roman" w:eastAsia="Times New Roman" w:hAnsi="Times New Roman" w:cs="Times New Roman"/>
                <w:b/>
                <w:bCs/>
                <w:color w:val="000000"/>
                <w:sz w:val="17"/>
                <w:szCs w:val="17"/>
              </w:rPr>
            </w:pPr>
            <w:proofErr w:type="spellStart"/>
            <w:r w:rsidRPr="00E60DA2">
              <w:rPr>
                <w:rFonts w:ascii="Times New Roman" w:eastAsia="Times New Roman" w:hAnsi="Times New Roman" w:cs="Times New Roman"/>
                <w:b/>
                <w:bCs/>
                <w:color w:val="000000"/>
                <w:sz w:val="17"/>
                <w:szCs w:val="17"/>
              </w:rPr>
              <w:t>jpeg_size</w:t>
            </w:r>
            <w:proofErr w:type="spellEnd"/>
          </w:p>
        </w:tc>
        <w:tc>
          <w:tcPr>
            <w:tcW w:w="894"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3243B10C" w14:textId="77777777" w:rsidR="00E60DA2" w:rsidRPr="00E60DA2" w:rsidRDefault="00E60DA2" w:rsidP="00E60DA2">
            <w:pPr>
              <w:spacing w:after="0" w:line="240" w:lineRule="auto"/>
              <w:rPr>
                <w:rFonts w:ascii="Times New Roman" w:eastAsia="Times New Roman" w:hAnsi="Times New Roman" w:cs="Times New Roman"/>
                <w:b/>
                <w:bCs/>
                <w:color w:val="000000"/>
                <w:sz w:val="17"/>
                <w:szCs w:val="17"/>
              </w:rPr>
            </w:pPr>
            <w:proofErr w:type="spellStart"/>
            <w:r w:rsidRPr="00E60DA2">
              <w:rPr>
                <w:rFonts w:ascii="Times New Roman" w:eastAsia="Times New Roman" w:hAnsi="Times New Roman" w:cs="Times New Roman"/>
                <w:b/>
                <w:bCs/>
                <w:color w:val="000000"/>
                <w:sz w:val="17"/>
                <w:szCs w:val="17"/>
              </w:rPr>
              <w:t>pdf_size</w:t>
            </w:r>
            <w:proofErr w:type="spellEnd"/>
          </w:p>
        </w:tc>
        <w:tc>
          <w:tcPr>
            <w:tcW w:w="1031"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69EBEB67" w14:textId="77777777" w:rsidR="00E60DA2" w:rsidRPr="00E60DA2" w:rsidRDefault="00E60DA2" w:rsidP="00E60DA2">
            <w:pPr>
              <w:spacing w:after="0" w:line="240" w:lineRule="auto"/>
              <w:rPr>
                <w:rFonts w:ascii="Times New Roman" w:eastAsia="Times New Roman" w:hAnsi="Times New Roman" w:cs="Times New Roman"/>
                <w:b/>
                <w:bCs/>
                <w:color w:val="000000"/>
                <w:sz w:val="17"/>
                <w:szCs w:val="17"/>
              </w:rPr>
            </w:pPr>
            <w:proofErr w:type="spellStart"/>
            <w:r w:rsidRPr="00E60DA2">
              <w:rPr>
                <w:rFonts w:ascii="Times New Roman" w:eastAsia="Times New Roman" w:hAnsi="Times New Roman" w:cs="Times New Roman"/>
                <w:b/>
                <w:bCs/>
                <w:color w:val="000000"/>
                <w:sz w:val="17"/>
                <w:szCs w:val="17"/>
              </w:rPr>
              <w:t>png_size</w:t>
            </w:r>
            <w:proofErr w:type="spellEnd"/>
          </w:p>
        </w:tc>
        <w:tc>
          <w:tcPr>
            <w:tcW w:w="967" w:type="dxa"/>
            <w:tcBorders>
              <w:top w:val="nil"/>
              <w:left w:val="nil"/>
              <w:bottom w:val="single" w:sz="6" w:space="0" w:color="D6DADC"/>
              <w:right w:val="single" w:sz="6" w:space="0" w:color="D6DADC"/>
            </w:tcBorders>
            <w:shd w:val="clear" w:color="auto" w:fill="F7F8F9"/>
            <w:tcMar>
              <w:top w:w="75" w:type="dxa"/>
              <w:left w:w="75" w:type="dxa"/>
              <w:bottom w:w="75" w:type="dxa"/>
              <w:right w:w="75" w:type="dxa"/>
            </w:tcMar>
            <w:vAlign w:val="center"/>
            <w:hideMark/>
          </w:tcPr>
          <w:p w14:paraId="1AB2CAA7" w14:textId="77777777" w:rsidR="00E60DA2" w:rsidRPr="00E60DA2" w:rsidRDefault="00E60DA2" w:rsidP="00E60DA2">
            <w:pPr>
              <w:spacing w:after="0" w:line="240" w:lineRule="auto"/>
              <w:rPr>
                <w:rFonts w:ascii="Times New Roman" w:eastAsia="Times New Roman" w:hAnsi="Times New Roman" w:cs="Times New Roman"/>
                <w:b/>
                <w:bCs/>
                <w:color w:val="000000"/>
                <w:sz w:val="17"/>
                <w:szCs w:val="17"/>
              </w:rPr>
            </w:pPr>
            <w:proofErr w:type="spellStart"/>
            <w:r w:rsidRPr="00E60DA2">
              <w:rPr>
                <w:rFonts w:ascii="Times New Roman" w:eastAsia="Times New Roman" w:hAnsi="Times New Roman" w:cs="Times New Roman"/>
                <w:b/>
                <w:bCs/>
                <w:color w:val="000000"/>
                <w:sz w:val="17"/>
                <w:szCs w:val="17"/>
              </w:rPr>
              <w:t>ps_size</w:t>
            </w:r>
            <w:proofErr w:type="spellEnd"/>
          </w:p>
        </w:tc>
      </w:tr>
      <w:tr w:rsidR="00E60DA2" w:rsidRPr="00E60DA2" w14:paraId="21E04B23" w14:textId="77777777" w:rsidTr="00E60DA2">
        <w:trPr>
          <w:trHeight w:val="68"/>
          <w:tblHeader/>
          <w:tblCellSpacing w:w="0" w:type="dxa"/>
        </w:trPr>
        <w:tc>
          <w:tcPr>
            <w:tcW w:w="301"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3DD13E82" w14:textId="77777777" w:rsidR="00E60DA2" w:rsidRPr="00E60DA2" w:rsidRDefault="00E60DA2" w:rsidP="00E60DA2">
            <w:pPr>
              <w:spacing w:after="0" w:line="240" w:lineRule="auto"/>
              <w:rPr>
                <w:rFonts w:ascii="Segoe UI" w:eastAsia="Times New Roman" w:hAnsi="Segoe UI" w:cs="Segoe UI"/>
                <w:color w:val="000000"/>
                <w:sz w:val="27"/>
                <w:szCs w:val="27"/>
              </w:rPr>
            </w:pPr>
          </w:p>
        </w:tc>
        <w:tc>
          <w:tcPr>
            <w:tcW w:w="1395"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1F57E1F6" w14:textId="77777777" w:rsidR="00E60DA2" w:rsidRPr="00E60DA2" w:rsidRDefault="00E60DA2" w:rsidP="00E60DA2">
            <w:pPr>
              <w:spacing w:after="540" w:line="240" w:lineRule="auto"/>
              <w:rPr>
                <w:rFonts w:ascii="Times New Roman" w:eastAsia="Times New Roman" w:hAnsi="Times New Roman" w:cs="Times New Roman"/>
                <w:sz w:val="20"/>
                <w:szCs w:val="20"/>
              </w:rPr>
            </w:pPr>
          </w:p>
        </w:tc>
        <w:tc>
          <w:tcPr>
            <w:tcW w:w="973"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098460F4" w14:textId="77777777" w:rsidR="00E60DA2" w:rsidRPr="00E60DA2" w:rsidRDefault="00E60DA2" w:rsidP="00E60DA2">
            <w:pPr>
              <w:spacing w:after="540" w:line="240" w:lineRule="auto"/>
              <w:rPr>
                <w:rFonts w:ascii="Times New Roman" w:eastAsia="Times New Roman" w:hAnsi="Times New Roman" w:cs="Times New Roman"/>
                <w:sz w:val="20"/>
                <w:szCs w:val="20"/>
              </w:rPr>
            </w:pPr>
          </w:p>
        </w:tc>
        <w:tc>
          <w:tcPr>
            <w:tcW w:w="894"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3688282A" w14:textId="77777777" w:rsidR="00E60DA2" w:rsidRPr="00E60DA2" w:rsidRDefault="00E60DA2" w:rsidP="00E60DA2">
            <w:pPr>
              <w:spacing w:after="540" w:line="240" w:lineRule="auto"/>
              <w:rPr>
                <w:rFonts w:ascii="Times New Roman" w:eastAsia="Times New Roman" w:hAnsi="Times New Roman" w:cs="Times New Roman"/>
                <w:sz w:val="20"/>
                <w:szCs w:val="20"/>
              </w:rPr>
            </w:pPr>
          </w:p>
        </w:tc>
        <w:tc>
          <w:tcPr>
            <w:tcW w:w="1031"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20799D97" w14:textId="77777777" w:rsidR="00E60DA2" w:rsidRPr="00E60DA2" w:rsidRDefault="00E60DA2" w:rsidP="00E60DA2">
            <w:pPr>
              <w:spacing w:after="540" w:line="240" w:lineRule="auto"/>
              <w:rPr>
                <w:rFonts w:ascii="Times New Roman" w:eastAsia="Times New Roman" w:hAnsi="Times New Roman" w:cs="Times New Roman"/>
                <w:sz w:val="20"/>
                <w:szCs w:val="20"/>
              </w:rPr>
            </w:pPr>
          </w:p>
        </w:tc>
        <w:tc>
          <w:tcPr>
            <w:tcW w:w="967"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749F6485" w14:textId="77777777" w:rsidR="00E60DA2" w:rsidRPr="00E60DA2" w:rsidRDefault="00E60DA2" w:rsidP="00E60DA2">
            <w:pPr>
              <w:spacing w:after="540" w:line="240" w:lineRule="auto"/>
              <w:rPr>
                <w:rFonts w:ascii="Times New Roman" w:eastAsia="Times New Roman" w:hAnsi="Times New Roman" w:cs="Times New Roman"/>
                <w:sz w:val="20"/>
                <w:szCs w:val="20"/>
              </w:rPr>
            </w:pPr>
          </w:p>
        </w:tc>
      </w:tr>
      <w:tr w:rsidR="00E60DA2" w:rsidRPr="00E60DA2" w14:paraId="1390DBEF" w14:textId="77777777" w:rsidTr="00E60DA2">
        <w:trPr>
          <w:trHeight w:val="163"/>
          <w:tblCellSpacing w:w="0" w:type="dxa"/>
        </w:trPr>
        <w:tc>
          <w:tcPr>
            <w:tcW w:w="301" w:type="dxa"/>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34AF4B44" w14:textId="77777777" w:rsidR="00E60DA2" w:rsidRPr="00E60DA2" w:rsidRDefault="00E60DA2" w:rsidP="00E60DA2">
            <w:pPr>
              <w:spacing w:after="540" w:line="240" w:lineRule="auto"/>
              <w:jc w:val="right"/>
              <w:rPr>
                <w:rFonts w:ascii="Times New Roman" w:eastAsia="Times New Roman" w:hAnsi="Times New Roman" w:cs="Times New Roman"/>
                <w:b/>
                <w:bCs/>
                <w:color w:val="000000"/>
                <w:sz w:val="17"/>
                <w:szCs w:val="17"/>
              </w:rPr>
            </w:pPr>
            <w:r w:rsidRPr="00E60DA2">
              <w:rPr>
                <w:rFonts w:ascii="Times New Roman" w:eastAsia="Times New Roman" w:hAnsi="Times New Roman" w:cs="Times New Roman"/>
                <w:b/>
                <w:bCs/>
                <w:color w:val="000000"/>
                <w:sz w:val="17"/>
                <w:szCs w:val="17"/>
              </w:rPr>
              <w:t>1</w:t>
            </w:r>
          </w:p>
        </w:tc>
        <w:tc>
          <w:tcPr>
            <w:tcW w:w="1395"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3E74978" w14:textId="77777777" w:rsidR="00E60DA2" w:rsidRPr="00E60DA2" w:rsidRDefault="00E60DA2" w:rsidP="00E60DA2">
            <w:pPr>
              <w:spacing w:after="540" w:line="240" w:lineRule="auto"/>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1e+01</w:t>
            </w:r>
          </w:p>
        </w:tc>
        <w:tc>
          <w:tcPr>
            <w:tcW w:w="97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AFA4B4D"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11</w:t>
            </w:r>
          </w:p>
        </w:tc>
        <w:tc>
          <w:tcPr>
            <w:tcW w:w="894"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F278020"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5</w:t>
            </w:r>
          </w:p>
        </w:tc>
        <w:tc>
          <w:tcPr>
            <w:tcW w:w="1031"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96AF31C"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3</w:t>
            </w:r>
          </w:p>
        </w:tc>
        <w:tc>
          <w:tcPr>
            <w:tcW w:w="967"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6FD6ED0"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7</w:t>
            </w:r>
          </w:p>
        </w:tc>
      </w:tr>
      <w:tr w:rsidR="00E60DA2" w:rsidRPr="00E60DA2" w14:paraId="3F31E227" w14:textId="77777777" w:rsidTr="00E60DA2">
        <w:trPr>
          <w:trHeight w:val="163"/>
          <w:tblCellSpacing w:w="0" w:type="dxa"/>
        </w:trPr>
        <w:tc>
          <w:tcPr>
            <w:tcW w:w="301" w:type="dxa"/>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37522668" w14:textId="77777777" w:rsidR="00E60DA2" w:rsidRPr="00E60DA2" w:rsidRDefault="00E60DA2" w:rsidP="00E60DA2">
            <w:pPr>
              <w:spacing w:after="540" w:line="240" w:lineRule="auto"/>
              <w:jc w:val="right"/>
              <w:rPr>
                <w:rFonts w:ascii="Times New Roman" w:eastAsia="Times New Roman" w:hAnsi="Times New Roman" w:cs="Times New Roman"/>
                <w:b/>
                <w:bCs/>
                <w:color w:val="000000"/>
                <w:sz w:val="17"/>
                <w:szCs w:val="17"/>
              </w:rPr>
            </w:pPr>
            <w:r w:rsidRPr="00E60DA2">
              <w:rPr>
                <w:rFonts w:ascii="Times New Roman" w:eastAsia="Times New Roman" w:hAnsi="Times New Roman" w:cs="Times New Roman"/>
                <w:b/>
                <w:bCs/>
                <w:color w:val="000000"/>
                <w:sz w:val="17"/>
                <w:szCs w:val="17"/>
              </w:rPr>
              <w:t>2</w:t>
            </w:r>
          </w:p>
        </w:tc>
        <w:tc>
          <w:tcPr>
            <w:tcW w:w="1395"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59841AA" w14:textId="77777777" w:rsidR="00E60DA2" w:rsidRPr="00E60DA2" w:rsidRDefault="00E60DA2" w:rsidP="00E60DA2">
            <w:pPr>
              <w:spacing w:after="540" w:line="240" w:lineRule="auto"/>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1e+02</w:t>
            </w:r>
          </w:p>
        </w:tc>
        <w:tc>
          <w:tcPr>
            <w:tcW w:w="97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D1C0774"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18</w:t>
            </w:r>
          </w:p>
        </w:tc>
        <w:tc>
          <w:tcPr>
            <w:tcW w:w="894"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756A7CF"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6</w:t>
            </w:r>
          </w:p>
        </w:tc>
        <w:tc>
          <w:tcPr>
            <w:tcW w:w="1031"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27092A8"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4</w:t>
            </w:r>
          </w:p>
        </w:tc>
        <w:tc>
          <w:tcPr>
            <w:tcW w:w="967"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3B7046F"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9</w:t>
            </w:r>
          </w:p>
        </w:tc>
      </w:tr>
      <w:tr w:rsidR="00E60DA2" w:rsidRPr="00E60DA2" w14:paraId="79F44C0B" w14:textId="77777777" w:rsidTr="00E60DA2">
        <w:trPr>
          <w:trHeight w:val="163"/>
          <w:tblCellSpacing w:w="0" w:type="dxa"/>
        </w:trPr>
        <w:tc>
          <w:tcPr>
            <w:tcW w:w="301" w:type="dxa"/>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77BDC51C" w14:textId="77777777" w:rsidR="00E60DA2" w:rsidRPr="00E60DA2" w:rsidRDefault="00E60DA2" w:rsidP="00E60DA2">
            <w:pPr>
              <w:spacing w:after="540" w:line="240" w:lineRule="auto"/>
              <w:jc w:val="right"/>
              <w:rPr>
                <w:rFonts w:ascii="Times New Roman" w:eastAsia="Times New Roman" w:hAnsi="Times New Roman" w:cs="Times New Roman"/>
                <w:b/>
                <w:bCs/>
                <w:color w:val="000000"/>
                <w:sz w:val="17"/>
                <w:szCs w:val="17"/>
              </w:rPr>
            </w:pPr>
            <w:r w:rsidRPr="00E60DA2">
              <w:rPr>
                <w:rFonts w:ascii="Times New Roman" w:eastAsia="Times New Roman" w:hAnsi="Times New Roman" w:cs="Times New Roman"/>
                <w:b/>
                <w:bCs/>
                <w:color w:val="000000"/>
                <w:sz w:val="17"/>
                <w:szCs w:val="17"/>
              </w:rPr>
              <w:t>3</w:t>
            </w:r>
          </w:p>
        </w:tc>
        <w:tc>
          <w:tcPr>
            <w:tcW w:w="1395"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63FC64C" w14:textId="77777777" w:rsidR="00E60DA2" w:rsidRPr="00E60DA2" w:rsidRDefault="00E60DA2" w:rsidP="00E60DA2">
            <w:pPr>
              <w:spacing w:after="540" w:line="240" w:lineRule="auto"/>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1e+03</w:t>
            </w:r>
          </w:p>
        </w:tc>
        <w:tc>
          <w:tcPr>
            <w:tcW w:w="97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7A726A8"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58</w:t>
            </w:r>
          </w:p>
        </w:tc>
        <w:tc>
          <w:tcPr>
            <w:tcW w:w="894"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282B4BB"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12</w:t>
            </w:r>
          </w:p>
        </w:tc>
        <w:tc>
          <w:tcPr>
            <w:tcW w:w="1031"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B5C1829"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11</w:t>
            </w:r>
          </w:p>
        </w:tc>
        <w:tc>
          <w:tcPr>
            <w:tcW w:w="967"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717DFDF"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31</w:t>
            </w:r>
          </w:p>
        </w:tc>
      </w:tr>
      <w:tr w:rsidR="00E60DA2" w:rsidRPr="00E60DA2" w14:paraId="16F95234" w14:textId="77777777" w:rsidTr="00E60DA2">
        <w:trPr>
          <w:trHeight w:val="163"/>
          <w:tblCellSpacing w:w="0" w:type="dxa"/>
        </w:trPr>
        <w:tc>
          <w:tcPr>
            <w:tcW w:w="301" w:type="dxa"/>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2C1640A0" w14:textId="77777777" w:rsidR="00E60DA2" w:rsidRPr="00E60DA2" w:rsidRDefault="00E60DA2" w:rsidP="00E60DA2">
            <w:pPr>
              <w:spacing w:after="540" w:line="240" w:lineRule="auto"/>
              <w:jc w:val="right"/>
              <w:rPr>
                <w:rFonts w:ascii="Times New Roman" w:eastAsia="Times New Roman" w:hAnsi="Times New Roman" w:cs="Times New Roman"/>
                <w:b/>
                <w:bCs/>
                <w:color w:val="000000"/>
                <w:sz w:val="17"/>
                <w:szCs w:val="17"/>
              </w:rPr>
            </w:pPr>
            <w:r w:rsidRPr="00E60DA2">
              <w:rPr>
                <w:rFonts w:ascii="Times New Roman" w:eastAsia="Times New Roman" w:hAnsi="Times New Roman" w:cs="Times New Roman"/>
                <w:b/>
                <w:bCs/>
                <w:color w:val="000000"/>
                <w:sz w:val="17"/>
                <w:szCs w:val="17"/>
              </w:rPr>
              <w:t>4</w:t>
            </w:r>
          </w:p>
        </w:tc>
        <w:tc>
          <w:tcPr>
            <w:tcW w:w="1395"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CBA1310" w14:textId="77777777" w:rsidR="00E60DA2" w:rsidRPr="00E60DA2" w:rsidRDefault="00E60DA2" w:rsidP="00E60DA2">
            <w:pPr>
              <w:spacing w:after="540" w:line="240" w:lineRule="auto"/>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1e+04</w:t>
            </w:r>
          </w:p>
        </w:tc>
        <w:tc>
          <w:tcPr>
            <w:tcW w:w="97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97A3DF4"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90</w:t>
            </w:r>
          </w:p>
        </w:tc>
        <w:tc>
          <w:tcPr>
            <w:tcW w:w="894"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1A79E46"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69</w:t>
            </w:r>
          </w:p>
        </w:tc>
        <w:tc>
          <w:tcPr>
            <w:tcW w:w="1031"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66F94BC"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22</w:t>
            </w:r>
          </w:p>
        </w:tc>
        <w:tc>
          <w:tcPr>
            <w:tcW w:w="967"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1A9B7B3"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251</w:t>
            </w:r>
          </w:p>
        </w:tc>
      </w:tr>
      <w:tr w:rsidR="00E60DA2" w:rsidRPr="00E60DA2" w14:paraId="3017FC90" w14:textId="77777777" w:rsidTr="00E60DA2">
        <w:trPr>
          <w:trHeight w:val="163"/>
          <w:tblCellSpacing w:w="0" w:type="dxa"/>
        </w:trPr>
        <w:tc>
          <w:tcPr>
            <w:tcW w:w="301" w:type="dxa"/>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75D35840" w14:textId="77777777" w:rsidR="00E60DA2" w:rsidRPr="00E60DA2" w:rsidRDefault="00E60DA2" w:rsidP="00E60DA2">
            <w:pPr>
              <w:spacing w:after="540" w:line="240" w:lineRule="auto"/>
              <w:jc w:val="right"/>
              <w:rPr>
                <w:rFonts w:ascii="Times New Roman" w:eastAsia="Times New Roman" w:hAnsi="Times New Roman" w:cs="Times New Roman"/>
                <w:b/>
                <w:bCs/>
                <w:color w:val="000000"/>
                <w:sz w:val="17"/>
                <w:szCs w:val="17"/>
              </w:rPr>
            </w:pPr>
            <w:r w:rsidRPr="00E60DA2">
              <w:rPr>
                <w:rFonts w:ascii="Times New Roman" w:eastAsia="Times New Roman" w:hAnsi="Times New Roman" w:cs="Times New Roman"/>
                <w:b/>
                <w:bCs/>
                <w:color w:val="000000"/>
                <w:sz w:val="17"/>
                <w:szCs w:val="17"/>
              </w:rPr>
              <w:t>5</w:t>
            </w:r>
          </w:p>
        </w:tc>
        <w:tc>
          <w:tcPr>
            <w:tcW w:w="1395"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7ED7467" w14:textId="77777777" w:rsidR="00E60DA2" w:rsidRPr="00E60DA2" w:rsidRDefault="00E60DA2" w:rsidP="00E60DA2">
            <w:pPr>
              <w:spacing w:after="540" w:line="240" w:lineRule="auto"/>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1e+05</w:t>
            </w:r>
          </w:p>
        </w:tc>
        <w:tc>
          <w:tcPr>
            <w:tcW w:w="97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B9775A5"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17</w:t>
            </w:r>
          </w:p>
        </w:tc>
        <w:tc>
          <w:tcPr>
            <w:tcW w:w="894"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C894029"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564</w:t>
            </w:r>
          </w:p>
        </w:tc>
        <w:tc>
          <w:tcPr>
            <w:tcW w:w="1031"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86F6399"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4</w:t>
            </w:r>
          </w:p>
        </w:tc>
        <w:tc>
          <w:tcPr>
            <w:tcW w:w="967"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44CC46B" w14:textId="77777777" w:rsidR="00E60DA2" w:rsidRPr="00E60DA2" w:rsidRDefault="00E60DA2" w:rsidP="00E60DA2">
            <w:pPr>
              <w:spacing w:after="540" w:line="240" w:lineRule="auto"/>
              <w:jc w:val="right"/>
              <w:rPr>
                <w:rFonts w:ascii="Times New Roman" w:eastAsia="Times New Roman" w:hAnsi="Times New Roman" w:cs="Times New Roman"/>
                <w:sz w:val="17"/>
                <w:szCs w:val="17"/>
              </w:rPr>
            </w:pPr>
            <w:r w:rsidRPr="00E60DA2">
              <w:rPr>
                <w:rFonts w:ascii="Times New Roman" w:eastAsia="Times New Roman" w:hAnsi="Times New Roman" w:cs="Times New Roman"/>
                <w:sz w:val="17"/>
                <w:szCs w:val="17"/>
              </w:rPr>
              <w:t>2448</w:t>
            </w:r>
          </w:p>
        </w:tc>
      </w:tr>
    </w:tbl>
    <w:p w14:paraId="04315753" w14:textId="77777777" w:rsidR="00E60DA2" w:rsidRDefault="00E60DA2" w:rsidP="00E60DA2"/>
    <w:p w14:paraId="409E3347" w14:textId="77777777" w:rsidR="00E60DA2" w:rsidRDefault="00E60DA2" w:rsidP="00E60DA2">
      <w:pPr>
        <w:pStyle w:val="ListParagraph"/>
      </w:pPr>
    </w:p>
    <w:p w14:paraId="6E80CA64" w14:textId="77777777" w:rsidR="00DB79C7" w:rsidRPr="00C00198" w:rsidRDefault="00DB79C7" w:rsidP="00DB79C7"/>
    <w:p w14:paraId="7A8EECF8" w14:textId="684241C5" w:rsidR="00DB79C7" w:rsidRDefault="00DB79C7" w:rsidP="00D5684F">
      <w:pPr>
        <w:rPr>
          <w:sz w:val="24"/>
        </w:rPr>
      </w:pPr>
    </w:p>
    <w:p w14:paraId="50E216B4" w14:textId="79E52A1C" w:rsidR="00A9779C" w:rsidRDefault="00A9779C" w:rsidP="00D5684F">
      <w:pPr>
        <w:rPr>
          <w:sz w:val="24"/>
        </w:rPr>
      </w:pPr>
    </w:p>
    <w:p w14:paraId="678D762C" w14:textId="38FB5585" w:rsidR="00E60DA2" w:rsidRDefault="00E60DA2" w:rsidP="00D5684F">
      <w:pPr>
        <w:rPr>
          <w:sz w:val="24"/>
        </w:rPr>
      </w:pPr>
    </w:p>
    <w:p w14:paraId="1D0C997F" w14:textId="0769703C" w:rsidR="00E60DA2" w:rsidRDefault="00E60DA2" w:rsidP="00D5684F">
      <w:pPr>
        <w:rPr>
          <w:sz w:val="24"/>
        </w:rPr>
      </w:pPr>
    </w:p>
    <w:p w14:paraId="73037221" w14:textId="663E4F00" w:rsidR="00E60DA2" w:rsidRDefault="00E60DA2" w:rsidP="00D5684F">
      <w:pPr>
        <w:rPr>
          <w:sz w:val="24"/>
        </w:rPr>
      </w:pPr>
    </w:p>
    <w:p w14:paraId="7F69AC4E" w14:textId="14042F77" w:rsidR="00E60DA2" w:rsidRDefault="00E60DA2" w:rsidP="00D5684F">
      <w:pPr>
        <w:rPr>
          <w:sz w:val="24"/>
        </w:rPr>
      </w:pPr>
    </w:p>
    <w:p w14:paraId="7F9D96E8" w14:textId="5BB348B4" w:rsidR="00E60DA2" w:rsidRDefault="00E60DA2" w:rsidP="00D5684F">
      <w:pPr>
        <w:rPr>
          <w:sz w:val="24"/>
        </w:rPr>
      </w:pPr>
    </w:p>
    <w:p w14:paraId="07F8F623" w14:textId="750760E6" w:rsidR="00E60DA2" w:rsidRDefault="00E60DA2" w:rsidP="00D5684F">
      <w:pPr>
        <w:rPr>
          <w:sz w:val="24"/>
        </w:rPr>
      </w:pPr>
    </w:p>
    <w:p w14:paraId="371D3CA2" w14:textId="77ABEE09" w:rsidR="00E60DA2" w:rsidRDefault="00E60DA2" w:rsidP="00D5684F">
      <w:pPr>
        <w:rPr>
          <w:sz w:val="24"/>
        </w:rPr>
      </w:pPr>
    </w:p>
    <w:p w14:paraId="19D7D1A6" w14:textId="5AE74648" w:rsidR="00E60DA2" w:rsidRDefault="00E60DA2" w:rsidP="00E60DA2">
      <w:pPr>
        <w:pStyle w:val="ListParagraph"/>
        <w:numPr>
          <w:ilvl w:val="0"/>
          <w:numId w:val="6"/>
        </w:numPr>
        <w:rPr>
          <w:sz w:val="24"/>
        </w:rPr>
      </w:pPr>
      <w:r>
        <w:rPr>
          <w:sz w:val="24"/>
        </w:rPr>
        <w:t>Sized the dataframe to enable simpler plots by using log base 10 for each field in the data frame</w:t>
      </w:r>
    </w:p>
    <w:p w14:paraId="7580282C" w14:textId="05BF5D25" w:rsidR="00B73F52" w:rsidRDefault="00B73F52" w:rsidP="00E60DA2">
      <w:pPr>
        <w:pStyle w:val="ListParagraph"/>
        <w:numPr>
          <w:ilvl w:val="0"/>
          <w:numId w:val="6"/>
        </w:numPr>
        <w:rPr>
          <w:sz w:val="24"/>
        </w:rPr>
      </w:pPr>
      <w:r>
        <w:rPr>
          <w:sz w:val="24"/>
        </w:rPr>
        <w:t>Plotted the file sizes for variable sizes of N and the plot is shown below</w:t>
      </w:r>
    </w:p>
    <w:p w14:paraId="1964FEAA" w14:textId="334A7C49" w:rsidR="00B73F52" w:rsidRDefault="00B73F52" w:rsidP="00B73F52">
      <w:pPr>
        <w:rPr>
          <w:sz w:val="24"/>
        </w:rPr>
      </w:pPr>
    </w:p>
    <w:p w14:paraId="4B8ECCEB" w14:textId="40582964" w:rsidR="00B73F52" w:rsidRDefault="00B73F52" w:rsidP="00B73F52">
      <w:pPr>
        <w:rPr>
          <w:sz w:val="24"/>
        </w:rPr>
      </w:pPr>
    </w:p>
    <w:p w14:paraId="1138A8E3" w14:textId="1AC2B78F" w:rsidR="00B73F52" w:rsidRDefault="00B73F52" w:rsidP="00B73F52">
      <w:pPr>
        <w:ind w:left="1440"/>
        <w:rPr>
          <w:sz w:val="24"/>
        </w:rPr>
      </w:pPr>
      <w:r>
        <w:rPr>
          <w:noProof/>
        </w:rPr>
        <w:lastRenderedPageBreak/>
        <w:drawing>
          <wp:inline distT="0" distB="0" distL="0" distR="0" wp14:anchorId="0FA62CED" wp14:editId="08F8DF2C">
            <wp:extent cx="3094355" cy="27870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30286" cy="2819438"/>
                    </a:xfrm>
                    <a:prstGeom prst="rect">
                      <a:avLst/>
                    </a:prstGeom>
                  </pic:spPr>
                </pic:pic>
              </a:graphicData>
            </a:graphic>
          </wp:inline>
        </w:drawing>
      </w:r>
    </w:p>
    <w:p w14:paraId="3B0897A1" w14:textId="14B0463D" w:rsidR="00B73F52" w:rsidRDefault="00B73F52" w:rsidP="00B73F52">
      <w:pPr>
        <w:pStyle w:val="ListParagraph"/>
        <w:numPr>
          <w:ilvl w:val="0"/>
          <w:numId w:val="7"/>
        </w:numPr>
        <w:rPr>
          <w:sz w:val="24"/>
        </w:rPr>
      </w:pPr>
      <w:r>
        <w:rPr>
          <w:sz w:val="24"/>
        </w:rPr>
        <w:t xml:space="preserve">The </w:t>
      </w:r>
      <w:r w:rsidRPr="00B73F52">
        <w:rPr>
          <w:i/>
          <w:sz w:val="24"/>
        </w:rPr>
        <w:t>pdf</w:t>
      </w:r>
      <w:r>
        <w:rPr>
          <w:sz w:val="24"/>
        </w:rPr>
        <w:t xml:space="preserve"> and </w:t>
      </w:r>
      <w:r w:rsidRPr="00B73F52">
        <w:rPr>
          <w:i/>
          <w:sz w:val="24"/>
        </w:rPr>
        <w:t>ps</w:t>
      </w:r>
      <w:r>
        <w:rPr>
          <w:sz w:val="24"/>
        </w:rPr>
        <w:t xml:space="preserve"> file types show exponential size increase</w:t>
      </w:r>
    </w:p>
    <w:p w14:paraId="20062CA8" w14:textId="0368C976" w:rsidR="00B73F52" w:rsidRDefault="00B73F52" w:rsidP="00B73F52">
      <w:pPr>
        <w:pStyle w:val="ListParagraph"/>
        <w:numPr>
          <w:ilvl w:val="0"/>
          <w:numId w:val="7"/>
        </w:numPr>
        <w:rPr>
          <w:sz w:val="24"/>
        </w:rPr>
      </w:pPr>
      <w:r>
        <w:rPr>
          <w:sz w:val="24"/>
        </w:rPr>
        <w:t xml:space="preserve">However, both the </w:t>
      </w:r>
      <w:r w:rsidRPr="00B73F52">
        <w:rPr>
          <w:i/>
          <w:sz w:val="24"/>
        </w:rPr>
        <w:t>jpeg</w:t>
      </w:r>
      <w:r>
        <w:rPr>
          <w:sz w:val="24"/>
        </w:rPr>
        <w:t xml:space="preserve"> and the </w:t>
      </w:r>
      <w:r w:rsidRPr="00B73F52">
        <w:rPr>
          <w:i/>
          <w:sz w:val="24"/>
        </w:rPr>
        <w:t>png</w:t>
      </w:r>
      <w:r>
        <w:rPr>
          <w:sz w:val="24"/>
        </w:rPr>
        <w:t xml:space="preserve"> show a different case where they increase until N value of 10000 and then they decrease.</w:t>
      </w:r>
    </w:p>
    <w:p w14:paraId="6605671E" w14:textId="7BB4A8D9" w:rsidR="00B73F52" w:rsidRDefault="00B73F52" w:rsidP="00B73F52">
      <w:pPr>
        <w:pStyle w:val="ListParagraph"/>
        <w:numPr>
          <w:ilvl w:val="1"/>
          <w:numId w:val="7"/>
        </w:numPr>
        <w:rPr>
          <w:sz w:val="24"/>
        </w:rPr>
      </w:pPr>
      <w:r>
        <w:rPr>
          <w:sz w:val="24"/>
        </w:rPr>
        <w:t>The reason for this is because as the N value increases, the plot becomes almost completely dark</w:t>
      </w:r>
      <w:r w:rsidR="00EE470A">
        <w:rPr>
          <w:sz w:val="24"/>
        </w:rPr>
        <w:t xml:space="preserve">, filled with dots/points. This dense collection of points causes the image to appear solid. However, the same is not reflected in both </w:t>
      </w:r>
      <w:r w:rsidR="00EE470A">
        <w:rPr>
          <w:i/>
          <w:sz w:val="24"/>
        </w:rPr>
        <w:t>pdf</w:t>
      </w:r>
      <w:r w:rsidR="00EE470A">
        <w:rPr>
          <w:sz w:val="24"/>
        </w:rPr>
        <w:t xml:space="preserve"> and </w:t>
      </w:r>
      <w:r w:rsidR="00EE470A">
        <w:rPr>
          <w:i/>
          <w:sz w:val="24"/>
        </w:rPr>
        <w:t>ps</w:t>
      </w:r>
      <w:r w:rsidR="00EE470A">
        <w:rPr>
          <w:sz w:val="24"/>
        </w:rPr>
        <w:t xml:space="preserve"> types because all the dots/points are written to both files instead of appearing as a single block</w:t>
      </w:r>
    </w:p>
    <w:p w14:paraId="5CBE98B9" w14:textId="51FE6CF2" w:rsidR="000B2F5B" w:rsidRDefault="000B2F5B" w:rsidP="000B2F5B">
      <w:pPr>
        <w:rPr>
          <w:sz w:val="24"/>
        </w:rPr>
      </w:pPr>
    </w:p>
    <w:p w14:paraId="148867DA" w14:textId="228B99DD" w:rsidR="00634779" w:rsidRDefault="00634779" w:rsidP="00634779">
      <w:pPr>
        <w:rPr>
          <w:b/>
          <w:sz w:val="28"/>
        </w:rPr>
      </w:pPr>
      <w:r w:rsidRPr="00031B6B">
        <w:rPr>
          <w:b/>
          <w:sz w:val="28"/>
        </w:rPr>
        <w:t xml:space="preserve">Question </w:t>
      </w:r>
      <w:r>
        <w:rPr>
          <w:b/>
          <w:sz w:val="28"/>
        </w:rPr>
        <w:t>5</w:t>
      </w:r>
      <w:r w:rsidRPr="00031B6B">
        <w:rPr>
          <w:b/>
          <w:sz w:val="28"/>
        </w:rPr>
        <w:t xml:space="preserve">: </w:t>
      </w:r>
      <w:r>
        <w:rPr>
          <w:b/>
          <w:sz w:val="28"/>
        </w:rPr>
        <w:t>Diamonds</w:t>
      </w:r>
    </w:p>
    <w:p w14:paraId="609A8900" w14:textId="03BAAAD4" w:rsidR="00634779" w:rsidRPr="000364A0" w:rsidRDefault="000364A0" w:rsidP="000364A0">
      <w:pPr>
        <w:pStyle w:val="ListParagraph"/>
        <w:numPr>
          <w:ilvl w:val="0"/>
          <w:numId w:val="8"/>
        </w:numPr>
      </w:pPr>
      <w:r>
        <w:rPr>
          <w:b/>
          <w:sz w:val="24"/>
        </w:rPr>
        <w:t>Price</w:t>
      </w:r>
    </w:p>
    <w:p w14:paraId="2B383566" w14:textId="20E4E031" w:rsidR="000364A0" w:rsidRDefault="000364A0" w:rsidP="000364A0">
      <w:pPr>
        <w:pStyle w:val="ListParagraph"/>
        <w:numPr>
          <w:ilvl w:val="1"/>
          <w:numId w:val="8"/>
        </w:numPr>
      </w:pPr>
      <w:r>
        <w:t>By observing the graph below, it is noticeable that higher priced diamonds are rare and fewer in quantity.</w:t>
      </w:r>
    </w:p>
    <w:p w14:paraId="07798E1F" w14:textId="5463399B" w:rsidR="000364A0" w:rsidRDefault="000364A0" w:rsidP="000364A0">
      <w:pPr>
        <w:pStyle w:val="ListParagraph"/>
        <w:numPr>
          <w:ilvl w:val="1"/>
          <w:numId w:val="8"/>
        </w:numPr>
      </w:pPr>
      <w:r>
        <w:t>Decreases exponentially</w:t>
      </w:r>
    </w:p>
    <w:p w14:paraId="7DA5E41E" w14:textId="77777777" w:rsidR="000364A0" w:rsidRDefault="000364A0" w:rsidP="000364A0">
      <w:pPr>
        <w:pStyle w:val="ListParagraph"/>
        <w:ind w:left="1440"/>
      </w:pPr>
    </w:p>
    <w:p w14:paraId="5D2BFACC" w14:textId="00844744" w:rsidR="000364A0" w:rsidRPr="00634779" w:rsidRDefault="000364A0" w:rsidP="000364A0">
      <w:pPr>
        <w:ind w:left="360" w:firstLine="720"/>
      </w:pPr>
      <w:r>
        <w:rPr>
          <w:noProof/>
        </w:rPr>
        <w:drawing>
          <wp:inline distT="0" distB="0" distL="0" distR="0" wp14:anchorId="7F6177E4" wp14:editId="06F4998E">
            <wp:extent cx="2937767" cy="1714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56537" cy="1725454"/>
                    </a:xfrm>
                    <a:prstGeom prst="rect">
                      <a:avLst/>
                    </a:prstGeom>
                    <a:noFill/>
                    <a:ln>
                      <a:noFill/>
                    </a:ln>
                  </pic:spPr>
                </pic:pic>
              </a:graphicData>
            </a:graphic>
          </wp:inline>
        </w:drawing>
      </w:r>
    </w:p>
    <w:p w14:paraId="31D8DC70" w14:textId="7C734B87" w:rsidR="000364A0" w:rsidRPr="000364A0" w:rsidRDefault="000364A0" w:rsidP="000364A0">
      <w:pPr>
        <w:pStyle w:val="ListParagraph"/>
        <w:numPr>
          <w:ilvl w:val="0"/>
          <w:numId w:val="8"/>
        </w:numPr>
        <w:rPr>
          <w:sz w:val="24"/>
        </w:rPr>
      </w:pPr>
      <w:r>
        <w:rPr>
          <w:b/>
          <w:sz w:val="24"/>
        </w:rPr>
        <w:lastRenderedPageBreak/>
        <w:t>Color</w:t>
      </w:r>
    </w:p>
    <w:p w14:paraId="6E256590" w14:textId="7971C2F1" w:rsidR="000364A0" w:rsidRPr="000364A0" w:rsidRDefault="000364A0" w:rsidP="000364A0">
      <w:pPr>
        <w:pStyle w:val="ListParagraph"/>
        <w:numPr>
          <w:ilvl w:val="1"/>
          <w:numId w:val="8"/>
        </w:numPr>
        <w:rPr>
          <w:sz w:val="24"/>
        </w:rPr>
      </w:pPr>
      <w:r>
        <w:t xml:space="preserve">Upon direct inspection, there is not much that can be observed about the distribution. </w:t>
      </w:r>
    </w:p>
    <w:p w14:paraId="1833EE42" w14:textId="77777777" w:rsidR="000364A0" w:rsidRDefault="000364A0" w:rsidP="000364A0">
      <w:pPr>
        <w:pStyle w:val="ListParagraph"/>
        <w:numPr>
          <w:ilvl w:val="1"/>
          <w:numId w:val="8"/>
        </w:numPr>
        <w:rPr>
          <w:sz w:val="24"/>
        </w:rPr>
      </w:pPr>
      <w:r>
        <w:rPr>
          <w:sz w:val="24"/>
        </w:rPr>
        <w:t>It appears that J color diamond is the rarest and G color diamond is the most common one among them all.</w:t>
      </w:r>
    </w:p>
    <w:p w14:paraId="358F5472" w14:textId="77777777" w:rsidR="000364A0" w:rsidRPr="000364A0" w:rsidRDefault="000364A0" w:rsidP="000364A0">
      <w:pPr>
        <w:rPr>
          <w:sz w:val="24"/>
        </w:rPr>
      </w:pPr>
    </w:p>
    <w:p w14:paraId="1C509189" w14:textId="12E0F86A" w:rsidR="000364A0" w:rsidRDefault="000364A0" w:rsidP="000364A0">
      <w:pPr>
        <w:pStyle w:val="ListParagraph"/>
        <w:ind w:left="1440"/>
        <w:rPr>
          <w:sz w:val="24"/>
        </w:rPr>
      </w:pPr>
      <w:r>
        <w:rPr>
          <w:noProof/>
          <w:sz w:val="24"/>
        </w:rPr>
        <w:drawing>
          <wp:inline distT="0" distB="0" distL="0" distR="0" wp14:anchorId="049362E0" wp14:editId="3042EF3E">
            <wp:extent cx="3552825" cy="2073452"/>
            <wp:effectExtent l="0" t="0" r="0" b="317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9086" cy="2088778"/>
                    </a:xfrm>
                    <a:prstGeom prst="rect">
                      <a:avLst/>
                    </a:prstGeom>
                    <a:noFill/>
                    <a:ln>
                      <a:noFill/>
                    </a:ln>
                  </pic:spPr>
                </pic:pic>
              </a:graphicData>
            </a:graphic>
          </wp:inline>
        </w:drawing>
      </w:r>
    </w:p>
    <w:p w14:paraId="273A427E" w14:textId="601EB5AA" w:rsidR="000364A0" w:rsidRDefault="000364A0" w:rsidP="000364A0">
      <w:pPr>
        <w:pStyle w:val="ListParagraph"/>
        <w:numPr>
          <w:ilvl w:val="0"/>
          <w:numId w:val="8"/>
        </w:numPr>
        <w:rPr>
          <w:b/>
          <w:sz w:val="24"/>
        </w:rPr>
      </w:pPr>
      <w:r w:rsidRPr="000364A0">
        <w:rPr>
          <w:b/>
          <w:sz w:val="24"/>
        </w:rPr>
        <w:t>Carat</w:t>
      </w:r>
    </w:p>
    <w:p w14:paraId="152C1CFE" w14:textId="6BAE93C0" w:rsidR="000364A0" w:rsidRPr="000364A0" w:rsidRDefault="000364A0" w:rsidP="000364A0">
      <w:pPr>
        <w:pStyle w:val="ListParagraph"/>
        <w:numPr>
          <w:ilvl w:val="1"/>
          <w:numId w:val="8"/>
        </w:numPr>
        <w:rPr>
          <w:b/>
          <w:sz w:val="24"/>
        </w:rPr>
      </w:pPr>
      <w:r>
        <w:t>The entire distribution is skewed to one side (the lesser carat value)</w:t>
      </w:r>
    </w:p>
    <w:p w14:paraId="23671FEB" w14:textId="0D86993E" w:rsidR="000364A0" w:rsidRPr="000364A0" w:rsidRDefault="000364A0" w:rsidP="000364A0">
      <w:pPr>
        <w:pStyle w:val="ListParagraph"/>
        <w:numPr>
          <w:ilvl w:val="1"/>
          <w:numId w:val="8"/>
        </w:numPr>
        <w:rPr>
          <w:b/>
          <w:sz w:val="24"/>
        </w:rPr>
      </w:pPr>
      <w:r>
        <w:t>Centered around 0.5 carats.</w:t>
      </w:r>
    </w:p>
    <w:p w14:paraId="7FB19BE9" w14:textId="77777777" w:rsidR="000364A0" w:rsidRPr="000364A0" w:rsidRDefault="000364A0" w:rsidP="000364A0">
      <w:pPr>
        <w:pStyle w:val="ListParagraph"/>
        <w:ind w:left="1440"/>
        <w:rPr>
          <w:b/>
          <w:sz w:val="24"/>
        </w:rPr>
      </w:pPr>
    </w:p>
    <w:p w14:paraId="2325B93B" w14:textId="494AEF0F" w:rsidR="000364A0" w:rsidRDefault="000364A0" w:rsidP="000364A0">
      <w:pPr>
        <w:ind w:left="720" w:firstLine="720"/>
        <w:rPr>
          <w:b/>
          <w:sz w:val="24"/>
        </w:rPr>
      </w:pPr>
      <w:r>
        <w:rPr>
          <w:b/>
          <w:noProof/>
          <w:sz w:val="24"/>
        </w:rPr>
        <w:drawing>
          <wp:inline distT="0" distB="0" distL="0" distR="0" wp14:anchorId="5E5B29EF" wp14:editId="5BDC0369">
            <wp:extent cx="3676650" cy="2145718"/>
            <wp:effectExtent l="0" t="0" r="0" b="698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95195" cy="2214902"/>
                    </a:xfrm>
                    <a:prstGeom prst="rect">
                      <a:avLst/>
                    </a:prstGeom>
                    <a:noFill/>
                    <a:ln>
                      <a:noFill/>
                    </a:ln>
                  </pic:spPr>
                </pic:pic>
              </a:graphicData>
            </a:graphic>
          </wp:inline>
        </w:drawing>
      </w:r>
    </w:p>
    <w:p w14:paraId="5AC1F474" w14:textId="5DCBF675" w:rsidR="00E619AA" w:rsidRDefault="00E619AA" w:rsidP="000364A0">
      <w:pPr>
        <w:ind w:left="720" w:firstLine="720"/>
        <w:rPr>
          <w:b/>
          <w:sz w:val="24"/>
        </w:rPr>
      </w:pPr>
    </w:p>
    <w:p w14:paraId="74BACB0E" w14:textId="3D0CCF26" w:rsidR="00E619AA" w:rsidRDefault="00E619AA" w:rsidP="000364A0">
      <w:pPr>
        <w:ind w:left="720" w:firstLine="720"/>
        <w:rPr>
          <w:b/>
          <w:sz w:val="24"/>
        </w:rPr>
      </w:pPr>
    </w:p>
    <w:p w14:paraId="2F73B069" w14:textId="04436A30" w:rsidR="00E619AA" w:rsidRDefault="00E619AA" w:rsidP="000364A0">
      <w:pPr>
        <w:ind w:left="720" w:firstLine="720"/>
        <w:rPr>
          <w:b/>
          <w:sz w:val="24"/>
        </w:rPr>
      </w:pPr>
    </w:p>
    <w:p w14:paraId="1C1B549C" w14:textId="5F89A0EA" w:rsidR="00E619AA" w:rsidRDefault="00E619AA" w:rsidP="000364A0">
      <w:pPr>
        <w:ind w:left="720" w:firstLine="720"/>
        <w:rPr>
          <w:b/>
          <w:sz w:val="24"/>
        </w:rPr>
      </w:pPr>
    </w:p>
    <w:p w14:paraId="3DEF1ABB" w14:textId="18E15D17" w:rsidR="00E619AA" w:rsidRDefault="00E619AA" w:rsidP="000364A0">
      <w:pPr>
        <w:ind w:left="720" w:firstLine="720"/>
        <w:rPr>
          <w:b/>
          <w:sz w:val="24"/>
        </w:rPr>
      </w:pPr>
    </w:p>
    <w:p w14:paraId="34169196" w14:textId="60DBF92A" w:rsidR="00E619AA" w:rsidRDefault="00E619AA" w:rsidP="00E619AA">
      <w:pPr>
        <w:pStyle w:val="ListParagraph"/>
        <w:rPr>
          <w:b/>
          <w:sz w:val="24"/>
        </w:rPr>
      </w:pPr>
    </w:p>
    <w:p w14:paraId="71F299A5" w14:textId="4929FF0A" w:rsidR="00E619AA" w:rsidRDefault="00E619AA" w:rsidP="00E619AA">
      <w:pPr>
        <w:pStyle w:val="ListParagraph"/>
        <w:numPr>
          <w:ilvl w:val="0"/>
          <w:numId w:val="8"/>
        </w:numPr>
        <w:rPr>
          <w:b/>
          <w:sz w:val="24"/>
        </w:rPr>
      </w:pPr>
      <w:r>
        <w:rPr>
          <w:b/>
          <w:sz w:val="24"/>
        </w:rPr>
        <w:lastRenderedPageBreak/>
        <w:t>Relationships between carat, color and price</w:t>
      </w:r>
    </w:p>
    <w:p w14:paraId="7351A887" w14:textId="5681F1C9" w:rsidR="00464400" w:rsidRDefault="00464400" w:rsidP="00464400">
      <w:pPr>
        <w:pStyle w:val="ListParagraph"/>
        <w:numPr>
          <w:ilvl w:val="1"/>
          <w:numId w:val="8"/>
        </w:numPr>
        <w:rPr>
          <w:sz w:val="24"/>
        </w:rPr>
      </w:pPr>
      <w:r w:rsidRPr="00464400">
        <w:rPr>
          <w:sz w:val="24"/>
        </w:rPr>
        <w:t>Carat vs Colo</w:t>
      </w:r>
      <w:r>
        <w:rPr>
          <w:sz w:val="24"/>
        </w:rPr>
        <w:t>r</w:t>
      </w:r>
    </w:p>
    <w:p w14:paraId="522584E2" w14:textId="5F5DEF0C" w:rsidR="00464400" w:rsidRDefault="00464400" w:rsidP="00464400">
      <w:pPr>
        <w:pStyle w:val="ListParagraph"/>
        <w:numPr>
          <w:ilvl w:val="2"/>
          <w:numId w:val="8"/>
        </w:numPr>
        <w:rPr>
          <w:sz w:val="24"/>
        </w:rPr>
      </w:pPr>
      <w:r>
        <w:rPr>
          <w:sz w:val="24"/>
        </w:rPr>
        <w:t xml:space="preserve">It can be observed that (as seen in the color distribution above) J, being the rarest color, seems to have a higher median carat value. </w:t>
      </w:r>
    </w:p>
    <w:p w14:paraId="1CB19F89" w14:textId="7D691D90" w:rsidR="00464400" w:rsidRPr="00464400" w:rsidRDefault="00464400" w:rsidP="00E83CC1">
      <w:pPr>
        <w:pStyle w:val="ListParagraph"/>
        <w:numPr>
          <w:ilvl w:val="2"/>
          <w:numId w:val="8"/>
        </w:numPr>
        <w:rPr>
          <w:sz w:val="24"/>
        </w:rPr>
      </w:pPr>
      <w:r w:rsidRPr="00464400">
        <w:rPr>
          <w:sz w:val="24"/>
        </w:rPr>
        <w:t xml:space="preserve">The IQR for colors </w:t>
      </w:r>
      <w:proofErr w:type="gramStart"/>
      <w:r w:rsidRPr="00464400">
        <w:rPr>
          <w:sz w:val="24"/>
        </w:rPr>
        <w:t>D,E</w:t>
      </w:r>
      <w:proofErr w:type="gramEnd"/>
      <w:r w:rsidRPr="00464400">
        <w:rPr>
          <w:sz w:val="24"/>
        </w:rPr>
        <w:t>,F, and G, seems to lie between 0.4 to 1 carat – the lesser pure diamonds whereas the other colors seem to have an upper quartile range up to 1.5 carats.</w:t>
      </w:r>
    </w:p>
    <w:p w14:paraId="499FCB74" w14:textId="4CCA2C03" w:rsidR="00E619AA" w:rsidRDefault="00464400" w:rsidP="00464400">
      <w:pPr>
        <w:ind w:left="720" w:firstLine="720"/>
        <w:rPr>
          <w:sz w:val="24"/>
        </w:rPr>
      </w:pPr>
      <w:r>
        <w:rPr>
          <w:noProof/>
          <w:sz w:val="24"/>
        </w:rPr>
        <w:drawing>
          <wp:inline distT="0" distB="0" distL="0" distR="0" wp14:anchorId="1B6A4057" wp14:editId="346C8D3F">
            <wp:extent cx="3786455" cy="2209800"/>
            <wp:effectExtent l="0" t="0" r="508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2292" cy="2224879"/>
                    </a:xfrm>
                    <a:prstGeom prst="rect">
                      <a:avLst/>
                    </a:prstGeom>
                    <a:noFill/>
                    <a:ln>
                      <a:noFill/>
                    </a:ln>
                  </pic:spPr>
                </pic:pic>
              </a:graphicData>
            </a:graphic>
          </wp:inline>
        </w:drawing>
      </w:r>
    </w:p>
    <w:p w14:paraId="03074543" w14:textId="76D79BAD" w:rsidR="00464400" w:rsidRDefault="00464400" w:rsidP="00464400">
      <w:pPr>
        <w:pStyle w:val="ListParagraph"/>
        <w:numPr>
          <w:ilvl w:val="1"/>
          <w:numId w:val="8"/>
        </w:numPr>
        <w:rPr>
          <w:sz w:val="24"/>
        </w:rPr>
      </w:pPr>
      <w:r>
        <w:rPr>
          <w:sz w:val="24"/>
        </w:rPr>
        <w:t>Price vs Color</w:t>
      </w:r>
    </w:p>
    <w:p w14:paraId="487C3827" w14:textId="62DB0179" w:rsidR="00464400" w:rsidRDefault="00464400" w:rsidP="00464400">
      <w:pPr>
        <w:pStyle w:val="ListParagraph"/>
        <w:numPr>
          <w:ilvl w:val="2"/>
          <w:numId w:val="8"/>
        </w:numPr>
        <w:rPr>
          <w:sz w:val="24"/>
        </w:rPr>
      </w:pPr>
      <w:r>
        <w:rPr>
          <w:sz w:val="24"/>
        </w:rPr>
        <w:t>The box plots for price vs color and carat vs color seem to be very similar.</w:t>
      </w:r>
    </w:p>
    <w:p w14:paraId="06D45BA6" w14:textId="63433636" w:rsidR="00464400" w:rsidRDefault="00464400" w:rsidP="00464400">
      <w:pPr>
        <w:pStyle w:val="ListParagraph"/>
        <w:numPr>
          <w:ilvl w:val="2"/>
          <w:numId w:val="8"/>
        </w:numPr>
        <w:rPr>
          <w:sz w:val="24"/>
        </w:rPr>
      </w:pPr>
      <w:r>
        <w:rPr>
          <w:sz w:val="24"/>
        </w:rPr>
        <w:t xml:space="preserve">Implies that colored diamonds with </w:t>
      </w:r>
      <w:r w:rsidR="00C55689">
        <w:rPr>
          <w:sz w:val="24"/>
        </w:rPr>
        <w:t xml:space="preserve">higher </w:t>
      </w:r>
      <w:r>
        <w:rPr>
          <w:sz w:val="24"/>
        </w:rPr>
        <w:t xml:space="preserve">median carat value will have </w:t>
      </w:r>
      <w:r w:rsidR="00C55689">
        <w:rPr>
          <w:sz w:val="24"/>
        </w:rPr>
        <w:t>a higher median price and vice versa also holds true. This can be further noticed in the next plot between carat and price.</w:t>
      </w:r>
    </w:p>
    <w:p w14:paraId="0D995743" w14:textId="551A47C0" w:rsidR="00C55689" w:rsidRDefault="00C55689" w:rsidP="00C55689">
      <w:pPr>
        <w:ind w:left="720" w:firstLine="720"/>
        <w:rPr>
          <w:sz w:val="24"/>
        </w:rPr>
      </w:pPr>
      <w:r>
        <w:rPr>
          <w:noProof/>
          <w:sz w:val="24"/>
        </w:rPr>
        <w:drawing>
          <wp:inline distT="0" distB="0" distL="0" distR="0" wp14:anchorId="3462F3A3" wp14:editId="51200986">
            <wp:extent cx="4374008" cy="2552700"/>
            <wp:effectExtent l="0" t="0" r="762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73472" cy="2610748"/>
                    </a:xfrm>
                    <a:prstGeom prst="rect">
                      <a:avLst/>
                    </a:prstGeom>
                    <a:noFill/>
                    <a:ln>
                      <a:noFill/>
                    </a:ln>
                  </pic:spPr>
                </pic:pic>
              </a:graphicData>
            </a:graphic>
          </wp:inline>
        </w:drawing>
      </w:r>
    </w:p>
    <w:p w14:paraId="6C3F6411" w14:textId="4DE65260" w:rsidR="00C55689" w:rsidRDefault="00C55689" w:rsidP="00C55689">
      <w:pPr>
        <w:pStyle w:val="ListParagraph"/>
        <w:rPr>
          <w:sz w:val="24"/>
        </w:rPr>
      </w:pPr>
    </w:p>
    <w:p w14:paraId="17F305D1" w14:textId="6132EDB4" w:rsidR="00B042D1" w:rsidRDefault="00B042D1" w:rsidP="00C55689">
      <w:pPr>
        <w:pStyle w:val="ListParagraph"/>
        <w:rPr>
          <w:sz w:val="24"/>
        </w:rPr>
      </w:pPr>
    </w:p>
    <w:p w14:paraId="79D5F6DE" w14:textId="77777777" w:rsidR="00B042D1" w:rsidRDefault="00B042D1" w:rsidP="00C55689">
      <w:pPr>
        <w:pStyle w:val="ListParagraph"/>
        <w:rPr>
          <w:sz w:val="24"/>
        </w:rPr>
      </w:pPr>
    </w:p>
    <w:p w14:paraId="7739B578" w14:textId="4715A5A1" w:rsidR="00C55689" w:rsidRDefault="00C55689" w:rsidP="00C55689">
      <w:pPr>
        <w:pStyle w:val="ListParagraph"/>
        <w:numPr>
          <w:ilvl w:val="1"/>
          <w:numId w:val="8"/>
        </w:numPr>
        <w:rPr>
          <w:sz w:val="24"/>
        </w:rPr>
      </w:pPr>
      <w:r>
        <w:rPr>
          <w:sz w:val="24"/>
        </w:rPr>
        <w:lastRenderedPageBreak/>
        <w:t>Carat vs Price</w:t>
      </w:r>
    </w:p>
    <w:p w14:paraId="247FEB8E" w14:textId="660E201F" w:rsidR="00C55689" w:rsidRDefault="00B042D1" w:rsidP="00C55689">
      <w:pPr>
        <w:pStyle w:val="ListParagraph"/>
        <w:numPr>
          <w:ilvl w:val="2"/>
          <w:numId w:val="8"/>
        </w:numPr>
        <w:rPr>
          <w:sz w:val="24"/>
        </w:rPr>
      </w:pPr>
      <w:r>
        <w:rPr>
          <w:sz w:val="24"/>
        </w:rPr>
        <w:t>As discerned in the above observations, the higher the carat value, the higher the price of the diamond</w:t>
      </w:r>
    </w:p>
    <w:p w14:paraId="12F53F52" w14:textId="77777777" w:rsidR="00B042D1" w:rsidRDefault="00B042D1" w:rsidP="00C55689">
      <w:pPr>
        <w:pStyle w:val="ListParagraph"/>
        <w:numPr>
          <w:ilvl w:val="2"/>
          <w:numId w:val="8"/>
        </w:numPr>
        <w:rPr>
          <w:sz w:val="24"/>
        </w:rPr>
      </w:pPr>
      <w:r>
        <w:rPr>
          <w:sz w:val="24"/>
        </w:rPr>
        <w:t xml:space="preserve">Price of the diamond increases exponentially with the carat value. </w:t>
      </w:r>
    </w:p>
    <w:p w14:paraId="46F324F2" w14:textId="36EC9FD4" w:rsidR="00B042D1" w:rsidRDefault="00B042D1" w:rsidP="00B042D1">
      <w:pPr>
        <w:ind w:left="720" w:firstLine="720"/>
        <w:rPr>
          <w:sz w:val="24"/>
        </w:rPr>
      </w:pPr>
      <w:r>
        <w:rPr>
          <w:noProof/>
        </w:rPr>
        <w:drawing>
          <wp:inline distT="0" distB="0" distL="0" distR="0" wp14:anchorId="1331507F" wp14:editId="55B5455F">
            <wp:extent cx="3819525" cy="22291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58427" cy="2251804"/>
                    </a:xfrm>
                    <a:prstGeom prst="rect">
                      <a:avLst/>
                    </a:prstGeom>
                    <a:noFill/>
                    <a:ln>
                      <a:noFill/>
                    </a:ln>
                  </pic:spPr>
                </pic:pic>
              </a:graphicData>
            </a:graphic>
          </wp:inline>
        </w:drawing>
      </w:r>
      <w:r w:rsidRPr="00B042D1">
        <w:rPr>
          <w:sz w:val="24"/>
        </w:rPr>
        <w:t xml:space="preserve"> </w:t>
      </w:r>
    </w:p>
    <w:p w14:paraId="33702747" w14:textId="77777777" w:rsidR="005A4982" w:rsidRDefault="005A4982" w:rsidP="005A4982">
      <w:pPr>
        <w:rPr>
          <w:b/>
          <w:sz w:val="28"/>
        </w:rPr>
      </w:pPr>
    </w:p>
    <w:p w14:paraId="33A5B39C" w14:textId="77777777" w:rsidR="005A4982" w:rsidRDefault="005A4982" w:rsidP="005A4982">
      <w:pPr>
        <w:rPr>
          <w:b/>
          <w:sz w:val="28"/>
        </w:rPr>
      </w:pPr>
      <w:bookmarkStart w:id="0" w:name="_GoBack"/>
      <w:bookmarkEnd w:id="0"/>
    </w:p>
    <w:p w14:paraId="5C1CD6B7" w14:textId="18E0443F" w:rsidR="005A4982" w:rsidRDefault="005A4982" w:rsidP="005A4982">
      <w:pPr>
        <w:rPr>
          <w:b/>
          <w:sz w:val="28"/>
        </w:rPr>
      </w:pPr>
      <w:r w:rsidRPr="005A4982">
        <w:rPr>
          <w:b/>
          <w:sz w:val="28"/>
        </w:rPr>
        <w:t>References</w:t>
      </w:r>
    </w:p>
    <w:p w14:paraId="6EA6DEE1" w14:textId="0BDBE040" w:rsidR="005A4982" w:rsidRDefault="00B8632A" w:rsidP="00B8632A">
      <w:pPr>
        <w:pStyle w:val="ListParagraph"/>
        <w:numPr>
          <w:ilvl w:val="0"/>
          <w:numId w:val="8"/>
        </w:numPr>
        <w:rPr>
          <w:sz w:val="24"/>
        </w:rPr>
      </w:pPr>
      <w:hyperlink r:id="rId24" w:history="1">
        <w:r w:rsidRPr="00543580">
          <w:rPr>
            <w:rStyle w:val="Hyperlink"/>
            <w:sz w:val="24"/>
          </w:rPr>
          <w:t>https://stackoverflow.com/questions/47204046/ggplot-show-bin-length-on-bar-stat-bin-must-not-be-used-with-a-y-aesthetic?rq=1</w:t>
        </w:r>
      </w:hyperlink>
    </w:p>
    <w:p w14:paraId="16186C8A" w14:textId="63E4BA7A" w:rsidR="00B8632A" w:rsidRDefault="00B8632A" w:rsidP="00B8632A">
      <w:pPr>
        <w:pStyle w:val="ListParagraph"/>
        <w:numPr>
          <w:ilvl w:val="0"/>
          <w:numId w:val="8"/>
        </w:numPr>
        <w:rPr>
          <w:sz w:val="24"/>
        </w:rPr>
      </w:pPr>
      <w:hyperlink r:id="rId25" w:history="1">
        <w:r w:rsidRPr="00543580">
          <w:rPr>
            <w:rStyle w:val="Hyperlink"/>
            <w:sz w:val="24"/>
          </w:rPr>
          <w:t>https://www.rstudio.com/wp-content/uploads/2015/03/ggplot2-cheatsheet.pdf</w:t>
        </w:r>
      </w:hyperlink>
    </w:p>
    <w:p w14:paraId="643FE388" w14:textId="6A4E421D" w:rsidR="00B8632A" w:rsidRDefault="00B8632A" w:rsidP="00B8632A">
      <w:pPr>
        <w:pStyle w:val="ListParagraph"/>
        <w:numPr>
          <w:ilvl w:val="0"/>
          <w:numId w:val="8"/>
        </w:numPr>
        <w:rPr>
          <w:sz w:val="24"/>
        </w:rPr>
      </w:pPr>
      <w:hyperlink r:id="rId26" w:history="1">
        <w:r w:rsidRPr="00543580">
          <w:rPr>
            <w:rStyle w:val="Hyperlink"/>
            <w:sz w:val="24"/>
          </w:rPr>
          <w:t>http://www.science.smith.edu/~amcnamara/NICAR2016.html</w:t>
        </w:r>
      </w:hyperlink>
    </w:p>
    <w:p w14:paraId="715DF519" w14:textId="597D089E" w:rsidR="00B8632A" w:rsidRDefault="00B8632A" w:rsidP="00B8632A">
      <w:pPr>
        <w:pStyle w:val="ListParagraph"/>
        <w:numPr>
          <w:ilvl w:val="0"/>
          <w:numId w:val="8"/>
        </w:numPr>
        <w:rPr>
          <w:sz w:val="24"/>
        </w:rPr>
      </w:pPr>
      <w:hyperlink r:id="rId27" w:history="1">
        <w:r w:rsidRPr="00543580">
          <w:rPr>
            <w:rStyle w:val="Hyperlink"/>
            <w:sz w:val="24"/>
          </w:rPr>
          <w:t>https://www.stat.berkeley.edu/classes/s133/saving.html</w:t>
        </w:r>
      </w:hyperlink>
    </w:p>
    <w:p w14:paraId="4B61AC74" w14:textId="57BEF532" w:rsidR="00B8632A" w:rsidRDefault="00B8632A" w:rsidP="00B8632A">
      <w:pPr>
        <w:pStyle w:val="ListParagraph"/>
        <w:numPr>
          <w:ilvl w:val="0"/>
          <w:numId w:val="8"/>
        </w:numPr>
        <w:rPr>
          <w:sz w:val="24"/>
        </w:rPr>
      </w:pPr>
      <w:hyperlink r:id="rId28" w:history="1">
        <w:r w:rsidRPr="00543580">
          <w:rPr>
            <w:rStyle w:val="Hyperlink"/>
            <w:sz w:val="24"/>
          </w:rPr>
          <w:t>http://www.sthda.com/english/wiki/ggplot2-qq-plot-quantile-quantile-graph-quick-start-guide-r-software-and-data-visualization</w:t>
        </w:r>
      </w:hyperlink>
    </w:p>
    <w:p w14:paraId="032D193B" w14:textId="0516D325" w:rsidR="00B8632A" w:rsidRDefault="00B8632A" w:rsidP="00B8632A">
      <w:pPr>
        <w:pStyle w:val="ListParagraph"/>
        <w:numPr>
          <w:ilvl w:val="0"/>
          <w:numId w:val="8"/>
        </w:numPr>
        <w:rPr>
          <w:sz w:val="24"/>
        </w:rPr>
      </w:pPr>
      <w:hyperlink r:id="rId29" w:history="1">
        <w:r w:rsidRPr="00543580">
          <w:rPr>
            <w:rStyle w:val="Hyperlink"/>
            <w:sz w:val="24"/>
          </w:rPr>
          <w:t>http://www.stat.columbia.edu/~tzheng/files/Rcolor.pdf</w:t>
        </w:r>
      </w:hyperlink>
    </w:p>
    <w:p w14:paraId="7DB14C8D" w14:textId="77777777" w:rsidR="00B8632A" w:rsidRPr="00B8632A" w:rsidRDefault="00B8632A" w:rsidP="00B8632A">
      <w:pPr>
        <w:pStyle w:val="ListParagraph"/>
        <w:rPr>
          <w:sz w:val="24"/>
        </w:rPr>
      </w:pPr>
    </w:p>
    <w:sectPr w:rsidR="00B8632A" w:rsidRPr="00B86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314642"/>
    <w:multiLevelType w:val="hybridMultilevel"/>
    <w:tmpl w:val="230857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C5BA1"/>
    <w:multiLevelType w:val="hybridMultilevel"/>
    <w:tmpl w:val="FE78C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353CB9"/>
    <w:multiLevelType w:val="hybridMultilevel"/>
    <w:tmpl w:val="946C5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BA5654"/>
    <w:multiLevelType w:val="hybridMultilevel"/>
    <w:tmpl w:val="372CE2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EA806FC"/>
    <w:multiLevelType w:val="hybridMultilevel"/>
    <w:tmpl w:val="6194D3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AD09BA"/>
    <w:multiLevelType w:val="hybridMultilevel"/>
    <w:tmpl w:val="C9A67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084999"/>
    <w:multiLevelType w:val="hybridMultilevel"/>
    <w:tmpl w:val="75F6D7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146FF0"/>
    <w:multiLevelType w:val="hybridMultilevel"/>
    <w:tmpl w:val="AF90C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9A49AF"/>
    <w:multiLevelType w:val="hybridMultilevel"/>
    <w:tmpl w:val="D8082B4A"/>
    <w:lvl w:ilvl="0" w:tplc="AD0C4D3E">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E3640C4"/>
    <w:multiLevelType w:val="hybridMultilevel"/>
    <w:tmpl w:val="AC6A05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4"/>
  </w:num>
  <w:num w:numId="4">
    <w:abstractNumId w:val="3"/>
  </w:num>
  <w:num w:numId="5">
    <w:abstractNumId w:val="7"/>
  </w:num>
  <w:num w:numId="6">
    <w:abstractNumId w:val="1"/>
  </w:num>
  <w:num w:numId="7">
    <w:abstractNumId w:val="2"/>
  </w:num>
  <w:num w:numId="8">
    <w:abstractNumId w:val="0"/>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D66"/>
    <w:rsid w:val="00005F72"/>
    <w:rsid w:val="00031B6B"/>
    <w:rsid w:val="000364A0"/>
    <w:rsid w:val="000B2F5B"/>
    <w:rsid w:val="00110467"/>
    <w:rsid w:val="00160E52"/>
    <w:rsid w:val="00274673"/>
    <w:rsid w:val="00392986"/>
    <w:rsid w:val="00464400"/>
    <w:rsid w:val="00515D1D"/>
    <w:rsid w:val="005741BF"/>
    <w:rsid w:val="005A4982"/>
    <w:rsid w:val="00634779"/>
    <w:rsid w:val="006F5CB9"/>
    <w:rsid w:val="007B1721"/>
    <w:rsid w:val="00822D66"/>
    <w:rsid w:val="008614CA"/>
    <w:rsid w:val="00893220"/>
    <w:rsid w:val="00894F2D"/>
    <w:rsid w:val="008C1E4E"/>
    <w:rsid w:val="009E4E10"/>
    <w:rsid w:val="00A9779C"/>
    <w:rsid w:val="00AD19F5"/>
    <w:rsid w:val="00B042D1"/>
    <w:rsid w:val="00B563C5"/>
    <w:rsid w:val="00B6571D"/>
    <w:rsid w:val="00B73F52"/>
    <w:rsid w:val="00B8632A"/>
    <w:rsid w:val="00C00198"/>
    <w:rsid w:val="00C01360"/>
    <w:rsid w:val="00C24BDE"/>
    <w:rsid w:val="00C55689"/>
    <w:rsid w:val="00C87D77"/>
    <w:rsid w:val="00D5684F"/>
    <w:rsid w:val="00D72FFF"/>
    <w:rsid w:val="00D7797C"/>
    <w:rsid w:val="00DB79C7"/>
    <w:rsid w:val="00DC6746"/>
    <w:rsid w:val="00E60DA2"/>
    <w:rsid w:val="00E619AA"/>
    <w:rsid w:val="00E740A1"/>
    <w:rsid w:val="00E91532"/>
    <w:rsid w:val="00EE470A"/>
    <w:rsid w:val="00F30FB2"/>
    <w:rsid w:val="00F36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B887A"/>
  <w15:chartTrackingRefBased/>
  <w15:docId w15:val="{938239F4-7EEA-4920-86D5-128077ECE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1B6B"/>
    <w:pPr>
      <w:ind w:left="720"/>
      <w:contextualSpacing/>
    </w:pPr>
  </w:style>
  <w:style w:type="paragraph" w:styleId="HTMLPreformatted">
    <w:name w:val="HTML Preformatted"/>
    <w:basedOn w:val="Normal"/>
    <w:link w:val="HTMLPreformattedChar"/>
    <w:uiPriority w:val="99"/>
    <w:semiHidden/>
    <w:unhideWhenUsed/>
    <w:rsid w:val="005741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41BF"/>
    <w:rPr>
      <w:rFonts w:ascii="Courier New" w:eastAsia="Times New Roman" w:hAnsi="Courier New" w:cs="Courier New"/>
      <w:sz w:val="20"/>
      <w:szCs w:val="20"/>
    </w:rPr>
  </w:style>
  <w:style w:type="character" w:customStyle="1" w:styleId="gnkrckgcgsb">
    <w:name w:val="gnkrckgcgsb"/>
    <w:basedOn w:val="DefaultParagraphFont"/>
    <w:rsid w:val="005741BF"/>
  </w:style>
  <w:style w:type="character" w:styleId="Hyperlink">
    <w:name w:val="Hyperlink"/>
    <w:basedOn w:val="DefaultParagraphFont"/>
    <w:uiPriority w:val="99"/>
    <w:unhideWhenUsed/>
    <w:rsid w:val="00B8632A"/>
    <w:rPr>
      <w:color w:val="0563C1" w:themeColor="hyperlink"/>
      <w:u w:val="single"/>
    </w:rPr>
  </w:style>
  <w:style w:type="character" w:styleId="UnresolvedMention">
    <w:name w:val="Unresolved Mention"/>
    <w:basedOn w:val="DefaultParagraphFont"/>
    <w:uiPriority w:val="99"/>
    <w:semiHidden/>
    <w:unhideWhenUsed/>
    <w:rsid w:val="00B86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100595">
      <w:bodyDiv w:val="1"/>
      <w:marLeft w:val="0"/>
      <w:marRight w:val="0"/>
      <w:marTop w:val="0"/>
      <w:marBottom w:val="0"/>
      <w:divBdr>
        <w:top w:val="none" w:sz="0" w:space="0" w:color="auto"/>
        <w:left w:val="none" w:sz="0" w:space="0" w:color="auto"/>
        <w:bottom w:val="none" w:sz="0" w:space="0" w:color="auto"/>
        <w:right w:val="none" w:sz="0" w:space="0" w:color="auto"/>
      </w:divBdr>
      <w:divsChild>
        <w:div w:id="1456676908">
          <w:marLeft w:val="0"/>
          <w:marRight w:val="0"/>
          <w:marTop w:val="0"/>
          <w:marBottom w:val="0"/>
          <w:divBdr>
            <w:top w:val="none" w:sz="0" w:space="0" w:color="auto"/>
            <w:left w:val="none" w:sz="0" w:space="0" w:color="auto"/>
            <w:bottom w:val="none" w:sz="0" w:space="0" w:color="auto"/>
            <w:right w:val="none" w:sz="0" w:space="0" w:color="auto"/>
          </w:divBdr>
          <w:divsChild>
            <w:div w:id="1458570683">
              <w:marLeft w:val="0"/>
              <w:marRight w:val="0"/>
              <w:marTop w:val="0"/>
              <w:marBottom w:val="0"/>
              <w:divBdr>
                <w:top w:val="none" w:sz="0" w:space="0" w:color="auto"/>
                <w:left w:val="none" w:sz="0" w:space="0" w:color="auto"/>
                <w:bottom w:val="none" w:sz="0" w:space="0" w:color="auto"/>
                <w:right w:val="none" w:sz="0" w:space="0" w:color="auto"/>
              </w:divBdr>
              <w:divsChild>
                <w:div w:id="335814433">
                  <w:marLeft w:val="0"/>
                  <w:marRight w:val="150"/>
                  <w:marTop w:val="0"/>
                  <w:marBottom w:val="0"/>
                  <w:divBdr>
                    <w:top w:val="none" w:sz="0" w:space="0" w:color="auto"/>
                    <w:left w:val="none" w:sz="0" w:space="0" w:color="auto"/>
                    <w:bottom w:val="none" w:sz="0" w:space="0" w:color="auto"/>
                    <w:right w:val="none" w:sz="0" w:space="0" w:color="auto"/>
                  </w:divBdr>
                  <w:divsChild>
                    <w:div w:id="1786996937">
                      <w:marLeft w:val="0"/>
                      <w:marRight w:val="150"/>
                      <w:marTop w:val="0"/>
                      <w:marBottom w:val="0"/>
                      <w:divBdr>
                        <w:top w:val="none" w:sz="0" w:space="0" w:color="auto"/>
                        <w:left w:val="none" w:sz="0" w:space="0" w:color="auto"/>
                        <w:bottom w:val="none" w:sz="0" w:space="0" w:color="auto"/>
                        <w:right w:val="none" w:sz="0" w:space="0" w:color="auto"/>
                      </w:divBdr>
                    </w:div>
                  </w:divsChild>
                </w:div>
                <w:div w:id="1201479822">
                  <w:marLeft w:val="0"/>
                  <w:marRight w:val="150"/>
                  <w:marTop w:val="0"/>
                  <w:marBottom w:val="0"/>
                  <w:divBdr>
                    <w:top w:val="none" w:sz="0" w:space="0" w:color="auto"/>
                    <w:left w:val="none" w:sz="0" w:space="0" w:color="auto"/>
                    <w:bottom w:val="none" w:sz="0" w:space="0" w:color="auto"/>
                    <w:right w:val="none" w:sz="0" w:space="0" w:color="auto"/>
                  </w:divBdr>
                  <w:divsChild>
                    <w:div w:id="877935282">
                      <w:marLeft w:val="0"/>
                      <w:marRight w:val="150"/>
                      <w:marTop w:val="0"/>
                      <w:marBottom w:val="0"/>
                      <w:divBdr>
                        <w:top w:val="none" w:sz="0" w:space="0" w:color="auto"/>
                        <w:left w:val="none" w:sz="0" w:space="0" w:color="auto"/>
                        <w:bottom w:val="none" w:sz="0" w:space="0" w:color="auto"/>
                        <w:right w:val="none" w:sz="0" w:space="0" w:color="auto"/>
                      </w:divBdr>
                    </w:div>
                  </w:divsChild>
                </w:div>
                <w:div w:id="1774743940">
                  <w:marLeft w:val="0"/>
                  <w:marRight w:val="150"/>
                  <w:marTop w:val="0"/>
                  <w:marBottom w:val="0"/>
                  <w:divBdr>
                    <w:top w:val="none" w:sz="0" w:space="0" w:color="auto"/>
                    <w:left w:val="none" w:sz="0" w:space="0" w:color="auto"/>
                    <w:bottom w:val="none" w:sz="0" w:space="0" w:color="auto"/>
                    <w:right w:val="none" w:sz="0" w:space="0" w:color="auto"/>
                  </w:divBdr>
                  <w:divsChild>
                    <w:div w:id="1988631400">
                      <w:marLeft w:val="0"/>
                      <w:marRight w:val="150"/>
                      <w:marTop w:val="0"/>
                      <w:marBottom w:val="0"/>
                      <w:divBdr>
                        <w:top w:val="none" w:sz="0" w:space="0" w:color="auto"/>
                        <w:left w:val="none" w:sz="0" w:space="0" w:color="auto"/>
                        <w:bottom w:val="none" w:sz="0" w:space="0" w:color="auto"/>
                        <w:right w:val="none" w:sz="0" w:space="0" w:color="auto"/>
                      </w:divBdr>
                    </w:div>
                  </w:divsChild>
                </w:div>
                <w:div w:id="463043902">
                  <w:marLeft w:val="0"/>
                  <w:marRight w:val="150"/>
                  <w:marTop w:val="0"/>
                  <w:marBottom w:val="0"/>
                  <w:divBdr>
                    <w:top w:val="none" w:sz="0" w:space="0" w:color="auto"/>
                    <w:left w:val="none" w:sz="0" w:space="0" w:color="auto"/>
                    <w:bottom w:val="none" w:sz="0" w:space="0" w:color="auto"/>
                    <w:right w:val="none" w:sz="0" w:space="0" w:color="auto"/>
                  </w:divBdr>
                  <w:divsChild>
                    <w:div w:id="246841110">
                      <w:marLeft w:val="0"/>
                      <w:marRight w:val="150"/>
                      <w:marTop w:val="0"/>
                      <w:marBottom w:val="0"/>
                      <w:divBdr>
                        <w:top w:val="none" w:sz="0" w:space="0" w:color="auto"/>
                        <w:left w:val="none" w:sz="0" w:space="0" w:color="auto"/>
                        <w:bottom w:val="none" w:sz="0" w:space="0" w:color="auto"/>
                        <w:right w:val="none" w:sz="0" w:space="0" w:color="auto"/>
                      </w:divBdr>
                    </w:div>
                  </w:divsChild>
                </w:div>
                <w:div w:id="2014726070">
                  <w:marLeft w:val="0"/>
                  <w:marRight w:val="150"/>
                  <w:marTop w:val="0"/>
                  <w:marBottom w:val="0"/>
                  <w:divBdr>
                    <w:top w:val="none" w:sz="0" w:space="0" w:color="auto"/>
                    <w:left w:val="none" w:sz="0" w:space="0" w:color="auto"/>
                    <w:bottom w:val="none" w:sz="0" w:space="0" w:color="auto"/>
                    <w:right w:val="none" w:sz="0" w:space="0" w:color="auto"/>
                  </w:divBdr>
                  <w:divsChild>
                    <w:div w:id="175119290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92523668">
          <w:marLeft w:val="0"/>
          <w:marRight w:val="0"/>
          <w:marTop w:val="0"/>
          <w:marBottom w:val="0"/>
          <w:divBdr>
            <w:top w:val="none" w:sz="0" w:space="0" w:color="auto"/>
            <w:left w:val="none" w:sz="0" w:space="0" w:color="auto"/>
            <w:bottom w:val="none" w:sz="0" w:space="0" w:color="auto"/>
            <w:right w:val="none" w:sz="0" w:space="0" w:color="auto"/>
          </w:divBdr>
          <w:divsChild>
            <w:div w:id="918489915">
              <w:marLeft w:val="0"/>
              <w:marRight w:val="0"/>
              <w:marTop w:val="0"/>
              <w:marBottom w:val="0"/>
              <w:divBdr>
                <w:top w:val="none" w:sz="0" w:space="0" w:color="auto"/>
                <w:left w:val="none" w:sz="0" w:space="0" w:color="auto"/>
                <w:bottom w:val="none" w:sz="0" w:space="0" w:color="auto"/>
                <w:right w:val="none" w:sz="0" w:space="0" w:color="auto"/>
              </w:divBdr>
            </w:div>
          </w:divsChild>
        </w:div>
        <w:div w:id="71700834">
          <w:marLeft w:val="0"/>
          <w:marRight w:val="0"/>
          <w:marTop w:val="0"/>
          <w:marBottom w:val="0"/>
          <w:divBdr>
            <w:top w:val="none" w:sz="0" w:space="0" w:color="auto"/>
            <w:left w:val="none" w:sz="0" w:space="0" w:color="auto"/>
            <w:bottom w:val="none" w:sz="0" w:space="0" w:color="auto"/>
            <w:right w:val="none" w:sz="0" w:space="0" w:color="auto"/>
          </w:divBdr>
          <w:divsChild>
            <w:div w:id="754861741">
              <w:marLeft w:val="0"/>
              <w:marRight w:val="0"/>
              <w:marTop w:val="0"/>
              <w:marBottom w:val="0"/>
              <w:divBdr>
                <w:top w:val="none" w:sz="0" w:space="0" w:color="auto"/>
                <w:left w:val="none" w:sz="0" w:space="0" w:color="auto"/>
                <w:bottom w:val="none" w:sz="0" w:space="0" w:color="auto"/>
                <w:right w:val="none" w:sz="0" w:space="0" w:color="auto"/>
              </w:divBdr>
            </w:div>
          </w:divsChild>
        </w:div>
        <w:div w:id="1592008645">
          <w:marLeft w:val="0"/>
          <w:marRight w:val="0"/>
          <w:marTop w:val="0"/>
          <w:marBottom w:val="0"/>
          <w:divBdr>
            <w:top w:val="none" w:sz="0" w:space="0" w:color="auto"/>
            <w:left w:val="none" w:sz="0" w:space="0" w:color="auto"/>
            <w:bottom w:val="none" w:sz="0" w:space="0" w:color="auto"/>
            <w:right w:val="none" w:sz="0" w:space="0" w:color="auto"/>
          </w:divBdr>
        </w:div>
        <w:div w:id="1502356046">
          <w:marLeft w:val="0"/>
          <w:marRight w:val="0"/>
          <w:marTop w:val="0"/>
          <w:marBottom w:val="0"/>
          <w:divBdr>
            <w:top w:val="none" w:sz="0" w:space="0" w:color="auto"/>
            <w:left w:val="none" w:sz="0" w:space="0" w:color="auto"/>
            <w:bottom w:val="none" w:sz="0" w:space="0" w:color="auto"/>
            <w:right w:val="none" w:sz="0" w:space="0" w:color="auto"/>
          </w:divBdr>
        </w:div>
        <w:div w:id="538128690">
          <w:marLeft w:val="0"/>
          <w:marRight w:val="0"/>
          <w:marTop w:val="0"/>
          <w:marBottom w:val="0"/>
          <w:divBdr>
            <w:top w:val="none" w:sz="0" w:space="0" w:color="auto"/>
            <w:left w:val="none" w:sz="0" w:space="0" w:color="auto"/>
            <w:bottom w:val="none" w:sz="0" w:space="0" w:color="auto"/>
            <w:right w:val="none" w:sz="0" w:space="0" w:color="auto"/>
          </w:divBdr>
        </w:div>
        <w:div w:id="1409696708">
          <w:marLeft w:val="0"/>
          <w:marRight w:val="0"/>
          <w:marTop w:val="0"/>
          <w:marBottom w:val="0"/>
          <w:divBdr>
            <w:top w:val="none" w:sz="0" w:space="0" w:color="auto"/>
            <w:left w:val="none" w:sz="0" w:space="0" w:color="auto"/>
            <w:bottom w:val="none" w:sz="0" w:space="0" w:color="auto"/>
            <w:right w:val="none" w:sz="0" w:space="0" w:color="auto"/>
          </w:divBdr>
        </w:div>
        <w:div w:id="97062818">
          <w:marLeft w:val="0"/>
          <w:marRight w:val="0"/>
          <w:marTop w:val="0"/>
          <w:marBottom w:val="0"/>
          <w:divBdr>
            <w:top w:val="none" w:sz="0" w:space="0" w:color="auto"/>
            <w:left w:val="none" w:sz="0" w:space="0" w:color="auto"/>
            <w:bottom w:val="none" w:sz="0" w:space="0" w:color="auto"/>
            <w:right w:val="none" w:sz="0" w:space="0" w:color="auto"/>
          </w:divBdr>
          <w:divsChild>
            <w:div w:id="1610623649">
              <w:marLeft w:val="0"/>
              <w:marRight w:val="0"/>
              <w:marTop w:val="0"/>
              <w:marBottom w:val="0"/>
              <w:divBdr>
                <w:top w:val="none" w:sz="0" w:space="0" w:color="auto"/>
                <w:left w:val="none" w:sz="0" w:space="0" w:color="auto"/>
                <w:bottom w:val="none" w:sz="0" w:space="0" w:color="auto"/>
                <w:right w:val="none" w:sz="0" w:space="0" w:color="auto"/>
              </w:divBdr>
            </w:div>
          </w:divsChild>
        </w:div>
        <w:div w:id="1397706243">
          <w:marLeft w:val="0"/>
          <w:marRight w:val="0"/>
          <w:marTop w:val="0"/>
          <w:marBottom w:val="0"/>
          <w:divBdr>
            <w:top w:val="none" w:sz="0" w:space="0" w:color="auto"/>
            <w:left w:val="none" w:sz="0" w:space="0" w:color="auto"/>
            <w:bottom w:val="none" w:sz="0" w:space="0" w:color="auto"/>
            <w:right w:val="none" w:sz="0" w:space="0" w:color="auto"/>
          </w:divBdr>
          <w:divsChild>
            <w:div w:id="1396391656">
              <w:marLeft w:val="0"/>
              <w:marRight w:val="0"/>
              <w:marTop w:val="0"/>
              <w:marBottom w:val="0"/>
              <w:divBdr>
                <w:top w:val="none" w:sz="0" w:space="0" w:color="auto"/>
                <w:left w:val="none" w:sz="0" w:space="0" w:color="auto"/>
                <w:bottom w:val="none" w:sz="0" w:space="0" w:color="auto"/>
                <w:right w:val="none" w:sz="0" w:space="0" w:color="auto"/>
              </w:divBdr>
            </w:div>
          </w:divsChild>
        </w:div>
        <w:div w:id="2055809760">
          <w:marLeft w:val="0"/>
          <w:marRight w:val="0"/>
          <w:marTop w:val="0"/>
          <w:marBottom w:val="0"/>
          <w:divBdr>
            <w:top w:val="none" w:sz="0" w:space="0" w:color="auto"/>
            <w:left w:val="none" w:sz="0" w:space="0" w:color="auto"/>
            <w:bottom w:val="none" w:sz="0" w:space="0" w:color="auto"/>
            <w:right w:val="none" w:sz="0" w:space="0" w:color="auto"/>
          </w:divBdr>
        </w:div>
        <w:div w:id="1482455679">
          <w:marLeft w:val="0"/>
          <w:marRight w:val="0"/>
          <w:marTop w:val="0"/>
          <w:marBottom w:val="0"/>
          <w:divBdr>
            <w:top w:val="none" w:sz="0" w:space="0" w:color="auto"/>
            <w:left w:val="none" w:sz="0" w:space="0" w:color="auto"/>
            <w:bottom w:val="none" w:sz="0" w:space="0" w:color="auto"/>
            <w:right w:val="none" w:sz="0" w:space="0" w:color="auto"/>
          </w:divBdr>
        </w:div>
        <w:div w:id="82189050">
          <w:marLeft w:val="0"/>
          <w:marRight w:val="0"/>
          <w:marTop w:val="0"/>
          <w:marBottom w:val="0"/>
          <w:divBdr>
            <w:top w:val="none" w:sz="0" w:space="0" w:color="auto"/>
            <w:left w:val="none" w:sz="0" w:space="0" w:color="auto"/>
            <w:bottom w:val="none" w:sz="0" w:space="0" w:color="auto"/>
            <w:right w:val="none" w:sz="0" w:space="0" w:color="auto"/>
          </w:divBdr>
        </w:div>
        <w:div w:id="1886409691">
          <w:marLeft w:val="0"/>
          <w:marRight w:val="0"/>
          <w:marTop w:val="0"/>
          <w:marBottom w:val="0"/>
          <w:divBdr>
            <w:top w:val="none" w:sz="0" w:space="0" w:color="auto"/>
            <w:left w:val="none" w:sz="0" w:space="0" w:color="auto"/>
            <w:bottom w:val="none" w:sz="0" w:space="0" w:color="auto"/>
            <w:right w:val="none" w:sz="0" w:space="0" w:color="auto"/>
          </w:divBdr>
        </w:div>
        <w:div w:id="318192796">
          <w:marLeft w:val="0"/>
          <w:marRight w:val="0"/>
          <w:marTop w:val="0"/>
          <w:marBottom w:val="0"/>
          <w:divBdr>
            <w:top w:val="none" w:sz="0" w:space="0" w:color="auto"/>
            <w:left w:val="none" w:sz="0" w:space="0" w:color="auto"/>
            <w:bottom w:val="none" w:sz="0" w:space="0" w:color="auto"/>
            <w:right w:val="none" w:sz="0" w:space="0" w:color="auto"/>
          </w:divBdr>
          <w:divsChild>
            <w:div w:id="605650143">
              <w:marLeft w:val="0"/>
              <w:marRight w:val="0"/>
              <w:marTop w:val="0"/>
              <w:marBottom w:val="0"/>
              <w:divBdr>
                <w:top w:val="none" w:sz="0" w:space="0" w:color="auto"/>
                <w:left w:val="none" w:sz="0" w:space="0" w:color="auto"/>
                <w:bottom w:val="none" w:sz="0" w:space="0" w:color="auto"/>
                <w:right w:val="none" w:sz="0" w:space="0" w:color="auto"/>
              </w:divBdr>
            </w:div>
          </w:divsChild>
        </w:div>
        <w:div w:id="611591961">
          <w:marLeft w:val="0"/>
          <w:marRight w:val="0"/>
          <w:marTop w:val="0"/>
          <w:marBottom w:val="0"/>
          <w:divBdr>
            <w:top w:val="none" w:sz="0" w:space="0" w:color="auto"/>
            <w:left w:val="none" w:sz="0" w:space="0" w:color="auto"/>
            <w:bottom w:val="none" w:sz="0" w:space="0" w:color="auto"/>
            <w:right w:val="none" w:sz="0" w:space="0" w:color="auto"/>
          </w:divBdr>
          <w:divsChild>
            <w:div w:id="1374572374">
              <w:marLeft w:val="0"/>
              <w:marRight w:val="0"/>
              <w:marTop w:val="0"/>
              <w:marBottom w:val="0"/>
              <w:divBdr>
                <w:top w:val="none" w:sz="0" w:space="0" w:color="auto"/>
                <w:left w:val="none" w:sz="0" w:space="0" w:color="auto"/>
                <w:bottom w:val="none" w:sz="0" w:space="0" w:color="auto"/>
                <w:right w:val="none" w:sz="0" w:space="0" w:color="auto"/>
              </w:divBdr>
            </w:div>
          </w:divsChild>
        </w:div>
        <w:div w:id="149754639">
          <w:marLeft w:val="0"/>
          <w:marRight w:val="0"/>
          <w:marTop w:val="0"/>
          <w:marBottom w:val="0"/>
          <w:divBdr>
            <w:top w:val="none" w:sz="0" w:space="0" w:color="auto"/>
            <w:left w:val="none" w:sz="0" w:space="0" w:color="auto"/>
            <w:bottom w:val="none" w:sz="0" w:space="0" w:color="auto"/>
            <w:right w:val="none" w:sz="0" w:space="0" w:color="auto"/>
          </w:divBdr>
        </w:div>
        <w:div w:id="1105690027">
          <w:marLeft w:val="0"/>
          <w:marRight w:val="0"/>
          <w:marTop w:val="0"/>
          <w:marBottom w:val="0"/>
          <w:divBdr>
            <w:top w:val="none" w:sz="0" w:space="0" w:color="auto"/>
            <w:left w:val="none" w:sz="0" w:space="0" w:color="auto"/>
            <w:bottom w:val="none" w:sz="0" w:space="0" w:color="auto"/>
            <w:right w:val="none" w:sz="0" w:space="0" w:color="auto"/>
          </w:divBdr>
        </w:div>
        <w:div w:id="1040742099">
          <w:marLeft w:val="0"/>
          <w:marRight w:val="0"/>
          <w:marTop w:val="0"/>
          <w:marBottom w:val="0"/>
          <w:divBdr>
            <w:top w:val="none" w:sz="0" w:space="0" w:color="auto"/>
            <w:left w:val="none" w:sz="0" w:space="0" w:color="auto"/>
            <w:bottom w:val="none" w:sz="0" w:space="0" w:color="auto"/>
            <w:right w:val="none" w:sz="0" w:space="0" w:color="auto"/>
          </w:divBdr>
        </w:div>
        <w:div w:id="610160908">
          <w:marLeft w:val="0"/>
          <w:marRight w:val="0"/>
          <w:marTop w:val="0"/>
          <w:marBottom w:val="0"/>
          <w:divBdr>
            <w:top w:val="none" w:sz="0" w:space="0" w:color="auto"/>
            <w:left w:val="none" w:sz="0" w:space="0" w:color="auto"/>
            <w:bottom w:val="none" w:sz="0" w:space="0" w:color="auto"/>
            <w:right w:val="none" w:sz="0" w:space="0" w:color="auto"/>
          </w:divBdr>
        </w:div>
        <w:div w:id="604850332">
          <w:marLeft w:val="0"/>
          <w:marRight w:val="0"/>
          <w:marTop w:val="0"/>
          <w:marBottom w:val="0"/>
          <w:divBdr>
            <w:top w:val="none" w:sz="0" w:space="0" w:color="auto"/>
            <w:left w:val="none" w:sz="0" w:space="0" w:color="auto"/>
            <w:bottom w:val="none" w:sz="0" w:space="0" w:color="auto"/>
            <w:right w:val="none" w:sz="0" w:space="0" w:color="auto"/>
          </w:divBdr>
          <w:divsChild>
            <w:div w:id="1756248489">
              <w:marLeft w:val="0"/>
              <w:marRight w:val="0"/>
              <w:marTop w:val="0"/>
              <w:marBottom w:val="0"/>
              <w:divBdr>
                <w:top w:val="none" w:sz="0" w:space="0" w:color="auto"/>
                <w:left w:val="none" w:sz="0" w:space="0" w:color="auto"/>
                <w:bottom w:val="none" w:sz="0" w:space="0" w:color="auto"/>
                <w:right w:val="none" w:sz="0" w:space="0" w:color="auto"/>
              </w:divBdr>
            </w:div>
          </w:divsChild>
        </w:div>
        <w:div w:id="2076663887">
          <w:marLeft w:val="0"/>
          <w:marRight w:val="0"/>
          <w:marTop w:val="0"/>
          <w:marBottom w:val="0"/>
          <w:divBdr>
            <w:top w:val="none" w:sz="0" w:space="0" w:color="auto"/>
            <w:left w:val="none" w:sz="0" w:space="0" w:color="auto"/>
            <w:bottom w:val="none" w:sz="0" w:space="0" w:color="auto"/>
            <w:right w:val="none" w:sz="0" w:space="0" w:color="auto"/>
          </w:divBdr>
          <w:divsChild>
            <w:div w:id="413552825">
              <w:marLeft w:val="0"/>
              <w:marRight w:val="0"/>
              <w:marTop w:val="0"/>
              <w:marBottom w:val="0"/>
              <w:divBdr>
                <w:top w:val="none" w:sz="0" w:space="0" w:color="auto"/>
                <w:left w:val="none" w:sz="0" w:space="0" w:color="auto"/>
                <w:bottom w:val="none" w:sz="0" w:space="0" w:color="auto"/>
                <w:right w:val="none" w:sz="0" w:space="0" w:color="auto"/>
              </w:divBdr>
            </w:div>
          </w:divsChild>
        </w:div>
        <w:div w:id="1508062203">
          <w:marLeft w:val="0"/>
          <w:marRight w:val="0"/>
          <w:marTop w:val="0"/>
          <w:marBottom w:val="0"/>
          <w:divBdr>
            <w:top w:val="none" w:sz="0" w:space="0" w:color="auto"/>
            <w:left w:val="none" w:sz="0" w:space="0" w:color="auto"/>
            <w:bottom w:val="none" w:sz="0" w:space="0" w:color="auto"/>
            <w:right w:val="none" w:sz="0" w:space="0" w:color="auto"/>
          </w:divBdr>
        </w:div>
        <w:div w:id="1066807594">
          <w:marLeft w:val="0"/>
          <w:marRight w:val="0"/>
          <w:marTop w:val="0"/>
          <w:marBottom w:val="0"/>
          <w:divBdr>
            <w:top w:val="none" w:sz="0" w:space="0" w:color="auto"/>
            <w:left w:val="none" w:sz="0" w:space="0" w:color="auto"/>
            <w:bottom w:val="none" w:sz="0" w:space="0" w:color="auto"/>
            <w:right w:val="none" w:sz="0" w:space="0" w:color="auto"/>
          </w:divBdr>
        </w:div>
        <w:div w:id="845249888">
          <w:marLeft w:val="0"/>
          <w:marRight w:val="0"/>
          <w:marTop w:val="0"/>
          <w:marBottom w:val="0"/>
          <w:divBdr>
            <w:top w:val="none" w:sz="0" w:space="0" w:color="auto"/>
            <w:left w:val="none" w:sz="0" w:space="0" w:color="auto"/>
            <w:bottom w:val="none" w:sz="0" w:space="0" w:color="auto"/>
            <w:right w:val="none" w:sz="0" w:space="0" w:color="auto"/>
          </w:divBdr>
        </w:div>
        <w:div w:id="1907764156">
          <w:marLeft w:val="0"/>
          <w:marRight w:val="0"/>
          <w:marTop w:val="0"/>
          <w:marBottom w:val="0"/>
          <w:divBdr>
            <w:top w:val="none" w:sz="0" w:space="0" w:color="auto"/>
            <w:left w:val="none" w:sz="0" w:space="0" w:color="auto"/>
            <w:bottom w:val="none" w:sz="0" w:space="0" w:color="auto"/>
            <w:right w:val="none" w:sz="0" w:space="0" w:color="auto"/>
          </w:divBdr>
        </w:div>
        <w:div w:id="929196515">
          <w:marLeft w:val="0"/>
          <w:marRight w:val="0"/>
          <w:marTop w:val="0"/>
          <w:marBottom w:val="0"/>
          <w:divBdr>
            <w:top w:val="none" w:sz="0" w:space="0" w:color="auto"/>
            <w:left w:val="none" w:sz="0" w:space="0" w:color="auto"/>
            <w:bottom w:val="none" w:sz="0" w:space="0" w:color="auto"/>
            <w:right w:val="none" w:sz="0" w:space="0" w:color="auto"/>
          </w:divBdr>
          <w:divsChild>
            <w:div w:id="1794399590">
              <w:marLeft w:val="0"/>
              <w:marRight w:val="0"/>
              <w:marTop w:val="0"/>
              <w:marBottom w:val="0"/>
              <w:divBdr>
                <w:top w:val="none" w:sz="0" w:space="0" w:color="auto"/>
                <w:left w:val="none" w:sz="0" w:space="0" w:color="auto"/>
                <w:bottom w:val="none" w:sz="0" w:space="0" w:color="auto"/>
                <w:right w:val="none" w:sz="0" w:space="0" w:color="auto"/>
              </w:divBdr>
            </w:div>
          </w:divsChild>
        </w:div>
        <w:div w:id="596909241">
          <w:marLeft w:val="0"/>
          <w:marRight w:val="0"/>
          <w:marTop w:val="0"/>
          <w:marBottom w:val="0"/>
          <w:divBdr>
            <w:top w:val="none" w:sz="0" w:space="0" w:color="auto"/>
            <w:left w:val="none" w:sz="0" w:space="0" w:color="auto"/>
            <w:bottom w:val="none" w:sz="0" w:space="0" w:color="auto"/>
            <w:right w:val="none" w:sz="0" w:space="0" w:color="auto"/>
          </w:divBdr>
          <w:divsChild>
            <w:div w:id="1399783562">
              <w:marLeft w:val="0"/>
              <w:marRight w:val="0"/>
              <w:marTop w:val="0"/>
              <w:marBottom w:val="0"/>
              <w:divBdr>
                <w:top w:val="none" w:sz="0" w:space="0" w:color="auto"/>
                <w:left w:val="none" w:sz="0" w:space="0" w:color="auto"/>
                <w:bottom w:val="none" w:sz="0" w:space="0" w:color="auto"/>
                <w:right w:val="none" w:sz="0" w:space="0" w:color="auto"/>
              </w:divBdr>
            </w:div>
          </w:divsChild>
        </w:div>
        <w:div w:id="1810174355">
          <w:marLeft w:val="0"/>
          <w:marRight w:val="0"/>
          <w:marTop w:val="0"/>
          <w:marBottom w:val="0"/>
          <w:divBdr>
            <w:top w:val="none" w:sz="0" w:space="0" w:color="auto"/>
            <w:left w:val="none" w:sz="0" w:space="0" w:color="auto"/>
            <w:bottom w:val="none" w:sz="0" w:space="0" w:color="auto"/>
            <w:right w:val="none" w:sz="0" w:space="0" w:color="auto"/>
          </w:divBdr>
        </w:div>
        <w:div w:id="1413162998">
          <w:marLeft w:val="0"/>
          <w:marRight w:val="0"/>
          <w:marTop w:val="0"/>
          <w:marBottom w:val="0"/>
          <w:divBdr>
            <w:top w:val="none" w:sz="0" w:space="0" w:color="auto"/>
            <w:left w:val="none" w:sz="0" w:space="0" w:color="auto"/>
            <w:bottom w:val="none" w:sz="0" w:space="0" w:color="auto"/>
            <w:right w:val="none" w:sz="0" w:space="0" w:color="auto"/>
          </w:divBdr>
        </w:div>
        <w:div w:id="751588277">
          <w:marLeft w:val="0"/>
          <w:marRight w:val="0"/>
          <w:marTop w:val="0"/>
          <w:marBottom w:val="0"/>
          <w:divBdr>
            <w:top w:val="none" w:sz="0" w:space="0" w:color="auto"/>
            <w:left w:val="none" w:sz="0" w:space="0" w:color="auto"/>
            <w:bottom w:val="none" w:sz="0" w:space="0" w:color="auto"/>
            <w:right w:val="none" w:sz="0" w:space="0" w:color="auto"/>
          </w:divBdr>
        </w:div>
        <w:div w:id="1694839867">
          <w:marLeft w:val="0"/>
          <w:marRight w:val="0"/>
          <w:marTop w:val="0"/>
          <w:marBottom w:val="0"/>
          <w:divBdr>
            <w:top w:val="none" w:sz="0" w:space="0" w:color="auto"/>
            <w:left w:val="none" w:sz="0" w:space="0" w:color="auto"/>
            <w:bottom w:val="none" w:sz="0" w:space="0" w:color="auto"/>
            <w:right w:val="none" w:sz="0" w:space="0" w:color="auto"/>
          </w:divBdr>
        </w:div>
      </w:divsChild>
    </w:div>
    <w:div w:id="900091854">
      <w:bodyDiv w:val="1"/>
      <w:marLeft w:val="0"/>
      <w:marRight w:val="0"/>
      <w:marTop w:val="0"/>
      <w:marBottom w:val="0"/>
      <w:divBdr>
        <w:top w:val="none" w:sz="0" w:space="0" w:color="auto"/>
        <w:left w:val="none" w:sz="0" w:space="0" w:color="auto"/>
        <w:bottom w:val="none" w:sz="0" w:space="0" w:color="auto"/>
        <w:right w:val="none" w:sz="0" w:space="0" w:color="auto"/>
      </w:divBdr>
    </w:div>
    <w:div w:id="1093671730">
      <w:bodyDiv w:val="1"/>
      <w:marLeft w:val="0"/>
      <w:marRight w:val="0"/>
      <w:marTop w:val="0"/>
      <w:marBottom w:val="0"/>
      <w:divBdr>
        <w:top w:val="none" w:sz="0" w:space="0" w:color="auto"/>
        <w:left w:val="none" w:sz="0" w:space="0" w:color="auto"/>
        <w:bottom w:val="none" w:sz="0" w:space="0" w:color="auto"/>
        <w:right w:val="none" w:sz="0" w:space="0" w:color="auto"/>
      </w:divBdr>
    </w:div>
    <w:div w:id="1718582596">
      <w:bodyDiv w:val="1"/>
      <w:marLeft w:val="0"/>
      <w:marRight w:val="0"/>
      <w:marTop w:val="0"/>
      <w:marBottom w:val="0"/>
      <w:divBdr>
        <w:top w:val="none" w:sz="0" w:space="0" w:color="auto"/>
        <w:left w:val="none" w:sz="0" w:space="0" w:color="auto"/>
        <w:bottom w:val="none" w:sz="0" w:space="0" w:color="auto"/>
        <w:right w:val="none" w:sz="0" w:space="0" w:color="auto"/>
      </w:divBdr>
    </w:div>
    <w:div w:id="2044861482">
      <w:bodyDiv w:val="1"/>
      <w:marLeft w:val="0"/>
      <w:marRight w:val="0"/>
      <w:marTop w:val="0"/>
      <w:marBottom w:val="0"/>
      <w:divBdr>
        <w:top w:val="none" w:sz="0" w:space="0" w:color="auto"/>
        <w:left w:val="none" w:sz="0" w:space="0" w:color="auto"/>
        <w:bottom w:val="none" w:sz="0" w:space="0" w:color="auto"/>
        <w:right w:val="none" w:sz="0" w:space="0" w:color="auto"/>
      </w:divBdr>
      <w:divsChild>
        <w:div w:id="173502183">
          <w:marLeft w:val="0"/>
          <w:marRight w:val="0"/>
          <w:marTop w:val="0"/>
          <w:marBottom w:val="0"/>
          <w:divBdr>
            <w:top w:val="none" w:sz="0" w:space="0" w:color="auto"/>
            <w:left w:val="none" w:sz="0" w:space="0" w:color="auto"/>
            <w:bottom w:val="none" w:sz="0" w:space="0" w:color="auto"/>
            <w:right w:val="none" w:sz="0" w:space="0" w:color="auto"/>
          </w:divBdr>
          <w:divsChild>
            <w:div w:id="2076583011">
              <w:marLeft w:val="0"/>
              <w:marRight w:val="0"/>
              <w:marTop w:val="0"/>
              <w:marBottom w:val="0"/>
              <w:divBdr>
                <w:top w:val="none" w:sz="0" w:space="0" w:color="auto"/>
                <w:left w:val="none" w:sz="0" w:space="0" w:color="auto"/>
                <w:bottom w:val="none" w:sz="0" w:space="0" w:color="auto"/>
                <w:right w:val="none" w:sz="0" w:space="0" w:color="auto"/>
              </w:divBdr>
              <w:divsChild>
                <w:div w:id="458692841">
                  <w:marLeft w:val="0"/>
                  <w:marRight w:val="150"/>
                  <w:marTop w:val="0"/>
                  <w:marBottom w:val="0"/>
                  <w:divBdr>
                    <w:top w:val="none" w:sz="0" w:space="0" w:color="auto"/>
                    <w:left w:val="none" w:sz="0" w:space="0" w:color="auto"/>
                    <w:bottom w:val="none" w:sz="0" w:space="0" w:color="auto"/>
                    <w:right w:val="none" w:sz="0" w:space="0" w:color="auto"/>
                  </w:divBdr>
                  <w:divsChild>
                    <w:div w:id="948859102">
                      <w:marLeft w:val="0"/>
                      <w:marRight w:val="150"/>
                      <w:marTop w:val="0"/>
                      <w:marBottom w:val="0"/>
                      <w:divBdr>
                        <w:top w:val="none" w:sz="0" w:space="0" w:color="auto"/>
                        <w:left w:val="none" w:sz="0" w:space="0" w:color="auto"/>
                        <w:bottom w:val="none" w:sz="0" w:space="0" w:color="auto"/>
                        <w:right w:val="none" w:sz="0" w:space="0" w:color="auto"/>
                      </w:divBdr>
                    </w:div>
                  </w:divsChild>
                </w:div>
                <w:div w:id="1246455253">
                  <w:marLeft w:val="0"/>
                  <w:marRight w:val="150"/>
                  <w:marTop w:val="0"/>
                  <w:marBottom w:val="0"/>
                  <w:divBdr>
                    <w:top w:val="none" w:sz="0" w:space="0" w:color="auto"/>
                    <w:left w:val="none" w:sz="0" w:space="0" w:color="auto"/>
                    <w:bottom w:val="none" w:sz="0" w:space="0" w:color="auto"/>
                    <w:right w:val="none" w:sz="0" w:space="0" w:color="auto"/>
                  </w:divBdr>
                  <w:divsChild>
                    <w:div w:id="694623699">
                      <w:marLeft w:val="0"/>
                      <w:marRight w:val="150"/>
                      <w:marTop w:val="0"/>
                      <w:marBottom w:val="0"/>
                      <w:divBdr>
                        <w:top w:val="none" w:sz="0" w:space="0" w:color="auto"/>
                        <w:left w:val="none" w:sz="0" w:space="0" w:color="auto"/>
                        <w:bottom w:val="none" w:sz="0" w:space="0" w:color="auto"/>
                        <w:right w:val="none" w:sz="0" w:space="0" w:color="auto"/>
                      </w:divBdr>
                    </w:div>
                  </w:divsChild>
                </w:div>
                <w:div w:id="2079933359">
                  <w:marLeft w:val="0"/>
                  <w:marRight w:val="150"/>
                  <w:marTop w:val="0"/>
                  <w:marBottom w:val="0"/>
                  <w:divBdr>
                    <w:top w:val="none" w:sz="0" w:space="0" w:color="auto"/>
                    <w:left w:val="none" w:sz="0" w:space="0" w:color="auto"/>
                    <w:bottom w:val="none" w:sz="0" w:space="0" w:color="auto"/>
                    <w:right w:val="none" w:sz="0" w:space="0" w:color="auto"/>
                  </w:divBdr>
                  <w:divsChild>
                    <w:div w:id="878661631">
                      <w:marLeft w:val="0"/>
                      <w:marRight w:val="150"/>
                      <w:marTop w:val="0"/>
                      <w:marBottom w:val="0"/>
                      <w:divBdr>
                        <w:top w:val="none" w:sz="0" w:space="0" w:color="auto"/>
                        <w:left w:val="none" w:sz="0" w:space="0" w:color="auto"/>
                        <w:bottom w:val="none" w:sz="0" w:space="0" w:color="auto"/>
                        <w:right w:val="none" w:sz="0" w:space="0" w:color="auto"/>
                      </w:divBdr>
                    </w:div>
                  </w:divsChild>
                </w:div>
                <w:div w:id="1873297646">
                  <w:marLeft w:val="0"/>
                  <w:marRight w:val="150"/>
                  <w:marTop w:val="0"/>
                  <w:marBottom w:val="0"/>
                  <w:divBdr>
                    <w:top w:val="none" w:sz="0" w:space="0" w:color="auto"/>
                    <w:left w:val="none" w:sz="0" w:space="0" w:color="auto"/>
                    <w:bottom w:val="none" w:sz="0" w:space="0" w:color="auto"/>
                    <w:right w:val="none" w:sz="0" w:space="0" w:color="auto"/>
                  </w:divBdr>
                  <w:divsChild>
                    <w:div w:id="623076652">
                      <w:marLeft w:val="0"/>
                      <w:marRight w:val="150"/>
                      <w:marTop w:val="0"/>
                      <w:marBottom w:val="0"/>
                      <w:divBdr>
                        <w:top w:val="none" w:sz="0" w:space="0" w:color="auto"/>
                        <w:left w:val="none" w:sz="0" w:space="0" w:color="auto"/>
                        <w:bottom w:val="none" w:sz="0" w:space="0" w:color="auto"/>
                        <w:right w:val="none" w:sz="0" w:space="0" w:color="auto"/>
                      </w:divBdr>
                    </w:div>
                  </w:divsChild>
                </w:div>
                <w:div w:id="1266571281">
                  <w:marLeft w:val="0"/>
                  <w:marRight w:val="150"/>
                  <w:marTop w:val="0"/>
                  <w:marBottom w:val="0"/>
                  <w:divBdr>
                    <w:top w:val="none" w:sz="0" w:space="0" w:color="auto"/>
                    <w:left w:val="none" w:sz="0" w:space="0" w:color="auto"/>
                    <w:bottom w:val="none" w:sz="0" w:space="0" w:color="auto"/>
                    <w:right w:val="none" w:sz="0" w:space="0" w:color="auto"/>
                  </w:divBdr>
                  <w:divsChild>
                    <w:div w:id="212665103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804304129">
          <w:marLeft w:val="0"/>
          <w:marRight w:val="0"/>
          <w:marTop w:val="0"/>
          <w:marBottom w:val="0"/>
          <w:divBdr>
            <w:top w:val="none" w:sz="0" w:space="0" w:color="auto"/>
            <w:left w:val="none" w:sz="0" w:space="0" w:color="auto"/>
            <w:bottom w:val="none" w:sz="0" w:space="0" w:color="auto"/>
            <w:right w:val="none" w:sz="0" w:space="0" w:color="auto"/>
          </w:divBdr>
          <w:divsChild>
            <w:div w:id="962076747">
              <w:marLeft w:val="0"/>
              <w:marRight w:val="0"/>
              <w:marTop w:val="0"/>
              <w:marBottom w:val="0"/>
              <w:divBdr>
                <w:top w:val="none" w:sz="0" w:space="0" w:color="auto"/>
                <w:left w:val="none" w:sz="0" w:space="0" w:color="auto"/>
                <w:bottom w:val="none" w:sz="0" w:space="0" w:color="auto"/>
                <w:right w:val="none" w:sz="0" w:space="0" w:color="auto"/>
              </w:divBdr>
            </w:div>
          </w:divsChild>
        </w:div>
        <w:div w:id="1913270577">
          <w:marLeft w:val="0"/>
          <w:marRight w:val="0"/>
          <w:marTop w:val="0"/>
          <w:marBottom w:val="0"/>
          <w:divBdr>
            <w:top w:val="none" w:sz="0" w:space="0" w:color="auto"/>
            <w:left w:val="none" w:sz="0" w:space="0" w:color="auto"/>
            <w:bottom w:val="none" w:sz="0" w:space="0" w:color="auto"/>
            <w:right w:val="none" w:sz="0" w:space="0" w:color="auto"/>
          </w:divBdr>
          <w:divsChild>
            <w:div w:id="2123764657">
              <w:marLeft w:val="0"/>
              <w:marRight w:val="0"/>
              <w:marTop w:val="0"/>
              <w:marBottom w:val="0"/>
              <w:divBdr>
                <w:top w:val="none" w:sz="0" w:space="0" w:color="auto"/>
                <w:left w:val="none" w:sz="0" w:space="0" w:color="auto"/>
                <w:bottom w:val="none" w:sz="0" w:space="0" w:color="auto"/>
                <w:right w:val="none" w:sz="0" w:space="0" w:color="auto"/>
              </w:divBdr>
            </w:div>
          </w:divsChild>
        </w:div>
        <w:div w:id="1068455065">
          <w:marLeft w:val="0"/>
          <w:marRight w:val="0"/>
          <w:marTop w:val="0"/>
          <w:marBottom w:val="0"/>
          <w:divBdr>
            <w:top w:val="none" w:sz="0" w:space="0" w:color="auto"/>
            <w:left w:val="none" w:sz="0" w:space="0" w:color="auto"/>
            <w:bottom w:val="none" w:sz="0" w:space="0" w:color="auto"/>
            <w:right w:val="none" w:sz="0" w:space="0" w:color="auto"/>
          </w:divBdr>
        </w:div>
        <w:div w:id="551190032">
          <w:marLeft w:val="0"/>
          <w:marRight w:val="0"/>
          <w:marTop w:val="0"/>
          <w:marBottom w:val="0"/>
          <w:divBdr>
            <w:top w:val="none" w:sz="0" w:space="0" w:color="auto"/>
            <w:left w:val="none" w:sz="0" w:space="0" w:color="auto"/>
            <w:bottom w:val="none" w:sz="0" w:space="0" w:color="auto"/>
            <w:right w:val="none" w:sz="0" w:space="0" w:color="auto"/>
          </w:divBdr>
        </w:div>
        <w:div w:id="1536045426">
          <w:marLeft w:val="0"/>
          <w:marRight w:val="0"/>
          <w:marTop w:val="0"/>
          <w:marBottom w:val="0"/>
          <w:divBdr>
            <w:top w:val="none" w:sz="0" w:space="0" w:color="auto"/>
            <w:left w:val="none" w:sz="0" w:space="0" w:color="auto"/>
            <w:bottom w:val="none" w:sz="0" w:space="0" w:color="auto"/>
            <w:right w:val="none" w:sz="0" w:space="0" w:color="auto"/>
          </w:divBdr>
        </w:div>
        <w:div w:id="1876575008">
          <w:marLeft w:val="0"/>
          <w:marRight w:val="0"/>
          <w:marTop w:val="0"/>
          <w:marBottom w:val="0"/>
          <w:divBdr>
            <w:top w:val="none" w:sz="0" w:space="0" w:color="auto"/>
            <w:left w:val="none" w:sz="0" w:space="0" w:color="auto"/>
            <w:bottom w:val="none" w:sz="0" w:space="0" w:color="auto"/>
            <w:right w:val="none" w:sz="0" w:space="0" w:color="auto"/>
          </w:divBdr>
        </w:div>
        <w:div w:id="911501291">
          <w:marLeft w:val="0"/>
          <w:marRight w:val="0"/>
          <w:marTop w:val="0"/>
          <w:marBottom w:val="0"/>
          <w:divBdr>
            <w:top w:val="none" w:sz="0" w:space="0" w:color="auto"/>
            <w:left w:val="none" w:sz="0" w:space="0" w:color="auto"/>
            <w:bottom w:val="none" w:sz="0" w:space="0" w:color="auto"/>
            <w:right w:val="none" w:sz="0" w:space="0" w:color="auto"/>
          </w:divBdr>
          <w:divsChild>
            <w:div w:id="1322584650">
              <w:marLeft w:val="0"/>
              <w:marRight w:val="0"/>
              <w:marTop w:val="0"/>
              <w:marBottom w:val="0"/>
              <w:divBdr>
                <w:top w:val="none" w:sz="0" w:space="0" w:color="auto"/>
                <w:left w:val="none" w:sz="0" w:space="0" w:color="auto"/>
                <w:bottom w:val="none" w:sz="0" w:space="0" w:color="auto"/>
                <w:right w:val="none" w:sz="0" w:space="0" w:color="auto"/>
              </w:divBdr>
            </w:div>
          </w:divsChild>
        </w:div>
        <w:div w:id="1612468445">
          <w:marLeft w:val="0"/>
          <w:marRight w:val="0"/>
          <w:marTop w:val="0"/>
          <w:marBottom w:val="0"/>
          <w:divBdr>
            <w:top w:val="none" w:sz="0" w:space="0" w:color="auto"/>
            <w:left w:val="none" w:sz="0" w:space="0" w:color="auto"/>
            <w:bottom w:val="none" w:sz="0" w:space="0" w:color="auto"/>
            <w:right w:val="none" w:sz="0" w:space="0" w:color="auto"/>
          </w:divBdr>
          <w:divsChild>
            <w:div w:id="924800225">
              <w:marLeft w:val="0"/>
              <w:marRight w:val="0"/>
              <w:marTop w:val="0"/>
              <w:marBottom w:val="0"/>
              <w:divBdr>
                <w:top w:val="none" w:sz="0" w:space="0" w:color="auto"/>
                <w:left w:val="none" w:sz="0" w:space="0" w:color="auto"/>
                <w:bottom w:val="none" w:sz="0" w:space="0" w:color="auto"/>
                <w:right w:val="none" w:sz="0" w:space="0" w:color="auto"/>
              </w:divBdr>
            </w:div>
          </w:divsChild>
        </w:div>
        <w:div w:id="1413431421">
          <w:marLeft w:val="0"/>
          <w:marRight w:val="0"/>
          <w:marTop w:val="0"/>
          <w:marBottom w:val="0"/>
          <w:divBdr>
            <w:top w:val="none" w:sz="0" w:space="0" w:color="auto"/>
            <w:left w:val="none" w:sz="0" w:space="0" w:color="auto"/>
            <w:bottom w:val="none" w:sz="0" w:space="0" w:color="auto"/>
            <w:right w:val="none" w:sz="0" w:space="0" w:color="auto"/>
          </w:divBdr>
        </w:div>
        <w:div w:id="359824667">
          <w:marLeft w:val="0"/>
          <w:marRight w:val="0"/>
          <w:marTop w:val="0"/>
          <w:marBottom w:val="0"/>
          <w:divBdr>
            <w:top w:val="none" w:sz="0" w:space="0" w:color="auto"/>
            <w:left w:val="none" w:sz="0" w:space="0" w:color="auto"/>
            <w:bottom w:val="none" w:sz="0" w:space="0" w:color="auto"/>
            <w:right w:val="none" w:sz="0" w:space="0" w:color="auto"/>
          </w:divBdr>
        </w:div>
        <w:div w:id="528761186">
          <w:marLeft w:val="0"/>
          <w:marRight w:val="0"/>
          <w:marTop w:val="0"/>
          <w:marBottom w:val="0"/>
          <w:divBdr>
            <w:top w:val="none" w:sz="0" w:space="0" w:color="auto"/>
            <w:left w:val="none" w:sz="0" w:space="0" w:color="auto"/>
            <w:bottom w:val="none" w:sz="0" w:space="0" w:color="auto"/>
            <w:right w:val="none" w:sz="0" w:space="0" w:color="auto"/>
          </w:divBdr>
        </w:div>
        <w:div w:id="1959069842">
          <w:marLeft w:val="0"/>
          <w:marRight w:val="0"/>
          <w:marTop w:val="0"/>
          <w:marBottom w:val="0"/>
          <w:divBdr>
            <w:top w:val="none" w:sz="0" w:space="0" w:color="auto"/>
            <w:left w:val="none" w:sz="0" w:space="0" w:color="auto"/>
            <w:bottom w:val="none" w:sz="0" w:space="0" w:color="auto"/>
            <w:right w:val="none" w:sz="0" w:space="0" w:color="auto"/>
          </w:divBdr>
        </w:div>
        <w:div w:id="54083088">
          <w:marLeft w:val="0"/>
          <w:marRight w:val="0"/>
          <w:marTop w:val="0"/>
          <w:marBottom w:val="0"/>
          <w:divBdr>
            <w:top w:val="none" w:sz="0" w:space="0" w:color="auto"/>
            <w:left w:val="none" w:sz="0" w:space="0" w:color="auto"/>
            <w:bottom w:val="none" w:sz="0" w:space="0" w:color="auto"/>
            <w:right w:val="none" w:sz="0" w:space="0" w:color="auto"/>
          </w:divBdr>
          <w:divsChild>
            <w:div w:id="1382093945">
              <w:marLeft w:val="0"/>
              <w:marRight w:val="0"/>
              <w:marTop w:val="0"/>
              <w:marBottom w:val="0"/>
              <w:divBdr>
                <w:top w:val="none" w:sz="0" w:space="0" w:color="auto"/>
                <w:left w:val="none" w:sz="0" w:space="0" w:color="auto"/>
                <w:bottom w:val="none" w:sz="0" w:space="0" w:color="auto"/>
                <w:right w:val="none" w:sz="0" w:space="0" w:color="auto"/>
              </w:divBdr>
            </w:div>
          </w:divsChild>
        </w:div>
        <w:div w:id="72434512">
          <w:marLeft w:val="0"/>
          <w:marRight w:val="0"/>
          <w:marTop w:val="0"/>
          <w:marBottom w:val="0"/>
          <w:divBdr>
            <w:top w:val="none" w:sz="0" w:space="0" w:color="auto"/>
            <w:left w:val="none" w:sz="0" w:space="0" w:color="auto"/>
            <w:bottom w:val="none" w:sz="0" w:space="0" w:color="auto"/>
            <w:right w:val="none" w:sz="0" w:space="0" w:color="auto"/>
          </w:divBdr>
          <w:divsChild>
            <w:div w:id="221215432">
              <w:marLeft w:val="0"/>
              <w:marRight w:val="0"/>
              <w:marTop w:val="0"/>
              <w:marBottom w:val="0"/>
              <w:divBdr>
                <w:top w:val="none" w:sz="0" w:space="0" w:color="auto"/>
                <w:left w:val="none" w:sz="0" w:space="0" w:color="auto"/>
                <w:bottom w:val="none" w:sz="0" w:space="0" w:color="auto"/>
                <w:right w:val="none" w:sz="0" w:space="0" w:color="auto"/>
              </w:divBdr>
            </w:div>
          </w:divsChild>
        </w:div>
        <w:div w:id="1755466513">
          <w:marLeft w:val="0"/>
          <w:marRight w:val="0"/>
          <w:marTop w:val="0"/>
          <w:marBottom w:val="0"/>
          <w:divBdr>
            <w:top w:val="none" w:sz="0" w:space="0" w:color="auto"/>
            <w:left w:val="none" w:sz="0" w:space="0" w:color="auto"/>
            <w:bottom w:val="none" w:sz="0" w:space="0" w:color="auto"/>
            <w:right w:val="none" w:sz="0" w:space="0" w:color="auto"/>
          </w:divBdr>
        </w:div>
        <w:div w:id="1825702845">
          <w:marLeft w:val="0"/>
          <w:marRight w:val="0"/>
          <w:marTop w:val="0"/>
          <w:marBottom w:val="0"/>
          <w:divBdr>
            <w:top w:val="none" w:sz="0" w:space="0" w:color="auto"/>
            <w:left w:val="none" w:sz="0" w:space="0" w:color="auto"/>
            <w:bottom w:val="none" w:sz="0" w:space="0" w:color="auto"/>
            <w:right w:val="none" w:sz="0" w:space="0" w:color="auto"/>
          </w:divBdr>
        </w:div>
        <w:div w:id="1679693649">
          <w:marLeft w:val="0"/>
          <w:marRight w:val="0"/>
          <w:marTop w:val="0"/>
          <w:marBottom w:val="0"/>
          <w:divBdr>
            <w:top w:val="none" w:sz="0" w:space="0" w:color="auto"/>
            <w:left w:val="none" w:sz="0" w:space="0" w:color="auto"/>
            <w:bottom w:val="none" w:sz="0" w:space="0" w:color="auto"/>
            <w:right w:val="none" w:sz="0" w:space="0" w:color="auto"/>
          </w:divBdr>
        </w:div>
        <w:div w:id="77756379">
          <w:marLeft w:val="0"/>
          <w:marRight w:val="0"/>
          <w:marTop w:val="0"/>
          <w:marBottom w:val="0"/>
          <w:divBdr>
            <w:top w:val="none" w:sz="0" w:space="0" w:color="auto"/>
            <w:left w:val="none" w:sz="0" w:space="0" w:color="auto"/>
            <w:bottom w:val="none" w:sz="0" w:space="0" w:color="auto"/>
            <w:right w:val="none" w:sz="0" w:space="0" w:color="auto"/>
          </w:divBdr>
        </w:div>
        <w:div w:id="1741095407">
          <w:marLeft w:val="0"/>
          <w:marRight w:val="0"/>
          <w:marTop w:val="0"/>
          <w:marBottom w:val="0"/>
          <w:divBdr>
            <w:top w:val="none" w:sz="0" w:space="0" w:color="auto"/>
            <w:left w:val="none" w:sz="0" w:space="0" w:color="auto"/>
            <w:bottom w:val="none" w:sz="0" w:space="0" w:color="auto"/>
            <w:right w:val="none" w:sz="0" w:space="0" w:color="auto"/>
          </w:divBdr>
          <w:divsChild>
            <w:div w:id="1144740409">
              <w:marLeft w:val="0"/>
              <w:marRight w:val="0"/>
              <w:marTop w:val="0"/>
              <w:marBottom w:val="0"/>
              <w:divBdr>
                <w:top w:val="none" w:sz="0" w:space="0" w:color="auto"/>
                <w:left w:val="none" w:sz="0" w:space="0" w:color="auto"/>
                <w:bottom w:val="none" w:sz="0" w:space="0" w:color="auto"/>
                <w:right w:val="none" w:sz="0" w:space="0" w:color="auto"/>
              </w:divBdr>
            </w:div>
          </w:divsChild>
        </w:div>
        <w:div w:id="1054087178">
          <w:marLeft w:val="0"/>
          <w:marRight w:val="0"/>
          <w:marTop w:val="0"/>
          <w:marBottom w:val="0"/>
          <w:divBdr>
            <w:top w:val="none" w:sz="0" w:space="0" w:color="auto"/>
            <w:left w:val="none" w:sz="0" w:space="0" w:color="auto"/>
            <w:bottom w:val="none" w:sz="0" w:space="0" w:color="auto"/>
            <w:right w:val="none" w:sz="0" w:space="0" w:color="auto"/>
          </w:divBdr>
          <w:divsChild>
            <w:div w:id="617680125">
              <w:marLeft w:val="0"/>
              <w:marRight w:val="0"/>
              <w:marTop w:val="0"/>
              <w:marBottom w:val="0"/>
              <w:divBdr>
                <w:top w:val="none" w:sz="0" w:space="0" w:color="auto"/>
                <w:left w:val="none" w:sz="0" w:space="0" w:color="auto"/>
                <w:bottom w:val="none" w:sz="0" w:space="0" w:color="auto"/>
                <w:right w:val="none" w:sz="0" w:space="0" w:color="auto"/>
              </w:divBdr>
            </w:div>
          </w:divsChild>
        </w:div>
        <w:div w:id="1298074813">
          <w:marLeft w:val="0"/>
          <w:marRight w:val="0"/>
          <w:marTop w:val="0"/>
          <w:marBottom w:val="0"/>
          <w:divBdr>
            <w:top w:val="none" w:sz="0" w:space="0" w:color="auto"/>
            <w:left w:val="none" w:sz="0" w:space="0" w:color="auto"/>
            <w:bottom w:val="none" w:sz="0" w:space="0" w:color="auto"/>
            <w:right w:val="none" w:sz="0" w:space="0" w:color="auto"/>
          </w:divBdr>
        </w:div>
        <w:div w:id="1081607300">
          <w:marLeft w:val="0"/>
          <w:marRight w:val="0"/>
          <w:marTop w:val="0"/>
          <w:marBottom w:val="0"/>
          <w:divBdr>
            <w:top w:val="none" w:sz="0" w:space="0" w:color="auto"/>
            <w:left w:val="none" w:sz="0" w:space="0" w:color="auto"/>
            <w:bottom w:val="none" w:sz="0" w:space="0" w:color="auto"/>
            <w:right w:val="none" w:sz="0" w:space="0" w:color="auto"/>
          </w:divBdr>
        </w:div>
        <w:div w:id="1140461184">
          <w:marLeft w:val="0"/>
          <w:marRight w:val="0"/>
          <w:marTop w:val="0"/>
          <w:marBottom w:val="0"/>
          <w:divBdr>
            <w:top w:val="none" w:sz="0" w:space="0" w:color="auto"/>
            <w:left w:val="none" w:sz="0" w:space="0" w:color="auto"/>
            <w:bottom w:val="none" w:sz="0" w:space="0" w:color="auto"/>
            <w:right w:val="none" w:sz="0" w:space="0" w:color="auto"/>
          </w:divBdr>
        </w:div>
        <w:div w:id="1115948176">
          <w:marLeft w:val="0"/>
          <w:marRight w:val="0"/>
          <w:marTop w:val="0"/>
          <w:marBottom w:val="0"/>
          <w:divBdr>
            <w:top w:val="none" w:sz="0" w:space="0" w:color="auto"/>
            <w:left w:val="none" w:sz="0" w:space="0" w:color="auto"/>
            <w:bottom w:val="none" w:sz="0" w:space="0" w:color="auto"/>
            <w:right w:val="none" w:sz="0" w:space="0" w:color="auto"/>
          </w:divBdr>
        </w:div>
        <w:div w:id="1762796147">
          <w:marLeft w:val="0"/>
          <w:marRight w:val="0"/>
          <w:marTop w:val="0"/>
          <w:marBottom w:val="0"/>
          <w:divBdr>
            <w:top w:val="none" w:sz="0" w:space="0" w:color="auto"/>
            <w:left w:val="none" w:sz="0" w:space="0" w:color="auto"/>
            <w:bottom w:val="none" w:sz="0" w:space="0" w:color="auto"/>
            <w:right w:val="none" w:sz="0" w:space="0" w:color="auto"/>
          </w:divBdr>
          <w:divsChild>
            <w:div w:id="532964205">
              <w:marLeft w:val="0"/>
              <w:marRight w:val="0"/>
              <w:marTop w:val="0"/>
              <w:marBottom w:val="0"/>
              <w:divBdr>
                <w:top w:val="none" w:sz="0" w:space="0" w:color="auto"/>
                <w:left w:val="none" w:sz="0" w:space="0" w:color="auto"/>
                <w:bottom w:val="none" w:sz="0" w:space="0" w:color="auto"/>
                <w:right w:val="none" w:sz="0" w:space="0" w:color="auto"/>
              </w:divBdr>
            </w:div>
          </w:divsChild>
        </w:div>
        <w:div w:id="1696609916">
          <w:marLeft w:val="0"/>
          <w:marRight w:val="0"/>
          <w:marTop w:val="0"/>
          <w:marBottom w:val="0"/>
          <w:divBdr>
            <w:top w:val="none" w:sz="0" w:space="0" w:color="auto"/>
            <w:left w:val="none" w:sz="0" w:space="0" w:color="auto"/>
            <w:bottom w:val="none" w:sz="0" w:space="0" w:color="auto"/>
            <w:right w:val="none" w:sz="0" w:space="0" w:color="auto"/>
          </w:divBdr>
          <w:divsChild>
            <w:div w:id="463544198">
              <w:marLeft w:val="0"/>
              <w:marRight w:val="0"/>
              <w:marTop w:val="0"/>
              <w:marBottom w:val="0"/>
              <w:divBdr>
                <w:top w:val="none" w:sz="0" w:space="0" w:color="auto"/>
                <w:left w:val="none" w:sz="0" w:space="0" w:color="auto"/>
                <w:bottom w:val="none" w:sz="0" w:space="0" w:color="auto"/>
                <w:right w:val="none" w:sz="0" w:space="0" w:color="auto"/>
              </w:divBdr>
            </w:div>
          </w:divsChild>
        </w:div>
        <w:div w:id="1064716438">
          <w:marLeft w:val="0"/>
          <w:marRight w:val="0"/>
          <w:marTop w:val="0"/>
          <w:marBottom w:val="0"/>
          <w:divBdr>
            <w:top w:val="none" w:sz="0" w:space="0" w:color="auto"/>
            <w:left w:val="none" w:sz="0" w:space="0" w:color="auto"/>
            <w:bottom w:val="none" w:sz="0" w:space="0" w:color="auto"/>
            <w:right w:val="none" w:sz="0" w:space="0" w:color="auto"/>
          </w:divBdr>
        </w:div>
        <w:div w:id="1143503924">
          <w:marLeft w:val="0"/>
          <w:marRight w:val="0"/>
          <w:marTop w:val="0"/>
          <w:marBottom w:val="0"/>
          <w:divBdr>
            <w:top w:val="none" w:sz="0" w:space="0" w:color="auto"/>
            <w:left w:val="none" w:sz="0" w:space="0" w:color="auto"/>
            <w:bottom w:val="none" w:sz="0" w:space="0" w:color="auto"/>
            <w:right w:val="none" w:sz="0" w:space="0" w:color="auto"/>
          </w:divBdr>
        </w:div>
        <w:div w:id="185797142">
          <w:marLeft w:val="0"/>
          <w:marRight w:val="0"/>
          <w:marTop w:val="0"/>
          <w:marBottom w:val="0"/>
          <w:divBdr>
            <w:top w:val="none" w:sz="0" w:space="0" w:color="auto"/>
            <w:left w:val="none" w:sz="0" w:space="0" w:color="auto"/>
            <w:bottom w:val="none" w:sz="0" w:space="0" w:color="auto"/>
            <w:right w:val="none" w:sz="0" w:space="0" w:color="auto"/>
          </w:divBdr>
        </w:div>
        <w:div w:id="1989285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www.science.smith.edu/~amcnamara/NICAR2016.html"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rstudio.com/wp-content/uploads/2015/03/ggplot2-cheatsheet.pdf"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www.stat.columbia.edu/~tzheng/files/Rcolor.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stackoverflow.com/questions/47204046/ggplot-show-bin-length-on-bar-stat-bin-must-not-be-used-with-a-y-aesthetic?rq=1"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www.sthda.com/english/wiki/ggplot2-qq-plot-quantile-quantile-graph-quick-start-guide-r-software-and-data-visualization"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stat.berkeley.edu/classes/s133/saving.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TotalTime>
  <Pages>12</Pages>
  <Words>1415</Words>
  <Characters>8070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Sriram</dc:creator>
  <cp:keywords/>
  <dc:description/>
  <cp:lastModifiedBy>Anne, Sriram</cp:lastModifiedBy>
  <cp:revision>29</cp:revision>
  <cp:lastPrinted>2018-06-11T07:50:00Z</cp:lastPrinted>
  <dcterms:created xsi:type="dcterms:W3CDTF">2018-06-10T22:45:00Z</dcterms:created>
  <dcterms:modified xsi:type="dcterms:W3CDTF">2018-06-11T07:56:00Z</dcterms:modified>
</cp:coreProperties>
</file>