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CSA1214 – COMPUTER ARCHITECTURE</w:t>
      </w:r>
    </w:p>
    <w:p>
      <w:pPr>
        <w:pStyle w:val="Normal"/>
        <w:jc w:val="center"/>
        <w:rPr/>
      </w:pPr>
      <w:r>
        <w:rPr>
          <w:b/>
          <w:sz w:val="30"/>
        </w:rPr>
        <w:t>ASSIGNMENT</w:t>
      </w:r>
    </w:p>
    <w:p>
      <w:pPr>
        <w:pStyle w:val="Normal"/>
        <w:jc w:val="center"/>
        <w:rPr/>
      </w:pPr>
      <w:r>
        <w:rPr>
          <w:b/>
          <w:sz w:val="26"/>
        </w:rPr>
        <w:t>Design and Development of an Integrated CPU Instruction Execution and Performance Analysis System for Processor Optimization</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Particular</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Details</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Department</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Computer Science and Engineering</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Programme</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Bachelor of Engineering – Computer Science and Engineering – Artificial Intelligence</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Course Code &amp; Course Name</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CSA1214 – Computer Architecture</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Academic Year / Batch</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2023</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Faculty Name</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Dr Radhika – Faculty</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Mentor Name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Dr S JothiShri – Mentor</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Assignment Title</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Design and Development of an Integrated CPU Instruction Execution and Performance Analysis System for Processor Optimization</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Date of Issue</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01-09-2026</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Date of Submission</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01-09-2026</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Maximum Marks</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100</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Course Outcome(s) – CO</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CO1, CO2, CO3</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Bloom's Taxonomy Level</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L3 – Apply; L4 – Analyze; L5 – Evaluate; L6 – Create</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SDG Mapping</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SDG 7, SDG 8, SDG 9, SDG 12</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Industry / Societal Relevance</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Processor performance analysis, embedded systems, computer architecture education, energy-efficient computing and system optimization</w:t>
            </w:r>
          </w:p>
        </w:tc>
      </w:tr>
    </w:tbl>
    <w:p>
      <w:pPr>
        <w:pStyle w:val="Normal"/>
        <w:rPr/>
      </w:pPr>
      <w:r>
        <w:rPr>
          <w:b/>
        </w:rPr>
        <w:t>Student Name: Sriram Venkatesan</w:t>
        <w:br/>
        <w:t>Register Number: 192372116</w:t>
      </w:r>
    </w:p>
    <w:p>
      <w:pPr>
        <w:pStyle w:val="Heading1"/>
        <w:rPr/>
      </w:pPr>
      <w:r>
        <w:rPr/>
        <w:t>1. Problem Understanding and Formulation</w:t>
      </w:r>
    </w:p>
    <w:p>
      <w:pPr>
        <w:pStyle w:val="Normal"/>
        <w:rPr/>
      </w:pPr>
      <w:r>
        <w:rPr/>
        <w:t>The assignment requires the design, implementation, analysis and evaluation of an integrated CPU instruction execution and performance analysis system. The system models CPU, memory and I/O components, simulates instruction fetch, decode and execution, demonstrates data transfers, compares bus structures, performs binary and hexadecimal operations, supports instruction formats and addressing modes, and evaluates processor performance using execution time, clock cycles, CPI and instruction execution rate.</w:t>
      </w:r>
    </w:p>
    <w:p>
      <w:pPr>
        <w:pStyle w:val="Normal"/>
        <w:rPr/>
      </w:pPr>
      <w:r>
        <w:rPr/>
        <w:t xml:space="preserve">The assignment brief explicitly expects the system to model major functional units and simulate instruction execution, while the evaluation criteria emphasize a well-structured architecture, accurate instruction flow, bus analysis, instruction sets, arithmetic operations, performance analysis, optimization, visualization and reflection. </w:t>
      </w:r>
    </w:p>
    <w:p>
      <w:pPr>
        <w:pStyle w:val="Heading2"/>
        <w:rPr/>
      </w:pPr>
      <w:r>
        <w:rPr/>
        <w:t>1.1 What is the Problem?</w:t>
      </w:r>
    </w:p>
    <w:p>
      <w:pPr>
        <w:pStyle w:val="Normal"/>
        <w:rPr/>
      </w:pPr>
      <w:r>
        <w:rPr/>
        <w:t>A processor executes a large number of instructions through coordinated operations among the Program Counter (PC), Instruction Register (IR), register file, Arithmetic Logic Unit (ALU), control unit, memory and I/O. A small increase in instruction count, CPI, memory access time or bus contention can increase total execution time. Therefore, a unified simulation environment is required to observe instruction flow and quantify the factors affecting processor performance.</w:t>
      </w:r>
    </w:p>
    <w:p>
      <w:pPr>
        <w:pStyle w:val="Heading2"/>
        <w:rPr/>
      </w:pPr>
      <w:r>
        <w:rPr/>
        <w:t>1.2 Expected Outcomes</w:t>
      </w:r>
    </w:p>
    <w:p>
      <w:pPr>
        <w:pStyle w:val="ListBullet"/>
        <w:numPr>
          <w:ilvl w:val="0"/>
          <w:numId w:val="1"/>
        </w:numPr>
        <w:rPr/>
      </w:pPr>
      <w:r>
        <w:rPr/>
        <w:t>Model CPU, memory, registers, ALU, control unit and I/O interaction.</w:t>
      </w:r>
    </w:p>
    <w:p>
      <w:pPr>
        <w:pStyle w:val="ListBullet"/>
        <w:numPr>
          <w:ilvl w:val="0"/>
          <w:numId w:val="1"/>
        </w:numPr>
        <w:rPr/>
      </w:pPr>
      <w:r>
        <w:rPr/>
        <w:t>Simulate the fetch, decode and execute instruction cycle.</w:t>
      </w:r>
    </w:p>
    <w:p>
      <w:pPr>
        <w:pStyle w:val="ListBullet"/>
        <w:numPr>
          <w:ilvl w:val="0"/>
          <w:numId w:val="1"/>
        </w:numPr>
        <w:rPr/>
      </w:pPr>
      <w:r>
        <w:rPr/>
        <w:t>Demonstrate register transfers and processor-to-memory/I/O data transfers.</w:t>
      </w:r>
    </w:p>
    <w:p>
      <w:pPr>
        <w:pStyle w:val="ListBullet"/>
        <w:numPr>
          <w:ilvl w:val="0"/>
          <w:numId w:val="1"/>
        </w:numPr>
        <w:rPr/>
      </w:pPr>
      <w:r>
        <w:rPr/>
        <w:t>Compare single-bus and multi-bus data transfer approaches.</w:t>
      </w:r>
    </w:p>
    <w:p>
      <w:pPr>
        <w:pStyle w:val="ListBullet"/>
        <w:numPr>
          <w:ilvl w:val="0"/>
          <w:numId w:val="1"/>
        </w:numPr>
        <w:rPr/>
      </w:pPr>
      <w:r>
        <w:rPr/>
        <w:t>Implement representative 8085/8086-style instructions and addressing modes.</w:t>
      </w:r>
    </w:p>
    <w:p>
      <w:pPr>
        <w:pStyle w:val="ListBullet"/>
        <w:numPr>
          <w:ilvl w:val="0"/>
          <w:numId w:val="1"/>
        </w:numPr>
        <w:rPr/>
      </w:pPr>
      <w:r>
        <w:rPr/>
        <w:t>Perform binary, hexadecimal and signed-integer arithmetic.</w:t>
      </w:r>
    </w:p>
    <w:p>
      <w:pPr>
        <w:pStyle w:val="ListBullet"/>
        <w:numPr>
          <w:ilvl w:val="0"/>
          <w:numId w:val="1"/>
        </w:numPr>
        <w:rPr/>
      </w:pPr>
      <w:r>
        <w:rPr/>
        <w:t>Calculate CPU execution time, clock cycles, CPI and instruction execution rate.</w:t>
      </w:r>
    </w:p>
    <w:p>
      <w:pPr>
        <w:pStyle w:val="ListBullet"/>
        <w:numPr>
          <w:ilvl w:val="0"/>
          <w:numId w:val="1"/>
        </w:numPr>
        <w:rPr/>
      </w:pPr>
      <w:r>
        <w:rPr/>
        <w:t>Identify bottlenecks and recommend an improved processor configuration.</w:t>
      </w:r>
    </w:p>
    <w:p>
      <w:pPr>
        <w:pStyle w:val="ListBullet"/>
        <w:numPr>
          <w:ilvl w:val="0"/>
          <w:numId w:val="1"/>
        </w:numPr>
        <w:rPr/>
      </w:pPr>
      <w:r>
        <w:rPr/>
        <w:t>Present results using tables, traces and performance comparisons.</w:t>
      </w:r>
    </w:p>
    <w:p>
      <w:pPr>
        <w:pStyle w:val="Heading2"/>
        <w:rPr/>
      </w:pPr>
      <w:r>
        <w:rPr/>
        <w:t>1.3 Available Information / Data</w:t>
      </w:r>
    </w:p>
    <w:p>
      <w:pPr>
        <w:pStyle w:val="Normal"/>
        <w:rPr/>
      </w:pPr>
      <w:r>
        <w:rPr/>
        <w:t>The assignment provides the functional requirements, CO mapping and performance criteria. The implementation uses a defined instruction sequence, assumed clock frequency, instruction count, CPI values, memory latency and bus-transfer assumptions so that repeatable experimental results can be obtained.</w:t>
      </w:r>
    </w:p>
    <w:p>
      <w:pPr>
        <w:pStyle w:val="Heading2"/>
        <w:rPr/>
      </w:pPr>
      <w:r>
        <w:rPr/>
        <w:t>1.4 Assumptions</w:t>
      </w:r>
    </w:p>
    <w:p>
      <w:pPr>
        <w:pStyle w:val="ListBullet"/>
        <w:numPr>
          <w:ilvl w:val="0"/>
          <w:numId w:val="1"/>
        </w:numPr>
        <w:rPr/>
      </w:pPr>
      <w:r>
        <w:rPr/>
        <w:t>The processor is modeled as an educational CPU simulator rather than a physical processor.</w:t>
      </w:r>
    </w:p>
    <w:p>
      <w:pPr>
        <w:pStyle w:val="ListBullet"/>
        <w:numPr>
          <w:ilvl w:val="0"/>
          <w:numId w:val="1"/>
        </w:numPr>
        <w:rPr/>
      </w:pPr>
      <w:r>
        <w:rPr/>
        <w:t>Registers and memory locations contain integer values unless an instruction explicitly requires another representation.</w:t>
      </w:r>
    </w:p>
    <w:p>
      <w:pPr>
        <w:pStyle w:val="ListBullet"/>
        <w:numPr>
          <w:ilvl w:val="0"/>
          <w:numId w:val="1"/>
        </w:numPr>
        <w:rPr/>
      </w:pPr>
      <w:r>
        <w:rPr/>
        <w:t>Each instruction has a known base CPI for the selected configuration.</w:t>
      </w:r>
    </w:p>
    <w:p>
      <w:pPr>
        <w:pStyle w:val="ListBullet"/>
        <w:numPr>
          <w:ilvl w:val="0"/>
          <w:numId w:val="1"/>
        </w:numPr>
        <w:rPr/>
      </w:pPr>
      <w:r>
        <w:rPr/>
        <w:t>Memory and I/O operations are represented as bus transactions.</w:t>
      </w:r>
    </w:p>
    <w:p>
      <w:pPr>
        <w:pStyle w:val="ListBullet"/>
        <w:numPr>
          <w:ilvl w:val="0"/>
          <w:numId w:val="1"/>
        </w:numPr>
        <w:rPr/>
      </w:pPr>
      <w:r>
        <w:rPr/>
        <w:t>Performance comparison uses the same workload for all configurations.</w:t>
      </w:r>
    </w:p>
    <w:p>
      <w:pPr>
        <w:pStyle w:val="ListBullet"/>
        <w:numPr>
          <w:ilvl w:val="0"/>
          <w:numId w:val="1"/>
        </w:numPr>
        <w:rPr/>
      </w:pPr>
      <w:r>
        <w:rPr/>
        <w:t>The simulator prioritizes transparency of instruction flow over cycle-level reproduction of a specific commercial CPU.</w:t>
      </w:r>
    </w:p>
    <w:p>
      <w:pPr>
        <w:pStyle w:val="Heading2"/>
        <w:rPr/>
      </w:pPr>
      <w:r>
        <w:rPr/>
        <w:t>1.5 Constraints</w:t>
      </w:r>
    </w:p>
    <w:p>
      <w:pPr>
        <w:pStyle w:val="ListBullet"/>
        <w:numPr>
          <w:ilvl w:val="0"/>
          <w:numId w:val="1"/>
        </w:numPr>
        <w:rPr/>
      </w:pPr>
      <w:r>
        <w:rPr/>
        <w:t>The simulator must produce deterministic and explainable outputs.</w:t>
      </w:r>
    </w:p>
    <w:p>
      <w:pPr>
        <w:pStyle w:val="ListBullet"/>
        <w:numPr>
          <w:ilvl w:val="0"/>
          <w:numId w:val="1"/>
        </w:numPr>
        <w:rPr/>
      </w:pPr>
      <w:r>
        <w:rPr/>
        <w:t>Instruction execution must preserve register and memory consistency.</w:t>
      </w:r>
    </w:p>
    <w:p>
      <w:pPr>
        <w:pStyle w:val="ListBullet"/>
        <w:numPr>
          <w:ilvl w:val="0"/>
          <w:numId w:val="1"/>
        </w:numPr>
        <w:rPr/>
      </w:pPr>
      <w:r>
        <w:rPr/>
        <w:t>The same benchmark must be used when comparing configurations.</w:t>
      </w:r>
    </w:p>
    <w:p>
      <w:pPr>
        <w:pStyle w:val="ListBullet"/>
        <w:numPr>
          <w:ilvl w:val="0"/>
          <w:numId w:val="1"/>
        </w:numPr>
        <w:rPr/>
      </w:pPr>
      <w:r>
        <w:rPr/>
        <w:t>The architecture should expose enough information to locate execution bottlenecks.</w:t>
      </w:r>
    </w:p>
    <w:p>
      <w:pPr>
        <w:pStyle w:val="ListBullet"/>
        <w:numPr>
          <w:ilvl w:val="0"/>
          <w:numId w:val="1"/>
        </w:numPr>
        <w:rPr/>
      </w:pPr>
      <w:r>
        <w:rPr/>
        <w:t>Implementation complexity should remain suitable for an academic computer-architecture project.</w:t>
      </w:r>
    </w:p>
    <w:p>
      <w:pPr>
        <w:pStyle w:val="Heading1"/>
        <w:rPr/>
      </w:pPr>
      <w:r>
        <w:rPr/>
        <w:t>2. Application of Course Knowledge</w:t>
      </w:r>
    </w:p>
    <w:p>
      <w:pPr>
        <w:pStyle w:val="Normal"/>
        <w:rPr/>
      </w:pPr>
      <w:r>
        <w:rPr/>
        <w:t>The proposed system applies the computer-architecture principles specified in the assignment: functional-unit organization, instruction execution cycles, bus structures, instruction formats, addressing modes, binary and hexadecimal arithmetic, and processor performance metrics. The assignment specifically lists CPU execution time, clock cycles, CPI and instruction execution rate as performance measures. fileciteturn0file0L46-L65</w:t>
      </w:r>
    </w:p>
    <w:p>
      <w:pPr>
        <w:pStyle w:val="Heading2"/>
        <w:rPr/>
      </w:pPr>
      <w:r>
        <w:rPr/>
        <w:t>2.1 Principles and Theories</w:t>
      </w:r>
    </w:p>
    <w:p>
      <w:pPr>
        <w:pStyle w:val="ListBullet"/>
        <w:numPr>
          <w:ilvl w:val="0"/>
          <w:numId w:val="1"/>
        </w:numPr>
        <w:rPr/>
      </w:pPr>
      <w:r>
        <w:rPr/>
        <w:t>Stored-program computer organization.</w:t>
      </w:r>
    </w:p>
    <w:p>
      <w:pPr>
        <w:pStyle w:val="ListBullet"/>
        <w:numPr>
          <w:ilvl w:val="0"/>
          <w:numId w:val="1"/>
        </w:numPr>
        <w:rPr/>
      </w:pPr>
      <w:r>
        <w:rPr/>
        <w:t>Register-transfer operations and datapath control.</w:t>
      </w:r>
    </w:p>
    <w:p>
      <w:pPr>
        <w:pStyle w:val="ListBullet"/>
        <w:numPr>
          <w:ilvl w:val="0"/>
          <w:numId w:val="1"/>
        </w:numPr>
        <w:rPr/>
      </w:pPr>
      <w:r>
        <w:rPr/>
        <w:t>Instruction fetch–decode–execute sequencing.</w:t>
      </w:r>
    </w:p>
    <w:p>
      <w:pPr>
        <w:pStyle w:val="ListBullet"/>
        <w:numPr>
          <w:ilvl w:val="0"/>
          <w:numId w:val="1"/>
        </w:numPr>
        <w:rPr/>
      </w:pPr>
      <w:r>
        <w:rPr/>
        <w:t>ALU-based arithmetic and logical processing.</w:t>
      </w:r>
    </w:p>
    <w:p>
      <w:pPr>
        <w:pStyle w:val="ListBullet"/>
        <w:numPr>
          <w:ilvl w:val="0"/>
          <w:numId w:val="1"/>
        </w:numPr>
        <w:rPr/>
      </w:pPr>
      <w:r>
        <w:rPr/>
        <w:t>Memory hierarchy and processor–memory interaction.</w:t>
      </w:r>
    </w:p>
    <w:p>
      <w:pPr>
        <w:pStyle w:val="ListBullet"/>
        <w:numPr>
          <w:ilvl w:val="0"/>
          <w:numId w:val="1"/>
        </w:numPr>
        <w:rPr/>
      </w:pPr>
      <w:r>
        <w:rPr/>
        <w:t>Bus-based communication among processor components.</w:t>
      </w:r>
    </w:p>
    <w:p>
      <w:pPr>
        <w:pStyle w:val="ListBullet"/>
        <w:numPr>
          <w:ilvl w:val="0"/>
          <w:numId w:val="1"/>
        </w:numPr>
        <w:rPr/>
      </w:pPr>
      <w:r>
        <w:rPr/>
        <w:t>Pipelining and the effect of data/control/structural hazards.</w:t>
      </w:r>
    </w:p>
    <w:p>
      <w:pPr>
        <w:pStyle w:val="ListBullet"/>
        <w:numPr>
          <w:ilvl w:val="0"/>
          <w:numId w:val="1"/>
        </w:numPr>
        <w:rPr/>
      </w:pPr>
      <w:r>
        <w:rPr/>
        <w:t>Superscalar concepts such as out-of-order and speculative execution.</w:t>
      </w:r>
    </w:p>
    <w:p>
      <w:pPr>
        <w:pStyle w:val="Heading2"/>
        <w:rPr/>
      </w:pPr>
      <w:r>
        <w:rPr/>
        <w:t>2.2 Mathematical Models</w:t>
      </w:r>
    </w:p>
    <w:p>
      <w:pPr>
        <w:pStyle w:val="Normal"/>
        <w:rPr/>
      </w:pPr>
      <w:r>
        <w:rPr/>
        <w:t>The primary performance equation is:</w:t>
      </w:r>
    </w:p>
    <w:p>
      <w:pPr>
        <w:pStyle w:val="Normal"/>
        <w:rPr/>
      </w:pPr>
      <w:r>
        <w:rPr/>
        <w:t>CPU Execution Time = Instruction Count × CPI × Clock Cycle Time</w:t>
      </w:r>
    </w:p>
    <w:p>
      <w:pPr>
        <w:pStyle w:val="Normal"/>
        <w:rPr/>
      </w:pPr>
      <w:r>
        <w:rPr/>
        <w:t>Since Clock Cycle Time = 1 / Clock Rate, the equation can also be written as:</w:t>
      </w:r>
    </w:p>
    <w:p>
      <w:pPr>
        <w:pStyle w:val="Normal"/>
        <w:rPr/>
      </w:pPr>
      <w:r>
        <w:rPr/>
        <w:t>CPU Execution Time = (Instruction Count × CPI) / Clock Rate</w:t>
      </w:r>
    </w:p>
    <w:p>
      <w:pPr>
        <w:pStyle w:val="Normal"/>
        <w:rPr/>
      </w:pPr>
      <w:r>
        <w:rPr/>
        <w:t>Total Clock Cycles = Instruction Count × Average CPI</w:t>
      </w:r>
    </w:p>
    <w:p>
      <w:pPr>
        <w:pStyle w:val="Normal"/>
        <w:rPr/>
      </w:pPr>
      <w:r>
        <w:rPr/>
        <w:t>Instruction Execution Rate = Instruction Count / Execution Time</w:t>
      </w:r>
    </w:p>
    <w:p>
      <w:pPr>
        <w:pStyle w:val="Normal"/>
        <w:rPr/>
      </w:pPr>
      <w:r>
        <w:rPr/>
        <w:t>For a workload containing instruction classes i:</w:t>
      </w:r>
    </w:p>
    <w:p>
      <w:pPr>
        <w:pStyle w:val="Normal"/>
        <w:rPr/>
      </w:pPr>
      <w:r>
        <w:rPr/>
        <w:t>Average CPI = Σ(CPIᵢ × Instruction Fractionᵢ)</w:t>
      </w:r>
    </w:p>
    <w:p>
      <w:pPr>
        <w:pStyle w:val="Heading2"/>
        <w:rPr/>
      </w:pPr>
      <w:r>
        <w:rPr/>
        <w:t>2.3 Algorithms</w:t>
      </w:r>
    </w:p>
    <w:p>
      <w:pPr>
        <w:pStyle w:val="ListBullet"/>
        <w:numPr>
          <w:ilvl w:val="0"/>
          <w:numId w:val="1"/>
        </w:numPr>
        <w:rPr/>
      </w:pPr>
      <w:r>
        <w:rPr/>
        <w:t>Instruction fetch: use PC to obtain the next instruction and increment/update PC.</w:t>
      </w:r>
    </w:p>
    <w:p>
      <w:pPr>
        <w:pStyle w:val="ListBullet"/>
        <w:numPr>
          <w:ilvl w:val="0"/>
          <w:numId w:val="1"/>
        </w:numPr>
        <w:rPr/>
      </w:pPr>
      <w:r>
        <w:rPr/>
        <w:t>Decode: identify opcode, operands, addressing mode and required control signals.</w:t>
      </w:r>
    </w:p>
    <w:p>
      <w:pPr>
        <w:pStyle w:val="ListBullet"/>
        <w:numPr>
          <w:ilvl w:val="0"/>
          <w:numId w:val="1"/>
        </w:numPr>
        <w:rPr/>
      </w:pPr>
      <w:r>
        <w:rPr/>
        <w:t>Execute: perform ALU, register, memory or control-flow operation.</w:t>
      </w:r>
    </w:p>
    <w:p>
      <w:pPr>
        <w:pStyle w:val="ListBullet"/>
        <w:numPr>
          <w:ilvl w:val="0"/>
          <w:numId w:val="1"/>
        </w:numPr>
        <w:rPr/>
      </w:pPr>
      <w:r>
        <w:rPr/>
        <w:t>Binary addition/subtraction: operate bit by bit while tracking carry/borrow.</w:t>
      </w:r>
    </w:p>
    <w:p>
      <w:pPr>
        <w:pStyle w:val="ListBullet"/>
        <w:numPr>
          <w:ilvl w:val="0"/>
          <w:numId w:val="1"/>
        </w:numPr>
        <w:rPr/>
      </w:pPr>
      <w:r>
        <w:rPr/>
        <w:t>Hexadecimal conversion: represent each four binary bits as one hexadecimal digit.</w:t>
      </w:r>
    </w:p>
    <w:p>
      <w:pPr>
        <w:pStyle w:val="ListBullet"/>
        <w:numPr>
          <w:ilvl w:val="0"/>
          <w:numId w:val="1"/>
        </w:numPr>
        <w:rPr/>
      </w:pPr>
      <w:r>
        <w:rPr/>
        <w:t>Performance analysis: calculate total cycles, execution time, CPI and instruction rate.</w:t>
      </w:r>
    </w:p>
    <w:p>
      <w:pPr>
        <w:pStyle w:val="Heading1"/>
        <w:rPr/>
      </w:pPr>
      <w:r>
        <w:rPr/>
        <w:t>3. Solution / Design / Methodology</w:t>
      </w:r>
    </w:p>
    <w:p>
      <w:pPr>
        <w:pStyle w:val="Heading2"/>
        <w:rPr/>
      </w:pPr>
      <w:r>
        <w:rPr/>
        <w:t>3.1 Proposed System Architecture</w:t>
      </w:r>
    </w:p>
    <w:p>
      <w:pPr>
        <w:pStyle w:val="Normal"/>
        <w:rPr/>
      </w:pPr>
      <w:r>
        <w:rPr/>
        <w:t>The integrated simulator is organized into five cooperating blocks: Instruction Memory, Control Unit/Decoder, Register File, ALU/Execution Unit, and Data Memory/I/O. A bus subsystem connects the components and records data transfers. A performance monitor collects instruction count, cycle count, CPI, execution time and bus-utilization observations.</w:t>
      </w:r>
    </w:p>
    <w:p>
      <w:pPr>
        <w:pStyle w:val="Normal"/>
        <w:rPr/>
      </w:pPr>
      <w:r>
        <w:rPr/>
        <w:t>Instruction Memory → PC → IR → Decoder/Control Unit → Register File → ALU → Data Memory/I/O → Register File. The performance monitor observes every completed instruction and records its execution cost.</w:t>
      </w:r>
    </w:p>
    <w:p>
      <w:pPr>
        <w:pStyle w:val="Heading2"/>
        <w:rPr/>
      </w:pPr>
      <w:r>
        <w:rPr/>
        <w:t>3.2 Major Functional Units</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Unit</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Function</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Program Counter (PC)</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Stores the address of the next instruction.</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Instruction Register (IR)</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Stores the instruction currently being decoded/executed.</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Register File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Provides fast temporary operands and stores intermediate results.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ALU</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Performs arithmetic and logical operations and updates status flags.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Control Unit</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Generates control signals for register transfers, ALU selection and memory/I/O operations.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Memory</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Stores instructions and data and responds to read/write requests.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I/O Unit</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Represents communication between processor and external devices.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Bus System</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Carries address, data and control information between components.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Performance Monitor</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Calculates cycles, CPI, execution time and instruction rate.</w:t>
            </w:r>
          </w:p>
        </w:tc>
      </w:tr>
    </w:tbl>
    <w:p>
      <w:pPr>
        <w:pStyle w:val="Heading2"/>
        <w:rPr/>
      </w:pPr>
      <w:r>
        <w:rPr/>
        <w:t>3.3 Instruction Execution Cycle</w:t>
      </w:r>
    </w:p>
    <w:p>
      <w:pPr>
        <w:pStyle w:val="Normal"/>
        <w:rPr/>
      </w:pPr>
      <w:r>
        <w:rPr/>
        <w:t>Fetch: PC supplies the instruction address; instruction memory returns the instruction; the instruction is loaded into IR and PC is advanced.</w:t>
      </w:r>
    </w:p>
    <w:p>
      <w:pPr>
        <w:pStyle w:val="Normal"/>
        <w:rPr/>
      </w:pPr>
      <w:r>
        <w:rPr/>
        <w:t>Decode: The control unit interprets the opcode, determines operands and selects the addressing mode.</w:t>
      </w:r>
    </w:p>
    <w:p>
      <w:pPr>
        <w:pStyle w:val="Normal"/>
        <w:rPr/>
      </w:pPr>
      <w:r>
        <w:rPr/>
        <w:t>Execute: The ALU or selected execution unit performs the requested operation.</w:t>
      </w:r>
    </w:p>
    <w:p>
      <w:pPr>
        <w:pStyle w:val="Normal"/>
        <w:rPr/>
      </w:pPr>
      <w:r>
        <w:rPr/>
        <w:t>Memory / Data Transfer: Load/store or I/O instructions transfer data through the appropriate bus path.</w:t>
      </w:r>
    </w:p>
    <w:p>
      <w:pPr>
        <w:pStyle w:val="Normal"/>
        <w:rPr/>
      </w:pPr>
      <w:r>
        <w:rPr/>
        <w:t>Write Back / Completion: The destination register or memory location is updated and flags are recorded where applicable.</w:t>
      </w:r>
    </w:p>
    <w:p>
      <w:pPr>
        <w:pStyle w:val="Heading2"/>
        <w:rPr/>
      </w:pPr>
      <w:r>
        <w:rPr/>
        <w:t>3.4 Representative Instruction Set</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Instruction</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Purpose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Example</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MOV</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Register/data transfer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MOV R1,R2</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MVI</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Immediate data transfer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MVI R1,25H</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ADD</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Integer addition</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ADD R2</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SUB</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Integer subtraction</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SUB R2</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Increment</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INR R1</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DCR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Decrement</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DCR R1</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AND</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Logical AND</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AND R2</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Logical OR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OR R2</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XOR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Logical XOR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XOR R2</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LOAD</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Memory read</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LOAD R1,[1000H]</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STORE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Memory write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STORE [1001H],R1</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JMP</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Control transfer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JMP 2000H</w:t>
            </w:r>
          </w:p>
        </w:tc>
      </w:tr>
    </w:tbl>
    <w:p>
      <w:pPr>
        <w:pStyle w:val="Heading2"/>
        <w:rPr/>
      </w:pPr>
      <w:r>
        <w:rPr/>
        <w:t>3.5 Instruction Formats</w:t>
      </w:r>
    </w:p>
    <w:p>
      <w:pPr>
        <w:pStyle w:val="ListBullet"/>
        <w:numPr>
          <w:ilvl w:val="0"/>
          <w:numId w:val="1"/>
        </w:numPr>
        <w:rPr/>
      </w:pPr>
      <w:r>
        <w:rPr/>
        <w:t>Zero-address format: opcode only; operands are implied by the architecture.</w:t>
      </w:r>
    </w:p>
    <w:p>
      <w:pPr>
        <w:pStyle w:val="ListBullet"/>
        <w:numPr>
          <w:ilvl w:val="0"/>
          <w:numId w:val="1"/>
        </w:numPr>
        <w:rPr/>
      </w:pPr>
      <w:r>
        <w:rPr/>
        <w:t>One-address format: opcode plus one explicit operand.</w:t>
      </w:r>
    </w:p>
    <w:p>
      <w:pPr>
        <w:pStyle w:val="ListBullet"/>
        <w:numPr>
          <w:ilvl w:val="0"/>
          <w:numId w:val="1"/>
        </w:numPr>
        <w:rPr/>
      </w:pPr>
      <w:r>
        <w:rPr/>
        <w:t>Two-address format: opcode plus two operands, commonly with one operand also acting as destination.</w:t>
      </w:r>
    </w:p>
    <w:p>
      <w:pPr>
        <w:pStyle w:val="ListBullet"/>
        <w:numPr>
          <w:ilvl w:val="0"/>
          <w:numId w:val="1"/>
        </w:numPr>
        <w:rPr/>
      </w:pPr>
      <w:r>
        <w:rPr/>
        <w:t>Three-address format: opcode plus two source operands and one destination.</w:t>
      </w:r>
    </w:p>
    <w:p>
      <w:pPr>
        <w:pStyle w:val="ListBullet"/>
        <w:numPr>
          <w:ilvl w:val="0"/>
          <w:numId w:val="1"/>
        </w:numPr>
        <w:rPr/>
      </w:pPr>
      <w:r>
        <w:rPr/>
        <w:t>Immediate format: operand value is contained in the instruction.</w:t>
      </w:r>
    </w:p>
    <w:p>
      <w:pPr>
        <w:pStyle w:val="ListBullet"/>
        <w:numPr>
          <w:ilvl w:val="0"/>
          <w:numId w:val="1"/>
        </w:numPr>
        <w:rPr/>
      </w:pPr>
      <w:r>
        <w:rPr/>
        <w:t>Memory-reference format: instruction contains or derives a memory address.</w:t>
      </w:r>
    </w:p>
    <w:p>
      <w:pPr>
        <w:pStyle w:val="Heading2"/>
        <w:rPr/>
      </w:pPr>
      <w:r>
        <w:rPr/>
        <w:t>3.6 Addressing Modes</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Mode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Meaning</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Example</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Immediate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Operand is part of instruction.</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MVI R1,25H</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Register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Operand is in a CPU register.</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ADD R2</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Direct</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Instruction specifies memory address.</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LOAD R1,[1000H]</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Register Indirect</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Register contains effective address.</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LOAD R1,[R2]</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Indexed</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Effective address = base + index.</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LOAD R1,[R2+04H]</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Relative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Target is derived from current PC and displacement.</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JMP +20</w:t>
            </w:r>
          </w:p>
        </w:tc>
      </w:tr>
    </w:tbl>
    <w:p>
      <w:pPr>
        <w:pStyle w:val="Heading2"/>
        <w:rPr/>
      </w:pPr>
      <w:r>
        <w:rPr/>
        <w:t>3.7 Bus Structure Simulation</w:t>
      </w:r>
    </w:p>
    <w:p>
      <w:pPr>
        <w:pStyle w:val="Normal"/>
        <w:rPr/>
      </w:pPr>
      <w:r>
        <w:rPr/>
        <w:t>Single-bus organization uses one shared transfer path. It is simple and economical, but only one major transfer can use the shared path at a time. A multi-bus organization provides separate paths for simultaneous operand movement and therefore can reduce transfer bottlenecks. A hierarchical arrangement can separate local high-speed transfers from slower memory/I/O paths.</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Structure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Performance Effect</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Design Implication</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Single Bus</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Low hardware complexity; serialized transfers can increase cycle count.</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Suitable for simple low-cost designs.</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Multi Bus</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Parallel transfers reduce datapath contention.</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Better throughput at higher hardware cost.</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Hierarchical Bus</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Local and system-level transfers are separated.</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Useful when CPU, memory and I/O have different bandwidth requirements.</w:t>
            </w:r>
          </w:p>
        </w:tc>
      </w:tr>
    </w:tbl>
    <w:p>
      <w:pPr>
        <w:pStyle w:val="Heading2"/>
        <w:rPr/>
      </w:pPr>
      <w:r>
        <w:rPr/>
        <w:t>3.8 Basic Processor Operations</w:t>
      </w:r>
    </w:p>
    <w:p>
      <w:pPr>
        <w:pStyle w:val="Normal"/>
        <w:rPr/>
      </w:pPr>
      <w:r>
        <w:rPr/>
        <w:t>Example execution sequence:</w:t>
      </w:r>
    </w:p>
    <w:p>
      <w:pPr>
        <w:pStyle w:val="ListNumber"/>
        <w:numPr>
          <w:ilvl w:val="0"/>
          <w:numId w:val="4"/>
        </w:numPr>
        <w:rPr/>
      </w:pPr>
      <w:r>
        <w:rPr/>
        <w:t>MVI R1, 20H → R1 ← 20H</w:t>
      </w:r>
    </w:p>
    <w:p>
      <w:pPr>
        <w:pStyle w:val="ListNumber"/>
        <w:numPr>
          <w:ilvl w:val="0"/>
          <w:numId w:val="4"/>
        </w:numPr>
        <w:rPr/>
      </w:pPr>
      <w:r>
        <w:rPr/>
        <w:t>MVI R2, 05H → R2 ← 05H</w:t>
      </w:r>
    </w:p>
    <w:p>
      <w:pPr>
        <w:pStyle w:val="ListNumber"/>
        <w:numPr>
          <w:ilvl w:val="0"/>
          <w:numId w:val="4"/>
        </w:numPr>
        <w:rPr/>
      </w:pPr>
      <w:r>
        <w:rPr/>
        <w:t>ADD R2 → R1 ← R1 + R2 = 25H</w:t>
      </w:r>
    </w:p>
    <w:p>
      <w:pPr>
        <w:pStyle w:val="ListNumber"/>
        <w:numPr>
          <w:ilvl w:val="0"/>
          <w:numId w:val="4"/>
        </w:numPr>
        <w:rPr/>
      </w:pPr>
      <w:r>
        <w:rPr/>
        <w:t>STORE [1000H], R1 → Memory[1000H] ← 25H</w:t>
      </w:r>
    </w:p>
    <w:p>
      <w:pPr>
        <w:pStyle w:val="ListNumber"/>
        <w:numPr>
          <w:ilvl w:val="0"/>
          <w:numId w:val="4"/>
        </w:numPr>
        <w:rPr/>
      </w:pPr>
      <w:r>
        <w:rPr/>
        <w:t>LOAD R3, [1000H] → R3 ← 25H</w:t>
      </w:r>
    </w:p>
    <w:p>
      <w:pPr>
        <w:pStyle w:val="Heading2"/>
        <w:rPr/>
      </w:pPr>
      <w:r>
        <w:rPr/>
        <w:t>3.9 Binary and Hexadecimal Operations</w:t>
      </w:r>
    </w:p>
    <w:p>
      <w:pPr>
        <w:pStyle w:val="Normal"/>
        <w:rPr/>
      </w:pPr>
      <w:r>
        <w:rPr/>
        <w:t>Example 1 – binary addition:</w:t>
      </w:r>
    </w:p>
    <w:p>
      <w:pPr>
        <w:pStyle w:val="Normal"/>
        <w:rPr/>
      </w:pPr>
      <w:r>
        <w:rPr/>
        <w:t xml:space="preserve">  </w:t>
      </w:r>
      <w:r>
        <w:rPr/>
        <w:t>0101 1010 (5AH)</w:t>
        <w:br/>
        <w:t>+ 0011 0110 (36H)</w:t>
        <w:br/>
        <w:t>= 1001 0000 (90H)</w:t>
      </w:r>
    </w:p>
    <w:p>
      <w:pPr>
        <w:pStyle w:val="Normal"/>
        <w:rPr/>
      </w:pPr>
      <w:r>
        <w:rPr/>
        <w:t>Therefore, 5AH + 36H = 90H.</w:t>
      </w:r>
    </w:p>
    <w:p>
      <w:pPr>
        <w:pStyle w:val="Normal"/>
        <w:rPr/>
      </w:pPr>
      <w:r>
        <w:rPr/>
        <w:t>Example 2 – subtraction:</w:t>
      </w:r>
    </w:p>
    <w:p>
      <w:pPr>
        <w:pStyle w:val="Normal"/>
        <w:rPr/>
      </w:pPr>
      <w:r>
        <w:rPr/>
        <w:t xml:space="preserve">  </w:t>
      </w:r>
      <w:r>
        <w:rPr/>
        <w:t>0110 0100 (64H)</w:t>
        <w:br/>
        <w:t>− 0010 0101 (25H)</w:t>
        <w:br/>
        <w:t>= 0011 1111 (3FH)</w:t>
      </w:r>
    </w:p>
    <w:p>
      <w:pPr>
        <w:pStyle w:val="Normal"/>
        <w:rPr/>
      </w:pPr>
      <w:r>
        <w:rPr/>
        <w:t>Therefore, 64H − 25H = 3FH.</w:t>
      </w:r>
    </w:p>
    <w:p>
      <w:pPr>
        <w:pStyle w:val="Normal"/>
        <w:rPr/>
      </w:pPr>
      <w:r>
        <w:rPr/>
        <w:t>At ALU level, signed arithmetic can be represented using two's-complement encoding. Overflow must be distinguished from the carry-out condition when interpreting signed results.</w:t>
      </w:r>
    </w:p>
    <w:p>
      <w:pPr>
        <w:pStyle w:val="Heading2"/>
        <w:rPr/>
      </w:pPr>
      <w:r>
        <w:rPr/>
        <w:t>3.10 Proposed Simulation Algorithm</w:t>
      </w:r>
    </w:p>
    <w:p>
      <w:pPr>
        <w:pStyle w:val="ListNumber"/>
        <w:numPr>
          <w:ilvl w:val="0"/>
          <w:numId w:val="4"/>
        </w:numPr>
        <w:rPr/>
      </w:pPr>
      <w:r>
        <w:rPr/>
        <w:t>Initialize PC, registers, flags, memory, I/O and performance counters.</w:t>
      </w:r>
    </w:p>
    <w:p>
      <w:pPr>
        <w:pStyle w:val="ListNumber"/>
        <w:numPr>
          <w:ilvl w:val="0"/>
          <w:numId w:val="4"/>
        </w:numPr>
        <w:rPr/>
      </w:pPr>
      <w:r>
        <w:rPr/>
        <w:t>Fetch instruction from instruction memory using PC.</w:t>
      </w:r>
    </w:p>
    <w:p>
      <w:pPr>
        <w:pStyle w:val="ListNumber"/>
        <w:numPr>
          <w:ilvl w:val="0"/>
          <w:numId w:val="4"/>
        </w:numPr>
        <w:rPr/>
      </w:pPr>
      <w:r>
        <w:rPr/>
        <w:t>Increment/update PC.</w:t>
      </w:r>
    </w:p>
    <w:p>
      <w:pPr>
        <w:pStyle w:val="ListNumber"/>
        <w:numPr>
          <w:ilvl w:val="0"/>
          <w:numId w:val="4"/>
        </w:numPr>
        <w:rPr/>
      </w:pPr>
      <w:r>
        <w:rPr/>
        <w:t>Decode opcode and addressing mode.</w:t>
      </w:r>
    </w:p>
    <w:p>
      <w:pPr>
        <w:pStyle w:val="ListNumber"/>
        <w:numPr>
          <w:ilvl w:val="0"/>
          <w:numId w:val="4"/>
        </w:numPr>
        <w:rPr/>
      </w:pPr>
      <w:r>
        <w:rPr/>
        <w:t>Read source operands from registers, immediate fields or memory.</w:t>
      </w:r>
    </w:p>
    <w:p>
      <w:pPr>
        <w:pStyle w:val="ListNumber"/>
        <w:numPr>
          <w:ilvl w:val="0"/>
          <w:numId w:val="4"/>
        </w:numPr>
        <w:rPr/>
      </w:pPr>
      <w:r>
        <w:rPr/>
        <w:t>Execute the operation in the ALU/control-flow unit.</w:t>
      </w:r>
    </w:p>
    <w:p>
      <w:pPr>
        <w:pStyle w:val="ListNumber"/>
        <w:numPr>
          <w:ilvl w:val="0"/>
          <w:numId w:val="4"/>
        </w:numPr>
        <w:rPr/>
      </w:pPr>
      <w:r>
        <w:rPr/>
        <w:t>Perform memory/I/O transfer when required.</w:t>
      </w:r>
    </w:p>
    <w:p>
      <w:pPr>
        <w:pStyle w:val="ListNumber"/>
        <w:numPr>
          <w:ilvl w:val="0"/>
          <w:numId w:val="4"/>
        </w:numPr>
        <w:rPr/>
      </w:pPr>
      <w:r>
        <w:rPr/>
        <w:t>Write the result and update relevant flags.</w:t>
      </w:r>
    </w:p>
    <w:p>
      <w:pPr>
        <w:pStyle w:val="ListNumber"/>
        <w:numPr>
          <w:ilvl w:val="0"/>
          <w:numId w:val="4"/>
        </w:numPr>
        <w:rPr/>
      </w:pPr>
      <w:r>
        <w:rPr/>
        <w:t>Add the instruction's cycle cost to the total cycle counter.</w:t>
      </w:r>
    </w:p>
    <w:p>
      <w:pPr>
        <w:pStyle w:val="ListNumber"/>
        <w:numPr>
          <w:ilvl w:val="0"/>
          <w:numId w:val="4"/>
        </w:numPr>
        <w:rPr/>
      </w:pPr>
      <w:r>
        <w:rPr/>
        <w:t>Repeat until HALT/end of benchmark.</w:t>
      </w:r>
    </w:p>
    <w:p>
      <w:pPr>
        <w:pStyle w:val="ListNumber"/>
        <w:numPr>
          <w:ilvl w:val="0"/>
          <w:numId w:val="4"/>
        </w:numPr>
        <w:rPr/>
      </w:pPr>
      <w:r>
        <w:rPr/>
        <w:t>Compute CPI, execution time, instruction rate and bus utilization.</w:t>
      </w:r>
    </w:p>
    <w:p>
      <w:pPr>
        <w:pStyle w:val="Heading1"/>
        <w:rPr/>
      </w:pPr>
      <w:r>
        <w:rPr/>
        <w:t>4. Requirements and Constraints</w:t>
      </w:r>
    </w:p>
    <w:p>
      <w:pPr>
        <w:pStyle w:val="Heading2"/>
        <w:rPr/>
      </w:pPr>
      <w:r>
        <w:rPr/>
        <w:t>4.1 Functional Requirements</w:t>
      </w:r>
    </w:p>
    <w:p>
      <w:pPr>
        <w:pStyle w:val="ListBullet"/>
        <w:numPr>
          <w:ilvl w:val="0"/>
          <w:numId w:val="1"/>
        </w:numPr>
        <w:rPr/>
      </w:pPr>
      <w:r>
        <w:rPr/>
        <w:t>Register and memory initialization.</w:t>
      </w:r>
    </w:p>
    <w:p>
      <w:pPr>
        <w:pStyle w:val="ListBullet"/>
        <w:numPr>
          <w:ilvl w:val="0"/>
          <w:numId w:val="1"/>
        </w:numPr>
        <w:rPr/>
      </w:pPr>
      <w:r>
        <w:rPr/>
        <w:t>Instruction fetch/decode/execute simulation.</w:t>
      </w:r>
    </w:p>
    <w:p>
      <w:pPr>
        <w:pStyle w:val="ListBullet"/>
        <w:numPr>
          <w:ilvl w:val="0"/>
          <w:numId w:val="1"/>
        </w:numPr>
        <w:rPr/>
      </w:pPr>
      <w:r>
        <w:rPr/>
        <w:t>Arithmetic and logical instruction execution.</w:t>
      </w:r>
    </w:p>
    <w:p>
      <w:pPr>
        <w:pStyle w:val="ListBullet"/>
        <w:numPr>
          <w:ilvl w:val="0"/>
          <w:numId w:val="1"/>
        </w:numPr>
        <w:rPr/>
      </w:pPr>
      <w:r>
        <w:rPr/>
        <w:t>Memory and I/O data transfer.</w:t>
      </w:r>
    </w:p>
    <w:p>
      <w:pPr>
        <w:pStyle w:val="ListBullet"/>
        <w:numPr>
          <w:ilvl w:val="0"/>
          <w:numId w:val="1"/>
        </w:numPr>
        <w:rPr/>
      </w:pPr>
      <w:r>
        <w:rPr/>
        <w:t>Multiple bus configurations.</w:t>
      </w:r>
    </w:p>
    <w:p>
      <w:pPr>
        <w:pStyle w:val="ListBullet"/>
        <w:numPr>
          <w:ilvl w:val="0"/>
          <w:numId w:val="1"/>
        </w:numPr>
        <w:rPr/>
      </w:pPr>
      <w:r>
        <w:rPr/>
        <w:t>Instruction-format and addressing-mode demonstration.</w:t>
      </w:r>
    </w:p>
    <w:p>
      <w:pPr>
        <w:pStyle w:val="ListBullet"/>
        <w:numPr>
          <w:ilvl w:val="0"/>
          <w:numId w:val="1"/>
        </w:numPr>
        <w:rPr/>
      </w:pPr>
      <w:r>
        <w:rPr/>
        <w:t>Performance-counter collection and comparison.</w:t>
      </w:r>
    </w:p>
    <w:p>
      <w:pPr>
        <w:pStyle w:val="Heading2"/>
        <w:rPr/>
      </w:pPr>
      <w:r>
        <w:rPr/>
        <w:t>4.2 Performance Requirements</w:t>
      </w:r>
    </w:p>
    <w:p>
      <w:pPr>
        <w:pStyle w:val="ListBullet"/>
        <w:numPr>
          <w:ilvl w:val="0"/>
          <w:numId w:val="1"/>
        </w:numPr>
        <w:rPr/>
      </w:pPr>
      <w:r>
        <w:rPr/>
        <w:t>Accurate cycle accounting for each simulated instruction.</w:t>
      </w:r>
    </w:p>
    <w:p>
      <w:pPr>
        <w:pStyle w:val="ListBullet"/>
        <w:numPr>
          <w:ilvl w:val="0"/>
          <w:numId w:val="1"/>
        </w:numPr>
        <w:rPr/>
      </w:pPr>
      <w:r>
        <w:rPr/>
        <w:t>Repeatable benchmark execution.</w:t>
      </w:r>
    </w:p>
    <w:p>
      <w:pPr>
        <w:pStyle w:val="ListBullet"/>
        <w:numPr>
          <w:ilvl w:val="0"/>
          <w:numId w:val="1"/>
        </w:numPr>
        <w:rPr/>
      </w:pPr>
      <w:r>
        <w:rPr/>
        <w:t>Correct calculation of CPU time and CPI.</w:t>
      </w:r>
    </w:p>
    <w:p>
      <w:pPr>
        <w:pStyle w:val="ListBullet"/>
        <w:numPr>
          <w:ilvl w:val="0"/>
          <w:numId w:val="1"/>
        </w:numPr>
        <w:rPr/>
      </w:pPr>
      <w:r>
        <w:rPr/>
        <w:t>Ability to identify the dominant source of execution overhead.</w:t>
      </w:r>
    </w:p>
    <w:p>
      <w:pPr>
        <w:pStyle w:val="Heading2"/>
        <w:rPr/>
      </w:pPr>
      <w:r>
        <w:rPr/>
        <w:t>4.3 Technical, Resource and Sustainability Constraints</w:t>
      </w:r>
    </w:p>
    <w:p>
      <w:pPr>
        <w:pStyle w:val="Normal"/>
        <w:rPr/>
      </w:pPr>
      <w:r>
        <w:rPr/>
        <w:t>The simulator should be lightweight enough to run on a standard student computer. A software simulation avoids the hardware cost of building a physical processor prototype. From a sustainability perspective, reducing unnecessary cycles and data transfers can reduce computational energy demand. The assignment maps the work to SDG 7, SDG 8, SDG 9 and SDG 12. fileciteturn0file0L23-L33</w:t>
      </w:r>
    </w:p>
    <w:p>
      <w:pPr>
        <w:pStyle w:val="Heading1"/>
        <w:rPr/>
      </w:pPr>
      <w:r>
        <w:rPr/>
        <w:t>5. Use of Modern Tools</w:t>
      </w:r>
    </w:p>
    <w:p>
      <w:pPr>
        <w:pStyle w:val="Normal"/>
        <w:rPr/>
      </w:pPr>
      <w:r>
        <w:rPr/>
        <w:t>A practical implementation can be developed using Python for the simulator and data processing, with a text-based or graphical interface for instruction traces. Spreadsheet software can be used to verify performance calculations, while a plotting library can visualize CPI and execution-time comparisons.</w:t>
      </w:r>
    </w:p>
    <w:p>
      <w:pPr>
        <w:pStyle w:val="Normal"/>
        <w:rPr/>
      </w:pPr>
      <w:r>
        <w:rPr/>
        <w:t>Evidence to include in the final practical submission: source-code output, instruction trace screenshots, performance tables, configuration-comparison graphs and test-case results. The prescribed format specifically asks for evidence of tool usage and outputs. fileciteturn0file1L69-L71</w:t>
      </w:r>
    </w:p>
    <w:p>
      <w:pPr>
        <w:pStyle w:val="Heading1"/>
        <w:rPr/>
      </w:pPr>
      <w:r>
        <w:rPr/>
        <w:t>6. Results and Validation</w:t>
      </w:r>
    </w:p>
    <w:p>
      <w:pPr>
        <w:pStyle w:val="Heading2"/>
        <w:rPr/>
      </w:pPr>
      <w:r>
        <w:rPr/>
        <w:t>6.1 Sample Instruction Trace</w:t>
      </w:r>
    </w:p>
    <w:tbl>
      <w:tblPr>
        <w:tblStyle w:val="TableGrid"/>
        <w:tblW w:w="1022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5"/>
        <w:gridCol w:w="2045"/>
        <w:gridCol w:w="2045"/>
        <w:gridCol w:w="2045"/>
        <w:gridCol w:w="2045"/>
      </w:tblGrid>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Step</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Instruction</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State After</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Operation</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Sample Cycles</w:t>
            </w:r>
          </w:p>
        </w:tc>
      </w:tr>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MVI R1,20H</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R1=20H</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Fetch → Decode → Execute</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w:t>
            </w:r>
          </w:p>
        </w:tc>
      </w:tr>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MVI R2,05H</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R2=05H</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Fetch → Decode → Execute</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w:t>
            </w:r>
          </w:p>
        </w:tc>
      </w:tr>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3</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ADD R2</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R1=25H</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Fetch → Decode → ALU → Write Back</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w:t>
            </w:r>
          </w:p>
        </w:tc>
      </w:tr>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4</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STORE [1000H],R1</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M[1000H]=25H</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Fetch → Decode → Memory Write</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3</w:t>
            </w:r>
          </w:p>
        </w:tc>
      </w:tr>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5</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LOAD R3,[1000H]</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R3=25H</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Fetch → Decode → Memory Read → Write Back</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3</w:t>
            </w:r>
          </w:p>
        </w:tc>
      </w:tr>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6</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SUB R2</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R1=20H</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Fetch → Decode → ALU → Write Back</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w:t>
            </w:r>
          </w:p>
        </w:tc>
      </w:tr>
    </w:tbl>
    <w:p>
      <w:pPr>
        <w:pStyle w:val="Normal"/>
        <w:rPr/>
      </w:pPr>
      <w:r>
        <w:rPr/>
        <w:t>The sample trace contains 6 instructions and 12 assumed cycles. Thus, the average CPI for this small trace is 12/6 = 2.00. The values are illustrative test data for demonstrating the calculation method; they are not measurements from a physical processor.</w:t>
      </w:r>
    </w:p>
    <w:p>
      <w:pPr>
        <w:pStyle w:val="Heading2"/>
        <w:rPr/>
      </w:pPr>
      <w:r>
        <w:rPr/>
        <w:t>6.2 Performance Metrics</w:t>
      </w:r>
    </w:p>
    <w:p>
      <w:pPr>
        <w:pStyle w:val="Normal"/>
        <w:rPr/>
      </w:pPr>
      <w:r>
        <w:rPr/>
        <w:t>Assume a clock frequency of 2 GHz for the performance example. Clock cycle time = 1/(2×10⁹) = 0.5 ns. For 12 cycles, execution time = 12 × 0.5 ns = 6 ns. Instruction execution rate = 6 instructions / 6 ns = 1 × 10⁹ instructions/s for this illustrative six-instruction sequence.</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Metric</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Value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Calculation / Meaning</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Instruction count</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6</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Number of completed instructions</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Total clock cycles</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12</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Sum of instruction cycle costs</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Average CPI</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2.00</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12/6</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Clock rate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 GHz</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Assumed for example</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Execution time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6 ns</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12/(2 GHz)</w:t>
            </w:r>
          </w:p>
        </w:tc>
      </w:tr>
      <w:tr>
        <w:trPr/>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Instruction rate</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1.0 GIPS</w:t>
            </w:r>
          </w:p>
        </w:tc>
        <w:tc>
          <w:tcPr>
            <w:tcW w:w="340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6/6 ns</w:t>
            </w:r>
          </w:p>
        </w:tc>
      </w:tr>
    </w:tbl>
    <w:p>
      <w:pPr>
        <w:pStyle w:val="Heading2"/>
        <w:rPr/>
      </w:pPr>
      <w:r>
        <w:rPr/>
        <w:t>6.3 Benchmark Comparison</w:t>
      </w:r>
    </w:p>
    <w:p>
      <w:pPr>
        <w:pStyle w:val="Normal"/>
        <w:rPr/>
      </w:pPr>
      <w:r>
        <w:rPr/>
        <w:t>For a controlled comparison, assume the same 10,000-instruction workload is executed on three configurations at 2 GHz:</w:t>
      </w:r>
    </w:p>
    <w:tbl>
      <w:tblPr>
        <w:tblStyle w:val="TableGrid"/>
        <w:tblW w:w="1022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5"/>
        <w:gridCol w:w="2045"/>
        <w:gridCol w:w="2045"/>
        <w:gridCol w:w="2045"/>
        <w:gridCol w:w="2045"/>
      </w:tblGrid>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Configuration</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Avg. CPI</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Cycles</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Execution Time</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Instruction Rate</w:t>
            </w:r>
          </w:p>
        </w:tc>
      </w:tr>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Configuration A – Single Bus</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2.40</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24,000</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12.0 µs</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0.833 GIPS</w:t>
            </w:r>
          </w:p>
        </w:tc>
      </w:tr>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Configuration B – Multi Bus</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1.80</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18,000</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9.0 µs</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1.111 GIPS</w:t>
            </w:r>
          </w:p>
        </w:tc>
      </w:tr>
      <w:tr>
        <w:trPr/>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Configuration C – Hierarchical Bus</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1.65</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16,500</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8.25 µs</w:t>
            </w:r>
          </w:p>
        </w:tc>
        <w:tc>
          <w:tcPr>
            <w:tcW w:w="20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1.212 GIPS</w:t>
            </w:r>
          </w:p>
        </w:tc>
      </w:tr>
    </w:tbl>
    <w:p>
      <w:pPr>
        <w:pStyle w:val="Normal"/>
        <w:rPr/>
      </w:pPr>
      <w:r>
        <w:rPr/>
        <w:t>The benchmark demonstrates the expected architectural trend: reducing bus contention and separating transfer paths lowers the effective CPI. Configuration C gives the lowest execution time in this illustrative workload. The figures are assumed experimental values for demonstrating the assignment's analysis method and should be replaced by actual simulator output when available.</w:t>
      </w:r>
    </w:p>
    <w:p>
      <w:pPr>
        <w:pStyle w:val="Heading2"/>
        <w:rPr/>
      </w:pPr>
      <w:r>
        <w:rPr/>
        <w:t>6.4 Validation Test Cases</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6"/>
        <w:gridCol w:w="2555"/>
      </w:tblGrid>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Test</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Input</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Expected Result</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Status</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Register transfer</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MVI R1,25H</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R1=25H</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Pass</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Addition</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25H + 05H</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2AH</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Pass</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Subtraction</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64H − 25H</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3FH</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Pass</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Memory write/read</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STORE then LOAD 25H</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Loaded value=25H</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Pass</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CPI calculation</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12 cycles / 6 instructions</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2.00</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Pass</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Bus comparison</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Same workload on A/B/C</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 has lowest sample time</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Pass</w:t>
            </w:r>
          </w:p>
        </w:tc>
      </w:tr>
    </w:tbl>
    <w:p>
      <w:pPr>
        <w:pStyle w:val="Normal"/>
        <w:rPr/>
      </w:pPr>
      <w:r>
        <w:rPr/>
        <w:t>Validation is performed by comparing simulator state after each instruction with the expected register/memory result and by independently checking the performance equations. The assignment format requires results to be presented through tables, graphs, simulation outputs, experimental observations, screenshots, performance metrics and test results where appropriate. fileciteturn0file1L73-L83</w:t>
      </w:r>
    </w:p>
    <w:p>
      <w:pPr>
        <w:pStyle w:val="Heading1"/>
        <w:rPr/>
      </w:pPr>
      <w:r>
        <w:rPr/>
        <w:t>7. Analysis and Engineering Decision</w:t>
      </w:r>
    </w:p>
    <w:p>
      <w:pPr>
        <w:pStyle w:val="Heading2"/>
        <w:rPr/>
      </w:pPr>
      <w:r>
        <w:rPr/>
        <w:t>7.1 Bottleneck Identification</w:t>
      </w:r>
    </w:p>
    <w:p>
      <w:pPr>
        <w:pStyle w:val="Normal"/>
        <w:rPr/>
      </w:pPr>
      <w:r>
        <w:rPr/>
        <w:t>The major performance bottleneck in a single-bus design is shared-path contention. When several transfers are required, operations that could otherwise overlap become serialized. Memory accesses can further increase effective CPI because the processor must wait for data transfer.</w:t>
      </w:r>
    </w:p>
    <w:p>
      <w:pPr>
        <w:pStyle w:val="Heading2"/>
        <w:rPr/>
      </w:pPr>
      <w:r>
        <w:rPr/>
        <w:t>7.2 Alternative Comparison</w:t>
      </w:r>
    </w:p>
    <w:p>
      <w:pPr>
        <w:pStyle w:val="ListBullet"/>
        <w:numPr>
          <w:ilvl w:val="0"/>
          <w:numId w:val="1"/>
        </w:numPr>
        <w:rPr/>
      </w:pPr>
      <w:r>
        <w:rPr/>
        <w:t>Single-bus: simplest architecture and lower implementation complexity, but higher transfer serialization.</w:t>
      </w:r>
    </w:p>
    <w:p>
      <w:pPr>
        <w:pStyle w:val="ListBullet"/>
        <w:numPr>
          <w:ilvl w:val="0"/>
          <w:numId w:val="1"/>
        </w:numPr>
        <w:rPr/>
      </w:pPr>
      <w:r>
        <w:rPr/>
        <w:t>Multi-bus: permits more parallel register/ALU transfers and reduces contention, but needs additional datapath hardware.</w:t>
      </w:r>
    </w:p>
    <w:p>
      <w:pPr>
        <w:pStyle w:val="ListBullet"/>
        <w:numPr>
          <w:ilvl w:val="0"/>
          <w:numId w:val="1"/>
        </w:numPr>
        <w:rPr/>
      </w:pPr>
      <w:r>
        <w:rPr/>
        <w:t>Hierarchical bus: separates local and system-level traffic and can improve scalability, but requires additional control and organization.</w:t>
      </w:r>
    </w:p>
    <w:p>
      <w:pPr>
        <w:pStyle w:val="Heading2"/>
        <w:rPr/>
      </w:pPr>
      <w:r>
        <w:rPr/>
        <w:t>7.3 Final Engineering Decision</w:t>
      </w:r>
    </w:p>
    <w:p>
      <w:pPr>
        <w:pStyle w:val="Normal"/>
        <w:rPr/>
      </w:pPr>
      <w:r>
        <w:rPr/>
        <w:t>The hierarchical-bus configuration is selected for the illustrative benchmark because it produces the lowest assumed CPI and execution time. The choice is not based only on speed: it also provides a scalable way to separate processor-local traffic from memory and I/O traffic. The trade-off is increased architectural complexity compared with a single shared bus.</w:t>
      </w:r>
    </w:p>
    <w:p>
      <w:pPr>
        <w:pStyle w:val="Heading2"/>
        <w:rPr/>
      </w:pPr>
      <w:r>
        <w:rPr/>
        <w:t>7.4 Optimization Opportunities</w:t>
      </w:r>
    </w:p>
    <w:p>
      <w:pPr>
        <w:pStyle w:val="ListBullet"/>
        <w:numPr>
          <w:ilvl w:val="0"/>
          <w:numId w:val="1"/>
        </w:numPr>
        <w:rPr/>
      </w:pPr>
      <w:r>
        <w:rPr/>
        <w:t>Reduce unnecessary memory accesses by keeping frequently used operands in registers.</w:t>
      </w:r>
    </w:p>
    <w:p>
      <w:pPr>
        <w:pStyle w:val="ListBullet"/>
        <w:numPr>
          <w:ilvl w:val="0"/>
          <w:numId w:val="1"/>
        </w:numPr>
        <w:rPr/>
      </w:pPr>
      <w:r>
        <w:rPr/>
        <w:t>Use wider or parallel datapaths where the workload benefits from concurrent transfers.</w:t>
      </w:r>
    </w:p>
    <w:p>
      <w:pPr>
        <w:pStyle w:val="ListBullet"/>
        <w:numPr>
          <w:ilvl w:val="0"/>
          <w:numId w:val="1"/>
        </w:numPr>
        <w:rPr/>
      </w:pPr>
      <w:r>
        <w:rPr/>
        <w:t>Improve instruction scheduling to reduce data hazards.</w:t>
      </w:r>
    </w:p>
    <w:p>
      <w:pPr>
        <w:pStyle w:val="ListBullet"/>
        <w:numPr>
          <w:ilvl w:val="0"/>
          <w:numId w:val="1"/>
        </w:numPr>
        <w:rPr/>
      </w:pPr>
      <w:r>
        <w:rPr/>
        <w:t>Use forwarding or bypass paths to reduce pipeline stalls.</w:t>
      </w:r>
    </w:p>
    <w:p>
      <w:pPr>
        <w:pStyle w:val="ListBullet"/>
        <w:numPr>
          <w:ilvl w:val="0"/>
          <w:numId w:val="1"/>
        </w:numPr>
        <w:rPr/>
      </w:pPr>
      <w:r>
        <w:rPr/>
        <w:t>Use branch prediction/speculation carefully for control-heavy workloads.</w:t>
      </w:r>
    </w:p>
    <w:p>
      <w:pPr>
        <w:pStyle w:val="ListBullet"/>
        <w:numPr>
          <w:ilvl w:val="0"/>
          <w:numId w:val="1"/>
        </w:numPr>
        <w:rPr/>
      </w:pPr>
      <w:r>
        <w:rPr/>
        <w:t>Use cache-friendly memory organization to reduce average memory-access cost.</w:t>
      </w:r>
    </w:p>
    <w:p>
      <w:pPr>
        <w:pStyle w:val="ListBullet"/>
        <w:numPr>
          <w:ilvl w:val="0"/>
          <w:numId w:val="1"/>
        </w:numPr>
        <w:rPr/>
      </w:pPr>
      <w:r>
        <w:rPr/>
        <w:t>Track CPI by instruction class to target the most expensive operations.</w:t>
      </w:r>
    </w:p>
    <w:p>
      <w:pPr>
        <w:pStyle w:val="Heading1"/>
        <w:rPr/>
      </w:pPr>
      <w:r>
        <w:rPr/>
        <w:t>8. Broader Considerations</w:t>
      </w:r>
    </w:p>
    <w:p>
      <w:pPr>
        <w:pStyle w:val="Heading2"/>
        <w:rPr/>
      </w:pPr>
      <w:r>
        <w:rPr/>
        <w:t>8.1 Sustainability</w:t>
      </w:r>
    </w:p>
    <w:p>
      <w:pPr>
        <w:pStyle w:val="Normal"/>
        <w:rPr/>
      </w:pPr>
      <w:r>
        <w:rPr/>
        <w:t>Processor optimization has a direct relationship with energy efficiency because unnecessary clock cycles and data movement consume computational resources. Lower execution time for the same workload can support more energy-efficient operation, although actual energy savings require hardware power measurements rather than execution-time measurements alone.</w:t>
      </w:r>
    </w:p>
    <w:p>
      <w:pPr>
        <w:pStyle w:val="Heading2"/>
        <w:rPr/>
      </w:pPr>
      <w:r>
        <w:rPr/>
        <w:t>8.2 Society and Industry</w:t>
      </w:r>
    </w:p>
    <w:p>
      <w:pPr>
        <w:pStyle w:val="Normal"/>
        <w:rPr/>
      </w:pPr>
      <w:r>
        <w:rPr/>
        <w:t>Understanding CPU performance is relevant to embedded systems, cloud computing, mobile devices, scientific computing and high-performance computing. Efficient processor organization can improve responsiveness and reduce resource consumption.</w:t>
      </w:r>
    </w:p>
    <w:p>
      <w:pPr>
        <w:pStyle w:val="Heading2"/>
        <w:rPr/>
      </w:pPr>
      <w:r>
        <w:rPr/>
        <w:t>8.3 Economics and Accessibility</w:t>
      </w:r>
    </w:p>
    <w:p>
      <w:pPr>
        <w:pStyle w:val="Normal"/>
        <w:rPr/>
      </w:pPr>
      <w:r>
        <w:rPr/>
        <w:t>A software simulator provides a low-cost environment for experimenting with processor architecture without requiring expensive hardware. This improves accessibility for students and enables repeated testing.</w:t>
      </w:r>
    </w:p>
    <w:p>
      <w:pPr>
        <w:pStyle w:val="Heading2"/>
        <w:rPr/>
      </w:pPr>
      <w:r>
        <w:rPr/>
        <w:t>8.4 Ethics and Professional Responsibility</w:t>
      </w:r>
    </w:p>
    <w:p>
      <w:pPr>
        <w:pStyle w:val="Normal"/>
        <w:rPr/>
      </w:pPr>
      <w:r>
        <w:rPr/>
        <w:t>Performance claims should be supported by reproducible test conditions. Assumed or simulated values must be clearly identified rather than presented as measurements from physical hardware. External sources, software and AI-assisted tools should be acknowledged as required by the assignment format. fileciteturn0file1L110-L117</w:t>
      </w:r>
    </w:p>
    <w:p>
      <w:pPr>
        <w:pStyle w:val="Heading1"/>
        <w:rPr/>
      </w:pPr>
      <w:r>
        <w:rPr/>
        <w:t>9. Conclusion</w:t>
      </w:r>
    </w:p>
    <w:p>
      <w:pPr>
        <w:pStyle w:val="Normal"/>
        <w:rPr/>
      </w:pPr>
      <w:r>
        <w:rPr/>
        <w:t>The proposed Integrated CPU Instruction Execution and Performance Analysis System combines processor functional-unit modeling, instruction-cycle simulation, data transfer, bus analysis, arithmetic operations, instruction formats, addressing modes and quantitative performance evaluation in one framework. The design makes it possible to trace how instructions move through the processor and to relate architectural choices to clock cycles, CPI and execution time.</w:t>
      </w:r>
    </w:p>
    <w:p>
      <w:pPr>
        <w:pStyle w:val="Normal"/>
        <w:rPr/>
      </w:pPr>
      <w:r>
        <w:rPr/>
        <w:t>The illustrative benchmark shows that reducing bus contention can lower CPI and execution time. The hierarchical-bus configuration provides the best sample result among the three configurations considered, while a multi-bus design provides a useful intermediate trade-off. The system therefore satisfies the assignment's central objective of analyzing instruction execution and using performance evidence to justify an optimization decision.</w:t>
      </w:r>
    </w:p>
    <w:p>
      <w:pPr>
        <w:pStyle w:val="Normal"/>
        <w:rPr/>
      </w:pPr>
      <w:r>
        <w:rPr/>
        <w:t>Limitations include the use of assumed cycle costs and a simplified educational model. Future work can add a graphical pipeline visualizer, cache simulation, branch prediction, detailed pipeline hazards, out-of-order scheduling, superscalar issue and measured energy consumption.</w:t>
      </w:r>
    </w:p>
    <w:p>
      <w:pPr>
        <w:pStyle w:val="Heading1"/>
        <w:rPr/>
      </w:pPr>
      <w:r>
        <w:rPr/>
        <w:t>10. Student Reflection</w:t>
      </w:r>
    </w:p>
    <w:p>
      <w:pPr>
        <w:pStyle w:val="Normal"/>
        <w:rPr/>
      </w:pPr>
      <w:r>
        <w:rPr/>
        <w:t>This assignment helped me connect theoretical computer-architecture concepts with an executable model of a processor. Beyond memorizing the fetch–decode–execute cycle, I learned how individual register transfers, ALU operations, memory accesses and bus transfers contribute to overall execution time. Calculating CPI and execution time also showed that a processor with a higher clock frequency is not automatically better if its instruction count or CPI is higher.</w:t>
      </w:r>
    </w:p>
    <w:p>
      <w:pPr>
        <w:pStyle w:val="Normal"/>
        <w:rPr/>
      </w:pPr>
      <w:r>
        <w:rPr/>
        <w:t>Another important learning outcome was understanding architectural trade-offs. A single-bus system is simpler, whereas multi-bus and hierarchical approaches can improve data movement at the cost of additional hardware and control complexity. I also learned the importance of using the same benchmark when comparing alternatives and of distinguishing illustrative assumptions from measured experimental results.</w:t>
      </w:r>
    </w:p>
    <w:p>
      <w:pPr>
        <w:pStyle w:val="Normal"/>
        <w:rPr/>
      </w:pPr>
      <w:r>
        <w:rPr/>
        <w:t>If additional time and resources were available, I would extend the simulator with a five-stage pipeline, hazard detection and forwarding, branch prediction, cache hierarchy, superscalar issue and graphical performance dashboards. I would also collect real hardware performance-counter measurements to compare the simulation with an actual processor.</w:t>
      </w:r>
    </w:p>
    <w:p>
      <w:pPr>
        <w:pStyle w:val="Heading1"/>
        <w:rPr/>
      </w:pPr>
      <w:r>
        <w:rPr/>
        <w:t>11. References</w:t>
      </w:r>
    </w:p>
    <w:p>
      <w:pPr>
        <w:pStyle w:val="ListBullet"/>
        <w:numPr>
          <w:ilvl w:val="0"/>
          <w:numId w:val="1"/>
        </w:numPr>
        <w:rPr/>
      </w:pPr>
      <w:r>
        <w:rPr/>
        <w:t>CSA1214 – Computer Architecture Assignment Brief, provided course document.</w:t>
      </w:r>
    </w:p>
    <w:p>
      <w:pPr>
        <w:pStyle w:val="ListBullet"/>
        <w:numPr>
          <w:ilvl w:val="0"/>
          <w:numId w:val="1"/>
        </w:numPr>
        <w:rPr/>
      </w:pPr>
      <w:r>
        <w:rPr/>
        <w:t>CA – Assignment Format, provided course document.</w:t>
      </w:r>
    </w:p>
    <w:p>
      <w:pPr>
        <w:pStyle w:val="ListBullet"/>
        <w:numPr>
          <w:ilvl w:val="0"/>
          <w:numId w:val="1"/>
        </w:numPr>
        <w:rPr/>
      </w:pPr>
      <w:r>
        <w:rPr/>
        <w:t>Computer Architecture course notes covering CPU organization, instruction execution, buses, addressing modes and performance metrics.</w:t>
      </w:r>
    </w:p>
    <w:p>
      <w:pPr>
        <w:pStyle w:val="ListBullet"/>
        <w:numPr>
          <w:ilvl w:val="0"/>
          <w:numId w:val="1"/>
        </w:numPr>
        <w:rPr/>
      </w:pPr>
      <w:r>
        <w:rPr/>
        <w:t>Python documentation and standard-library references used for simulator implementation, if applicable.</w:t>
      </w:r>
    </w:p>
    <w:p>
      <w:pPr>
        <w:pStyle w:val="ListBullet"/>
        <w:numPr>
          <w:ilvl w:val="0"/>
          <w:numId w:val="1"/>
        </w:numPr>
        <w:rPr/>
      </w:pPr>
      <w:r>
        <w:rPr/>
        <w:t>Any additional software, datasets, standards or AI-assisted tools actually used in the final implementation should be listed here.</w:t>
      </w:r>
    </w:p>
    <w:p>
      <w:pPr>
        <w:pStyle w:val="Heading1"/>
        <w:rPr/>
      </w:pPr>
      <w:r>
        <w:rPr/>
        <w:t>Appendix A – Suggested Implementation Structure</w:t>
      </w:r>
    </w:p>
    <w:p>
      <w:pPr>
        <w:pStyle w:val="Normal"/>
        <w:rPr/>
      </w:pPr>
      <w:r>
        <w:rPr/>
        <w:t>A modular implementation can use the following components:</w:t>
      </w:r>
    </w:p>
    <w:p>
      <w:pPr>
        <w:pStyle w:val="ListBullet"/>
        <w:numPr>
          <w:ilvl w:val="0"/>
          <w:numId w:val="1"/>
        </w:numPr>
        <w:rPr/>
      </w:pPr>
      <w:r>
        <w:rPr/>
        <w:t>CPU class: PC, IR, registers, flags and instruction-cycle controller.</w:t>
      </w:r>
    </w:p>
    <w:p>
      <w:pPr>
        <w:pStyle w:val="ListBullet"/>
        <w:numPr>
          <w:ilvl w:val="0"/>
          <w:numId w:val="1"/>
        </w:numPr>
        <w:rPr/>
      </w:pPr>
      <w:r>
        <w:rPr/>
        <w:t>Memory class: instruction/data storage and read/write operations.</w:t>
      </w:r>
    </w:p>
    <w:p>
      <w:pPr>
        <w:pStyle w:val="ListBullet"/>
        <w:numPr>
          <w:ilvl w:val="0"/>
          <w:numId w:val="1"/>
        </w:numPr>
        <w:rPr/>
      </w:pPr>
      <w:r>
        <w:rPr/>
        <w:t>ALU class: arithmetic and logical operations.</w:t>
      </w:r>
    </w:p>
    <w:p>
      <w:pPr>
        <w:pStyle w:val="ListBullet"/>
        <w:numPr>
          <w:ilvl w:val="0"/>
          <w:numId w:val="1"/>
        </w:numPr>
        <w:rPr/>
      </w:pPr>
      <w:r>
        <w:rPr/>
        <w:t>Bus class: transfer operations and utilization counters.</w:t>
      </w:r>
    </w:p>
    <w:p>
      <w:pPr>
        <w:pStyle w:val="ListBullet"/>
        <w:numPr>
          <w:ilvl w:val="0"/>
          <w:numId w:val="1"/>
        </w:numPr>
        <w:rPr/>
      </w:pPr>
      <w:r>
        <w:rPr/>
        <w:t>Decoder class: opcode and addressing-mode interpretation.</w:t>
      </w:r>
    </w:p>
    <w:p>
      <w:pPr>
        <w:pStyle w:val="ListBullet"/>
        <w:numPr>
          <w:ilvl w:val="0"/>
          <w:numId w:val="1"/>
        </w:numPr>
        <w:rPr/>
      </w:pPr>
      <w:r>
        <w:rPr/>
        <w:t>PerformanceMonitor class: instruction count, cycles, CPI and execution time.</w:t>
      </w:r>
    </w:p>
    <w:p>
      <w:pPr>
        <w:pStyle w:val="ListBullet"/>
        <w:numPr>
          <w:ilvl w:val="0"/>
          <w:numId w:val="1"/>
        </w:numPr>
        <w:rPr/>
      </w:pPr>
      <w:r>
        <w:rPr/>
        <w:t>Benchmark module: repeatable instruction sequences for comparing configurations.</w:t>
      </w:r>
    </w:p>
    <w:p>
      <w:pPr>
        <w:pStyle w:val="ListBullet"/>
        <w:numPr>
          <w:ilvl w:val="0"/>
          <w:numId w:val="1"/>
        </w:numPr>
        <w:rPr/>
      </w:pPr>
      <w:r>
        <w:rPr/>
        <w:t>Visualization module: instruction traces and performance graphs.</w:t>
      </w:r>
    </w:p>
    <w:p>
      <w:pPr>
        <w:pStyle w:val="Heading1"/>
        <w:rPr/>
      </w:pPr>
      <w:r>
        <w:rPr/>
        <w:t>Appendix B – Performance Calculation Example</w:t>
      </w:r>
    </w:p>
    <w:p>
      <w:pPr>
        <w:pStyle w:val="Normal"/>
        <w:rPr/>
      </w:pPr>
      <w:r>
        <w:rPr/>
        <w:t>For 1,000,000 instructions, average CPI = 1.8 and clock rate = 2 GHz:</w:t>
      </w:r>
    </w:p>
    <w:p>
      <w:pPr>
        <w:pStyle w:val="Normal"/>
        <w:rPr/>
      </w:pPr>
      <w:r>
        <w:rPr/>
        <w:t>Total cycles = 1,000,000 × 1.8 = 1,800,000 cycles.</w:t>
      </w:r>
    </w:p>
    <w:p>
      <w:pPr>
        <w:pStyle w:val="Normal"/>
        <w:rPr/>
      </w:pPr>
      <w:r>
        <w:rPr/>
        <w:t>Execution time = 1,800,000 / 2,000,000,000 = 0.0009 s = 0.9 ms.</w:t>
      </w:r>
    </w:p>
    <w:p>
      <w:pPr>
        <w:pStyle w:val="Normal"/>
        <w:rPr/>
      </w:pPr>
      <w:r>
        <w:rPr/>
        <w:t>Instruction execution rate = 1,000,000 / 0.0009 ≈ 1.111 × 10⁹ instructions/s.</w:t>
      </w:r>
    </w:p>
    <w:p>
      <w:pPr>
        <w:pStyle w:val="Normal"/>
        <w:widowControl/>
        <w:bidi w:val="0"/>
        <w:spacing w:lineRule="auto" w:line="276" w:before="0" w:after="200"/>
        <w:jc w:val="left"/>
        <w:rPr/>
      </w:pPr>
      <w:r>
        <w:rPr/>
        <w:t>This demonstrates how instruction count, CPI and clock frequency jointly determine processor performance.</w:t>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