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47D" w:rsidRPr="00317FC8" w:rsidRDefault="00EB047D" w:rsidP="00EB047D">
      <w:pPr>
        <w:rPr>
          <w:rFonts w:ascii="Times New Roman" w:hAnsi="Times New Roman" w:cs="Times New Roman"/>
          <w:noProof/>
          <w:sz w:val="24"/>
          <w:szCs w:val="24"/>
        </w:rPr>
      </w:pPr>
    </w:p>
    <w:tbl>
      <w:tblPr>
        <w:tblStyle w:val="TableGrid"/>
        <w:tblW w:w="1122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
        <w:gridCol w:w="1046"/>
        <w:gridCol w:w="1080"/>
        <w:gridCol w:w="1080"/>
        <w:gridCol w:w="841"/>
        <w:gridCol w:w="174"/>
        <w:gridCol w:w="979"/>
        <w:gridCol w:w="599"/>
        <w:gridCol w:w="1578"/>
        <w:gridCol w:w="1431"/>
        <w:gridCol w:w="434"/>
        <w:gridCol w:w="1045"/>
        <w:gridCol w:w="873"/>
      </w:tblGrid>
      <w:tr w:rsidR="00782EBF" w:rsidRPr="00317FC8" w:rsidTr="00B25704">
        <w:tc>
          <w:tcPr>
            <w:tcW w:w="4116" w:type="dxa"/>
            <w:gridSpan w:val="5"/>
          </w:tcPr>
          <w:p w:rsidR="00782EBF" w:rsidRPr="00317FC8" w:rsidRDefault="00782EBF" w:rsidP="00782EBF">
            <w:pPr>
              <w:autoSpaceDE w:val="0"/>
              <w:autoSpaceDN w:val="0"/>
              <w:adjustRightInd w:val="0"/>
              <w:jc w:val="center"/>
              <w:rPr>
                <w:rFonts w:ascii="Times New Roman" w:eastAsia="Calibri" w:hAnsi="Times New Roman" w:cs="Times New Roman"/>
                <w:b/>
                <w:noProof/>
                <w:sz w:val="24"/>
                <w:szCs w:val="24"/>
              </w:rPr>
            </w:pPr>
            <w:r w:rsidRPr="00317FC8">
              <w:rPr>
                <w:rFonts w:ascii="Times New Roman" w:eastAsia="Calibri" w:hAnsi="Times New Roman" w:cs="Times New Roman"/>
                <w:b/>
                <w:noProof/>
                <w:sz w:val="24"/>
                <w:szCs w:val="24"/>
              </w:rPr>
              <w:drawing>
                <wp:inline distT="0" distB="0" distL="0" distR="0">
                  <wp:extent cx="1922588" cy="604080"/>
                  <wp:effectExtent l="19050" t="0" r="146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24116" cy="604560"/>
                          </a:xfrm>
                          <a:prstGeom prst="rect">
                            <a:avLst/>
                          </a:prstGeom>
                          <a:noFill/>
                          <a:ln w="9525">
                            <a:noFill/>
                            <a:miter lim="800000"/>
                            <a:headEnd/>
                            <a:tailEnd/>
                          </a:ln>
                        </pic:spPr>
                      </pic:pic>
                    </a:graphicData>
                  </a:graphic>
                </wp:inline>
              </w:drawing>
            </w:r>
          </w:p>
        </w:tc>
        <w:tc>
          <w:tcPr>
            <w:tcW w:w="7113" w:type="dxa"/>
            <w:gridSpan w:val="8"/>
          </w:tcPr>
          <w:p w:rsidR="00782EBF" w:rsidRPr="00317FC8" w:rsidRDefault="00782EBF" w:rsidP="00782EBF">
            <w:pPr>
              <w:autoSpaceDE w:val="0"/>
              <w:autoSpaceDN w:val="0"/>
              <w:adjustRightInd w:val="0"/>
              <w:spacing w:line="276" w:lineRule="auto"/>
              <w:jc w:val="right"/>
              <w:rPr>
                <w:rFonts w:ascii="Times New Roman" w:eastAsia="Calibri" w:hAnsi="Times New Roman" w:cs="Times New Roman"/>
                <w:b/>
                <w:noProof/>
                <w:sz w:val="24"/>
                <w:szCs w:val="24"/>
              </w:rPr>
            </w:pPr>
            <w:r w:rsidRPr="00317FC8">
              <w:rPr>
                <w:rFonts w:ascii="Times New Roman" w:eastAsia="Calibri" w:hAnsi="Times New Roman" w:cs="Times New Roman"/>
                <w:b/>
                <w:noProof/>
                <w:sz w:val="24"/>
                <w:szCs w:val="24"/>
              </w:rPr>
              <w:t>INDUS INSTITUTE OF TECHNOLOGY&amp; ENGINEERING</w:t>
            </w:r>
          </w:p>
          <w:p w:rsidR="00782EBF" w:rsidRPr="00317FC8" w:rsidRDefault="00782EBF" w:rsidP="00782EBF">
            <w:pPr>
              <w:autoSpaceDE w:val="0"/>
              <w:autoSpaceDN w:val="0"/>
              <w:adjustRightInd w:val="0"/>
              <w:spacing w:line="276" w:lineRule="auto"/>
              <w:jc w:val="right"/>
              <w:rPr>
                <w:rFonts w:ascii="Times New Roman" w:eastAsia="Calibri" w:hAnsi="Times New Roman" w:cs="Times New Roman"/>
                <w:b/>
                <w:noProof/>
                <w:sz w:val="24"/>
                <w:szCs w:val="24"/>
              </w:rPr>
            </w:pPr>
            <w:r w:rsidRPr="00317FC8">
              <w:rPr>
                <w:rFonts w:ascii="Times New Roman" w:eastAsia="Calibri" w:hAnsi="Times New Roman" w:cs="Times New Roman"/>
                <w:b/>
                <w:noProof/>
                <w:sz w:val="24"/>
                <w:szCs w:val="24"/>
              </w:rPr>
              <w:t>Constituent Institute of Indus University</w:t>
            </w:r>
          </w:p>
        </w:tc>
      </w:tr>
      <w:tr w:rsidR="00C900F9" w:rsidRPr="00317FC8" w:rsidTr="00B25704">
        <w:trPr>
          <w:gridBefore w:val="1"/>
          <w:wBefore w:w="69" w:type="dxa"/>
          <w:trHeight w:val="350"/>
        </w:trPr>
        <w:tc>
          <w:tcPr>
            <w:tcW w:w="11160" w:type="dxa"/>
            <w:gridSpan w:val="12"/>
            <w:vAlign w:val="center"/>
          </w:tcPr>
          <w:p w:rsidR="00C900F9" w:rsidRPr="00317FC8" w:rsidRDefault="00C900F9" w:rsidP="00B0500A">
            <w:pPr>
              <w:rPr>
                <w:rFonts w:ascii="Times New Roman" w:hAnsi="Times New Roman" w:cs="Times New Roman"/>
                <w:b/>
                <w:sz w:val="24"/>
                <w:szCs w:val="24"/>
              </w:rPr>
            </w:pPr>
            <w:r w:rsidRPr="00317FC8">
              <w:rPr>
                <w:rFonts w:ascii="Times New Roman" w:hAnsi="Times New Roman" w:cs="Times New Roman"/>
                <w:b/>
                <w:sz w:val="24"/>
                <w:szCs w:val="24"/>
              </w:rPr>
              <w:t xml:space="preserve">Subject: </w:t>
            </w:r>
            <w:r w:rsidR="00E6476C" w:rsidRPr="00317FC8">
              <w:rPr>
                <w:rFonts w:ascii="Times New Roman" w:eastAsiaTheme="minorHAnsi" w:hAnsi="Times New Roman" w:cs="Times New Roman"/>
                <w:b/>
                <w:sz w:val="24"/>
                <w:szCs w:val="24"/>
              </w:rPr>
              <w:t>Cloud Computing</w:t>
            </w:r>
          </w:p>
        </w:tc>
      </w:tr>
      <w:tr w:rsidR="00C900F9" w:rsidRPr="00317FC8" w:rsidTr="00126DD8">
        <w:trPr>
          <w:gridBefore w:val="1"/>
          <w:wBefore w:w="69" w:type="dxa"/>
          <w:trHeight w:val="290"/>
        </w:trPr>
        <w:tc>
          <w:tcPr>
            <w:tcW w:w="5200" w:type="dxa"/>
            <w:gridSpan w:val="6"/>
            <w:vAlign w:val="center"/>
          </w:tcPr>
          <w:p w:rsidR="00C900F9" w:rsidRPr="00317FC8" w:rsidRDefault="00C900F9" w:rsidP="00B0500A">
            <w:pPr>
              <w:rPr>
                <w:rFonts w:ascii="Times New Roman" w:hAnsi="Times New Roman" w:cs="Times New Roman"/>
                <w:b/>
                <w:sz w:val="24"/>
                <w:szCs w:val="24"/>
              </w:rPr>
            </w:pPr>
            <w:r w:rsidRPr="00317FC8">
              <w:rPr>
                <w:rFonts w:ascii="Times New Roman" w:hAnsi="Times New Roman" w:cs="Times New Roman"/>
                <w:b/>
                <w:sz w:val="24"/>
                <w:szCs w:val="24"/>
              </w:rPr>
              <w:t xml:space="preserve">Program: </w:t>
            </w:r>
            <w:r w:rsidR="00E6476C" w:rsidRPr="00317FC8">
              <w:rPr>
                <w:rFonts w:ascii="Times New Roman" w:eastAsiaTheme="minorHAnsi" w:hAnsi="Times New Roman" w:cs="Times New Roman"/>
                <w:b/>
                <w:sz w:val="24"/>
                <w:szCs w:val="24"/>
              </w:rPr>
              <w:t>B</w:t>
            </w:r>
            <w:r w:rsidR="00317FC8" w:rsidRPr="00317FC8">
              <w:rPr>
                <w:rFonts w:ascii="Times New Roman" w:eastAsiaTheme="minorHAnsi" w:hAnsi="Times New Roman" w:cs="Times New Roman"/>
                <w:b/>
                <w:sz w:val="24"/>
                <w:szCs w:val="24"/>
              </w:rPr>
              <w:t xml:space="preserve">. </w:t>
            </w:r>
            <w:r w:rsidR="00E6476C" w:rsidRPr="00317FC8">
              <w:rPr>
                <w:rFonts w:ascii="Times New Roman" w:eastAsiaTheme="minorHAnsi" w:hAnsi="Times New Roman" w:cs="Times New Roman"/>
                <w:b/>
                <w:sz w:val="24"/>
                <w:szCs w:val="24"/>
              </w:rPr>
              <w:t>Tech CE/CS/IT</w:t>
            </w:r>
          </w:p>
        </w:tc>
        <w:tc>
          <w:tcPr>
            <w:tcW w:w="4042" w:type="dxa"/>
            <w:gridSpan w:val="4"/>
            <w:vAlign w:val="center"/>
          </w:tcPr>
          <w:p w:rsidR="00C900F9" w:rsidRPr="00317FC8" w:rsidRDefault="00C900F9" w:rsidP="00B0500A">
            <w:pPr>
              <w:rPr>
                <w:rFonts w:ascii="Times New Roman" w:hAnsi="Times New Roman" w:cs="Times New Roman"/>
                <w:b/>
                <w:sz w:val="24"/>
                <w:szCs w:val="24"/>
              </w:rPr>
            </w:pPr>
            <w:r w:rsidRPr="00317FC8">
              <w:rPr>
                <w:rFonts w:ascii="Times New Roman" w:hAnsi="Times New Roman" w:cs="Times New Roman"/>
                <w:b/>
                <w:sz w:val="24"/>
                <w:szCs w:val="24"/>
              </w:rPr>
              <w:t xml:space="preserve">Subject Code: </w:t>
            </w:r>
            <w:r w:rsidR="00E6476C" w:rsidRPr="00317FC8">
              <w:rPr>
                <w:rFonts w:ascii="Times New Roman" w:hAnsi="Times New Roman" w:cs="Times New Roman"/>
                <w:b/>
              </w:rPr>
              <w:t>:</w:t>
            </w:r>
            <w:r w:rsidR="00E6476C" w:rsidRPr="00317FC8">
              <w:rPr>
                <w:rFonts w:ascii="Times New Roman" w:eastAsiaTheme="minorHAnsi" w:hAnsi="Times New Roman" w:cs="Times New Roman"/>
                <w:b/>
                <w:sz w:val="24"/>
                <w:szCs w:val="24"/>
              </w:rPr>
              <w:t>CE0723</w:t>
            </w:r>
          </w:p>
        </w:tc>
        <w:tc>
          <w:tcPr>
            <w:tcW w:w="1918" w:type="dxa"/>
            <w:gridSpan w:val="2"/>
            <w:vAlign w:val="center"/>
          </w:tcPr>
          <w:p w:rsidR="00C900F9" w:rsidRPr="00317FC8" w:rsidRDefault="00C900F9" w:rsidP="00B0500A">
            <w:pPr>
              <w:rPr>
                <w:rFonts w:ascii="Times New Roman" w:hAnsi="Times New Roman" w:cs="Times New Roman"/>
                <w:b/>
                <w:sz w:val="24"/>
                <w:szCs w:val="24"/>
              </w:rPr>
            </w:pPr>
            <w:r w:rsidRPr="00317FC8">
              <w:rPr>
                <w:rFonts w:ascii="Times New Roman" w:hAnsi="Times New Roman" w:cs="Times New Roman"/>
                <w:b/>
                <w:sz w:val="24"/>
                <w:szCs w:val="24"/>
              </w:rPr>
              <w:t xml:space="preserve">Semester: </w:t>
            </w:r>
            <w:r w:rsidR="00E6476C" w:rsidRPr="00317FC8">
              <w:rPr>
                <w:rFonts w:ascii="Times New Roman" w:eastAsiaTheme="minorHAnsi" w:hAnsi="Times New Roman" w:cs="Times New Roman"/>
                <w:b/>
                <w:sz w:val="24"/>
                <w:szCs w:val="24"/>
              </w:rPr>
              <w:t>VII</w:t>
            </w:r>
          </w:p>
        </w:tc>
      </w:tr>
      <w:tr w:rsidR="00C900F9" w:rsidRPr="00317FC8" w:rsidTr="00B25704">
        <w:trPr>
          <w:gridBefore w:val="1"/>
          <w:wBefore w:w="69" w:type="dxa"/>
          <w:trHeight w:val="290"/>
        </w:trPr>
        <w:tc>
          <w:tcPr>
            <w:tcW w:w="4221" w:type="dxa"/>
            <w:gridSpan w:val="5"/>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Teaching Scheme (Hours per week)</w:t>
            </w:r>
          </w:p>
        </w:tc>
        <w:tc>
          <w:tcPr>
            <w:tcW w:w="6066" w:type="dxa"/>
            <w:gridSpan w:val="6"/>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Examination Evaluation Scheme (Marks)</w:t>
            </w:r>
          </w:p>
        </w:tc>
        <w:tc>
          <w:tcPr>
            <w:tcW w:w="873" w:type="dxa"/>
            <w:vAlign w:val="center"/>
          </w:tcPr>
          <w:p w:rsidR="00C900F9" w:rsidRPr="00317FC8" w:rsidRDefault="00C900F9" w:rsidP="00D97005">
            <w:pPr>
              <w:jc w:val="center"/>
              <w:rPr>
                <w:rFonts w:ascii="Times New Roman" w:hAnsi="Times New Roman" w:cs="Times New Roman"/>
                <w:b/>
                <w:sz w:val="24"/>
                <w:szCs w:val="24"/>
              </w:rPr>
            </w:pPr>
          </w:p>
        </w:tc>
      </w:tr>
      <w:tr w:rsidR="00C900F9" w:rsidRPr="00317FC8" w:rsidTr="00B25704">
        <w:trPr>
          <w:gridBefore w:val="1"/>
          <w:wBefore w:w="69" w:type="dxa"/>
          <w:trHeight w:val="1397"/>
        </w:trPr>
        <w:tc>
          <w:tcPr>
            <w:tcW w:w="1046" w:type="dxa"/>
            <w:vAlign w:val="center"/>
          </w:tcPr>
          <w:p w:rsidR="00C900F9" w:rsidRPr="00317FC8" w:rsidRDefault="00C900F9" w:rsidP="00D97005">
            <w:pPr>
              <w:widowControl w:val="0"/>
              <w:autoSpaceDE w:val="0"/>
              <w:autoSpaceDN w:val="0"/>
              <w:adjustRightInd w:val="0"/>
              <w:jc w:val="center"/>
              <w:rPr>
                <w:rFonts w:ascii="Times New Roman" w:hAnsi="Times New Roman" w:cs="Times New Roman"/>
                <w:b/>
                <w:sz w:val="24"/>
                <w:szCs w:val="24"/>
              </w:rPr>
            </w:pPr>
            <w:r w:rsidRPr="00317FC8">
              <w:rPr>
                <w:rFonts w:ascii="Times New Roman" w:hAnsi="Times New Roman" w:cs="Times New Roman"/>
                <w:b/>
                <w:sz w:val="24"/>
                <w:szCs w:val="24"/>
              </w:rPr>
              <w:t>Lecture</w:t>
            </w:r>
          </w:p>
        </w:tc>
        <w:tc>
          <w:tcPr>
            <w:tcW w:w="1080" w:type="dxa"/>
            <w:vAlign w:val="center"/>
          </w:tcPr>
          <w:p w:rsidR="00C900F9" w:rsidRPr="00317FC8" w:rsidRDefault="00C900F9" w:rsidP="00D97005">
            <w:pPr>
              <w:widowControl w:val="0"/>
              <w:autoSpaceDE w:val="0"/>
              <w:autoSpaceDN w:val="0"/>
              <w:adjustRightInd w:val="0"/>
              <w:jc w:val="center"/>
              <w:rPr>
                <w:rFonts w:ascii="Times New Roman" w:hAnsi="Times New Roman" w:cs="Times New Roman"/>
                <w:b/>
                <w:sz w:val="24"/>
                <w:szCs w:val="24"/>
              </w:rPr>
            </w:pPr>
            <w:r w:rsidRPr="00317FC8">
              <w:rPr>
                <w:rFonts w:ascii="Times New Roman" w:hAnsi="Times New Roman" w:cs="Times New Roman"/>
                <w:b/>
                <w:color w:val="000008"/>
                <w:w w:val="99"/>
                <w:sz w:val="24"/>
                <w:szCs w:val="24"/>
              </w:rPr>
              <w:t>Tutorial</w:t>
            </w:r>
          </w:p>
        </w:tc>
        <w:tc>
          <w:tcPr>
            <w:tcW w:w="1080" w:type="dxa"/>
            <w:vAlign w:val="center"/>
          </w:tcPr>
          <w:p w:rsidR="00C900F9" w:rsidRPr="00317FC8" w:rsidRDefault="00C900F9" w:rsidP="00D97005">
            <w:pPr>
              <w:widowControl w:val="0"/>
              <w:autoSpaceDE w:val="0"/>
              <w:autoSpaceDN w:val="0"/>
              <w:adjustRightInd w:val="0"/>
              <w:jc w:val="center"/>
              <w:rPr>
                <w:rFonts w:ascii="Times New Roman" w:hAnsi="Times New Roman" w:cs="Times New Roman"/>
                <w:b/>
                <w:sz w:val="24"/>
                <w:szCs w:val="24"/>
              </w:rPr>
            </w:pPr>
            <w:r w:rsidRPr="00317FC8">
              <w:rPr>
                <w:rFonts w:ascii="Times New Roman" w:hAnsi="Times New Roman" w:cs="Times New Roman"/>
                <w:b/>
                <w:color w:val="000008"/>
                <w:w w:val="91"/>
                <w:sz w:val="24"/>
                <w:szCs w:val="24"/>
              </w:rPr>
              <w:t>Practical</w:t>
            </w:r>
          </w:p>
        </w:tc>
        <w:tc>
          <w:tcPr>
            <w:tcW w:w="1015" w:type="dxa"/>
            <w:gridSpan w:val="2"/>
            <w:vAlign w:val="center"/>
          </w:tcPr>
          <w:p w:rsidR="00C900F9" w:rsidRPr="00317FC8" w:rsidRDefault="00C900F9" w:rsidP="00D97005">
            <w:pPr>
              <w:widowControl w:val="0"/>
              <w:autoSpaceDE w:val="0"/>
              <w:autoSpaceDN w:val="0"/>
              <w:adjustRightInd w:val="0"/>
              <w:jc w:val="center"/>
              <w:rPr>
                <w:rFonts w:ascii="Times New Roman" w:hAnsi="Times New Roman" w:cs="Times New Roman"/>
                <w:b/>
                <w:sz w:val="24"/>
                <w:szCs w:val="24"/>
              </w:rPr>
            </w:pPr>
            <w:r w:rsidRPr="00317FC8">
              <w:rPr>
                <w:rFonts w:ascii="Times New Roman" w:hAnsi="Times New Roman" w:cs="Times New Roman"/>
                <w:b/>
                <w:sz w:val="24"/>
                <w:szCs w:val="24"/>
              </w:rPr>
              <w:t>Credits</w:t>
            </w:r>
          </w:p>
        </w:tc>
        <w:tc>
          <w:tcPr>
            <w:tcW w:w="1578" w:type="dxa"/>
            <w:gridSpan w:val="2"/>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University Theory Examination</w:t>
            </w:r>
          </w:p>
        </w:tc>
        <w:tc>
          <w:tcPr>
            <w:tcW w:w="1578" w:type="dxa"/>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University Practical Examination</w:t>
            </w:r>
          </w:p>
        </w:tc>
        <w:tc>
          <w:tcPr>
            <w:tcW w:w="1431" w:type="dxa"/>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Continuous Internal Evaluation (CIE)- Theory</w:t>
            </w:r>
          </w:p>
        </w:tc>
        <w:tc>
          <w:tcPr>
            <w:tcW w:w="1479" w:type="dxa"/>
            <w:gridSpan w:val="2"/>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Continuous Internal Evaluation (CIE)- Practical</w:t>
            </w:r>
          </w:p>
        </w:tc>
        <w:tc>
          <w:tcPr>
            <w:tcW w:w="873" w:type="dxa"/>
            <w:vAlign w:val="center"/>
          </w:tcPr>
          <w:p w:rsidR="00C900F9" w:rsidRPr="00317FC8" w:rsidRDefault="00C900F9" w:rsidP="00D97005">
            <w:pPr>
              <w:jc w:val="center"/>
              <w:rPr>
                <w:rFonts w:ascii="Times New Roman" w:hAnsi="Times New Roman" w:cs="Times New Roman"/>
                <w:b/>
                <w:sz w:val="24"/>
                <w:szCs w:val="24"/>
              </w:rPr>
            </w:pPr>
            <w:r w:rsidRPr="00317FC8">
              <w:rPr>
                <w:rFonts w:ascii="Times New Roman" w:hAnsi="Times New Roman" w:cs="Times New Roman"/>
                <w:b/>
                <w:sz w:val="24"/>
                <w:szCs w:val="24"/>
              </w:rPr>
              <w:t>Total</w:t>
            </w:r>
          </w:p>
        </w:tc>
      </w:tr>
      <w:tr w:rsidR="00B063B7" w:rsidRPr="00317FC8" w:rsidTr="00B25704">
        <w:trPr>
          <w:gridBefore w:val="1"/>
          <w:wBefore w:w="69" w:type="dxa"/>
          <w:trHeight w:val="290"/>
        </w:trPr>
        <w:tc>
          <w:tcPr>
            <w:tcW w:w="1046" w:type="dxa"/>
            <w:vAlign w:val="center"/>
          </w:tcPr>
          <w:p w:rsidR="00B063B7" w:rsidRPr="00317FC8" w:rsidRDefault="00914361" w:rsidP="00B063B7">
            <w:pPr>
              <w:widowControl w:val="0"/>
              <w:autoSpaceDE w:val="0"/>
              <w:autoSpaceDN w:val="0"/>
              <w:adjustRightInd w:val="0"/>
              <w:jc w:val="center"/>
              <w:rPr>
                <w:rFonts w:ascii="Times New Roman" w:hAnsi="Times New Roman" w:cs="Times New Roman"/>
                <w:b/>
                <w:color w:val="000008"/>
                <w:sz w:val="24"/>
                <w:szCs w:val="24"/>
              </w:rPr>
            </w:pPr>
            <w:r w:rsidRPr="00317FC8">
              <w:rPr>
                <w:rFonts w:ascii="Times New Roman" w:hAnsi="Times New Roman" w:cs="Times New Roman"/>
                <w:b/>
                <w:color w:val="000008"/>
                <w:sz w:val="24"/>
                <w:szCs w:val="24"/>
              </w:rPr>
              <w:t>3</w:t>
            </w:r>
          </w:p>
        </w:tc>
        <w:tc>
          <w:tcPr>
            <w:tcW w:w="1080" w:type="dxa"/>
            <w:vAlign w:val="center"/>
          </w:tcPr>
          <w:p w:rsidR="00B063B7" w:rsidRPr="00317FC8" w:rsidRDefault="00914361" w:rsidP="00B063B7">
            <w:pPr>
              <w:widowControl w:val="0"/>
              <w:autoSpaceDE w:val="0"/>
              <w:autoSpaceDN w:val="0"/>
              <w:adjustRightInd w:val="0"/>
              <w:jc w:val="center"/>
              <w:rPr>
                <w:rFonts w:ascii="Times New Roman" w:hAnsi="Times New Roman" w:cs="Times New Roman"/>
                <w:b/>
                <w:color w:val="000008"/>
                <w:w w:val="99"/>
                <w:sz w:val="24"/>
                <w:szCs w:val="24"/>
              </w:rPr>
            </w:pPr>
            <w:r w:rsidRPr="00317FC8">
              <w:rPr>
                <w:rFonts w:ascii="Times New Roman" w:hAnsi="Times New Roman" w:cs="Times New Roman"/>
                <w:b/>
                <w:color w:val="000008"/>
                <w:w w:val="99"/>
                <w:sz w:val="24"/>
                <w:szCs w:val="24"/>
              </w:rPr>
              <w:t>0</w:t>
            </w:r>
          </w:p>
        </w:tc>
        <w:tc>
          <w:tcPr>
            <w:tcW w:w="1080" w:type="dxa"/>
            <w:vAlign w:val="center"/>
          </w:tcPr>
          <w:p w:rsidR="00B063B7" w:rsidRPr="00317FC8" w:rsidRDefault="00914361" w:rsidP="00B063B7">
            <w:pPr>
              <w:widowControl w:val="0"/>
              <w:autoSpaceDE w:val="0"/>
              <w:autoSpaceDN w:val="0"/>
              <w:adjustRightInd w:val="0"/>
              <w:jc w:val="center"/>
              <w:rPr>
                <w:rFonts w:ascii="Times New Roman" w:hAnsi="Times New Roman" w:cs="Times New Roman"/>
                <w:b/>
                <w:color w:val="000008"/>
                <w:w w:val="91"/>
                <w:sz w:val="24"/>
                <w:szCs w:val="24"/>
              </w:rPr>
            </w:pPr>
            <w:r w:rsidRPr="00317FC8">
              <w:rPr>
                <w:rFonts w:ascii="Times New Roman" w:hAnsi="Times New Roman" w:cs="Times New Roman"/>
                <w:b/>
                <w:color w:val="000008"/>
                <w:w w:val="91"/>
                <w:sz w:val="24"/>
                <w:szCs w:val="24"/>
              </w:rPr>
              <w:t>2</w:t>
            </w:r>
          </w:p>
        </w:tc>
        <w:tc>
          <w:tcPr>
            <w:tcW w:w="1015" w:type="dxa"/>
            <w:gridSpan w:val="2"/>
            <w:vAlign w:val="center"/>
          </w:tcPr>
          <w:p w:rsidR="00B063B7" w:rsidRPr="00317FC8" w:rsidRDefault="00914361" w:rsidP="00B063B7">
            <w:pPr>
              <w:widowControl w:val="0"/>
              <w:autoSpaceDE w:val="0"/>
              <w:autoSpaceDN w:val="0"/>
              <w:adjustRightInd w:val="0"/>
              <w:jc w:val="center"/>
              <w:rPr>
                <w:rFonts w:ascii="Times New Roman" w:hAnsi="Times New Roman" w:cs="Times New Roman"/>
                <w:b/>
                <w:sz w:val="24"/>
                <w:szCs w:val="24"/>
              </w:rPr>
            </w:pPr>
            <w:r w:rsidRPr="00317FC8">
              <w:rPr>
                <w:rFonts w:ascii="Times New Roman" w:hAnsi="Times New Roman" w:cs="Times New Roman"/>
                <w:b/>
                <w:sz w:val="24"/>
                <w:szCs w:val="24"/>
              </w:rPr>
              <w:t>4</w:t>
            </w:r>
          </w:p>
        </w:tc>
        <w:tc>
          <w:tcPr>
            <w:tcW w:w="1578" w:type="dxa"/>
            <w:gridSpan w:val="2"/>
            <w:vAlign w:val="center"/>
          </w:tcPr>
          <w:p w:rsidR="00B063B7" w:rsidRPr="00317FC8" w:rsidRDefault="00914361" w:rsidP="00B063B7">
            <w:pPr>
              <w:spacing w:before="100" w:beforeAutospacing="1" w:afterAutospacing="1"/>
              <w:jc w:val="center"/>
              <w:rPr>
                <w:rFonts w:ascii="Times New Roman" w:eastAsia="Times New Roman" w:hAnsi="Times New Roman" w:cs="Times New Roman"/>
                <w:b/>
                <w:sz w:val="24"/>
                <w:szCs w:val="24"/>
              </w:rPr>
            </w:pPr>
            <w:r w:rsidRPr="00317FC8">
              <w:rPr>
                <w:rFonts w:ascii="Times New Roman" w:eastAsia="Times New Roman" w:hAnsi="Times New Roman" w:cs="Times New Roman"/>
                <w:b/>
                <w:sz w:val="24"/>
                <w:szCs w:val="24"/>
              </w:rPr>
              <w:t>40</w:t>
            </w:r>
          </w:p>
        </w:tc>
        <w:tc>
          <w:tcPr>
            <w:tcW w:w="1578" w:type="dxa"/>
            <w:vAlign w:val="center"/>
          </w:tcPr>
          <w:p w:rsidR="00B063B7" w:rsidRPr="00317FC8" w:rsidRDefault="00914361" w:rsidP="00B063B7">
            <w:pPr>
              <w:spacing w:before="100" w:beforeAutospacing="1" w:afterAutospacing="1"/>
              <w:jc w:val="center"/>
              <w:rPr>
                <w:rFonts w:ascii="Times New Roman" w:eastAsia="Times New Roman" w:hAnsi="Times New Roman" w:cs="Times New Roman"/>
                <w:b/>
                <w:sz w:val="24"/>
                <w:szCs w:val="24"/>
              </w:rPr>
            </w:pPr>
            <w:r w:rsidRPr="00317FC8">
              <w:rPr>
                <w:rFonts w:ascii="Times New Roman" w:eastAsia="Times New Roman" w:hAnsi="Times New Roman" w:cs="Times New Roman"/>
                <w:b/>
                <w:sz w:val="24"/>
                <w:szCs w:val="24"/>
              </w:rPr>
              <w:t>40</w:t>
            </w:r>
          </w:p>
        </w:tc>
        <w:tc>
          <w:tcPr>
            <w:tcW w:w="1431" w:type="dxa"/>
            <w:vAlign w:val="center"/>
          </w:tcPr>
          <w:p w:rsidR="00B063B7" w:rsidRPr="00317FC8" w:rsidRDefault="00914361" w:rsidP="00B063B7">
            <w:pPr>
              <w:spacing w:before="100" w:beforeAutospacing="1" w:afterAutospacing="1"/>
              <w:jc w:val="center"/>
              <w:rPr>
                <w:rFonts w:ascii="Times New Roman" w:eastAsia="Times New Roman" w:hAnsi="Times New Roman" w:cs="Times New Roman"/>
                <w:b/>
                <w:sz w:val="24"/>
                <w:szCs w:val="24"/>
              </w:rPr>
            </w:pPr>
            <w:r w:rsidRPr="00317FC8">
              <w:rPr>
                <w:rFonts w:ascii="Times New Roman" w:eastAsia="Times New Roman" w:hAnsi="Times New Roman" w:cs="Times New Roman"/>
                <w:b/>
                <w:sz w:val="24"/>
                <w:szCs w:val="24"/>
              </w:rPr>
              <w:t>60</w:t>
            </w:r>
          </w:p>
        </w:tc>
        <w:tc>
          <w:tcPr>
            <w:tcW w:w="1479" w:type="dxa"/>
            <w:gridSpan w:val="2"/>
            <w:vAlign w:val="center"/>
          </w:tcPr>
          <w:p w:rsidR="00B063B7" w:rsidRPr="00317FC8" w:rsidRDefault="00914361" w:rsidP="00B063B7">
            <w:pPr>
              <w:spacing w:before="100" w:beforeAutospacing="1" w:afterAutospacing="1"/>
              <w:jc w:val="center"/>
              <w:rPr>
                <w:rFonts w:ascii="Times New Roman" w:eastAsia="Times New Roman" w:hAnsi="Times New Roman" w:cs="Times New Roman"/>
                <w:b/>
                <w:sz w:val="24"/>
                <w:szCs w:val="24"/>
              </w:rPr>
            </w:pPr>
            <w:r w:rsidRPr="00317FC8">
              <w:rPr>
                <w:rFonts w:ascii="Times New Roman" w:eastAsia="Times New Roman" w:hAnsi="Times New Roman" w:cs="Times New Roman"/>
                <w:b/>
                <w:sz w:val="24"/>
                <w:szCs w:val="24"/>
              </w:rPr>
              <w:t>60</w:t>
            </w:r>
          </w:p>
        </w:tc>
        <w:tc>
          <w:tcPr>
            <w:tcW w:w="873" w:type="dxa"/>
            <w:vAlign w:val="center"/>
          </w:tcPr>
          <w:p w:rsidR="00B063B7" w:rsidRPr="00317FC8" w:rsidRDefault="00914361" w:rsidP="00B063B7">
            <w:pPr>
              <w:spacing w:before="100" w:beforeAutospacing="1" w:afterAutospacing="1"/>
              <w:jc w:val="center"/>
              <w:rPr>
                <w:rFonts w:ascii="Times New Roman" w:eastAsia="Times New Roman" w:hAnsi="Times New Roman" w:cs="Times New Roman"/>
                <w:b/>
                <w:sz w:val="24"/>
                <w:szCs w:val="24"/>
              </w:rPr>
            </w:pPr>
            <w:r w:rsidRPr="00317FC8">
              <w:rPr>
                <w:rFonts w:ascii="Times New Roman" w:eastAsia="Times New Roman" w:hAnsi="Times New Roman" w:cs="Times New Roman"/>
                <w:b/>
                <w:sz w:val="24"/>
                <w:szCs w:val="24"/>
              </w:rPr>
              <w:t>200</w:t>
            </w:r>
          </w:p>
        </w:tc>
      </w:tr>
    </w:tbl>
    <w:p w:rsidR="00782EBF" w:rsidRPr="00317FC8" w:rsidRDefault="00782EBF" w:rsidP="00EB047D">
      <w:pPr>
        <w:rPr>
          <w:rFonts w:ascii="Times New Roman" w:hAnsi="Times New Roman" w:cs="Times New Roman"/>
          <w:sz w:val="24"/>
          <w:szCs w:val="24"/>
        </w:rPr>
      </w:pPr>
    </w:p>
    <w:p w:rsidR="00126710" w:rsidRPr="00317FC8" w:rsidRDefault="00B25704" w:rsidP="00B25704">
      <w:pPr>
        <w:shd w:val="clear" w:color="auto" w:fill="FFFFFF"/>
        <w:spacing w:after="150" w:line="240" w:lineRule="auto"/>
        <w:rPr>
          <w:rFonts w:ascii="Times New Roman" w:eastAsia="Times New Roman" w:hAnsi="Times New Roman" w:cs="Times New Roman"/>
          <w:b/>
          <w:sz w:val="24"/>
          <w:szCs w:val="24"/>
        </w:rPr>
      </w:pPr>
      <w:r w:rsidRPr="00317FC8">
        <w:rPr>
          <w:rFonts w:ascii="Times New Roman" w:eastAsia="Times New Roman" w:hAnsi="Times New Roman" w:cs="Times New Roman"/>
          <w:b/>
          <w:sz w:val="24"/>
          <w:szCs w:val="24"/>
        </w:rPr>
        <w:t>Course Objectives</w:t>
      </w:r>
      <w:r w:rsidR="00317FC8" w:rsidRPr="00317FC8">
        <w:rPr>
          <w:rFonts w:ascii="Times New Roman" w:eastAsia="Times New Roman" w:hAnsi="Times New Roman" w:cs="Times New Roman"/>
          <w:b/>
          <w:sz w:val="24"/>
          <w:szCs w:val="24"/>
        </w:rPr>
        <w:t>:</w:t>
      </w:r>
    </w:p>
    <w:p w:rsidR="00793769" w:rsidRPr="00317FC8" w:rsidRDefault="00793769" w:rsidP="00317FC8">
      <w:pPr>
        <w:pStyle w:val="ListParagraph"/>
        <w:shd w:val="clear" w:color="auto" w:fill="FFFFFF"/>
        <w:spacing w:after="150"/>
        <w:ind w:left="450"/>
        <w:jc w:val="both"/>
        <w:rPr>
          <w:rFonts w:ascii="Times New Roman" w:hAnsi="Times New Roman" w:cs="Times New Roman"/>
          <w:sz w:val="24"/>
          <w:szCs w:val="24"/>
        </w:rPr>
      </w:pPr>
      <w:r w:rsidRPr="00317FC8">
        <w:rPr>
          <w:rFonts w:ascii="Times New Roman" w:hAnsi="Times New Roman" w:cs="Times New Roman"/>
          <w:sz w:val="24"/>
          <w:szCs w:val="24"/>
        </w:rPr>
        <w:t xml:space="preserve">1. Identify the technical foundations of Cloud systems architecture. </w:t>
      </w:r>
    </w:p>
    <w:p w:rsidR="00793769" w:rsidRPr="00317FC8" w:rsidRDefault="00793769" w:rsidP="00317FC8">
      <w:pPr>
        <w:pStyle w:val="ListParagraph"/>
        <w:shd w:val="clear" w:color="auto" w:fill="FFFFFF"/>
        <w:spacing w:after="150"/>
        <w:ind w:left="450"/>
        <w:jc w:val="both"/>
        <w:rPr>
          <w:rFonts w:ascii="Times New Roman" w:hAnsi="Times New Roman" w:cs="Times New Roman"/>
          <w:sz w:val="24"/>
          <w:szCs w:val="24"/>
        </w:rPr>
      </w:pPr>
      <w:r w:rsidRPr="00317FC8">
        <w:rPr>
          <w:rFonts w:ascii="Times New Roman" w:hAnsi="Times New Roman" w:cs="Times New Roman"/>
          <w:sz w:val="24"/>
          <w:szCs w:val="24"/>
        </w:rPr>
        <w:t>2. Analyze the problems and solutions to cloud application problems</w:t>
      </w:r>
      <w:r w:rsidR="004B4BB0" w:rsidRPr="00317FC8">
        <w:rPr>
          <w:rFonts w:ascii="Times New Roman" w:hAnsi="Times New Roman" w:cs="Times New Roman"/>
          <w:sz w:val="24"/>
          <w:szCs w:val="24"/>
        </w:rPr>
        <w:t>software that helps in skill development</w:t>
      </w:r>
      <w:r w:rsidR="004B4BB0" w:rsidRPr="00317FC8">
        <w:rPr>
          <w:rFonts w:ascii="Times New Roman" w:hAnsi="Times New Roman" w:cs="Times New Roman"/>
          <w:color w:val="333333"/>
          <w:shd w:val="clear" w:color="auto" w:fill="FFFFFF"/>
        </w:rPr>
        <w:t>.</w:t>
      </w:r>
    </w:p>
    <w:p w:rsidR="00793769" w:rsidRPr="00317FC8" w:rsidRDefault="00793769" w:rsidP="00317FC8">
      <w:pPr>
        <w:pStyle w:val="ListParagraph"/>
        <w:shd w:val="clear" w:color="auto" w:fill="FFFFFF"/>
        <w:spacing w:after="150"/>
        <w:ind w:left="450"/>
        <w:jc w:val="both"/>
        <w:rPr>
          <w:rFonts w:ascii="Times New Roman" w:hAnsi="Times New Roman" w:cs="Times New Roman"/>
          <w:sz w:val="24"/>
          <w:szCs w:val="24"/>
        </w:rPr>
      </w:pPr>
      <w:r w:rsidRPr="00317FC8">
        <w:rPr>
          <w:rFonts w:ascii="Times New Roman" w:hAnsi="Times New Roman" w:cs="Times New Roman"/>
          <w:sz w:val="24"/>
          <w:szCs w:val="24"/>
        </w:rPr>
        <w:t>3. Identify the research scope in cloud computing</w:t>
      </w:r>
      <w:r w:rsidR="00F866A7" w:rsidRPr="00317FC8">
        <w:rPr>
          <w:rFonts w:ascii="Times New Roman" w:hAnsi="Times New Roman" w:cs="Times New Roman"/>
          <w:sz w:val="24"/>
          <w:szCs w:val="24"/>
        </w:rPr>
        <w:t>that enhances entrepreneurship skills in students.</w:t>
      </w:r>
    </w:p>
    <w:p w:rsidR="00793769" w:rsidRPr="00317FC8" w:rsidRDefault="00793769" w:rsidP="00317FC8">
      <w:pPr>
        <w:pStyle w:val="ListParagraph"/>
        <w:shd w:val="clear" w:color="auto" w:fill="FFFFFF"/>
        <w:spacing w:after="150"/>
        <w:ind w:left="450"/>
        <w:jc w:val="both"/>
        <w:rPr>
          <w:rFonts w:ascii="Times New Roman" w:hAnsi="Times New Roman" w:cs="Times New Roman"/>
          <w:sz w:val="24"/>
          <w:szCs w:val="24"/>
        </w:rPr>
      </w:pPr>
      <w:r w:rsidRPr="00317FC8">
        <w:rPr>
          <w:rFonts w:ascii="Times New Roman" w:hAnsi="Times New Roman" w:cs="Times New Roman"/>
          <w:sz w:val="24"/>
          <w:szCs w:val="24"/>
        </w:rPr>
        <w:t xml:space="preserve">4. Describe various service delivery models of cloud computing architecture, and the ways in which clouds can be deployed as public, private, hybrid, and community clouds. </w:t>
      </w:r>
    </w:p>
    <w:p w:rsidR="004B4BB0" w:rsidRPr="00317FC8" w:rsidRDefault="00793769" w:rsidP="00317FC8">
      <w:pPr>
        <w:pStyle w:val="ListParagraph"/>
        <w:shd w:val="clear" w:color="auto" w:fill="FFFFFF"/>
        <w:spacing w:after="150"/>
        <w:ind w:left="450"/>
        <w:jc w:val="both"/>
        <w:rPr>
          <w:rFonts w:ascii="Times New Roman" w:hAnsi="Times New Roman" w:cs="Times New Roman"/>
          <w:sz w:val="24"/>
          <w:szCs w:val="24"/>
        </w:rPr>
      </w:pPr>
      <w:r w:rsidRPr="00317FC8">
        <w:rPr>
          <w:rFonts w:ascii="Times New Roman" w:hAnsi="Times New Roman" w:cs="Times New Roman"/>
          <w:sz w:val="24"/>
          <w:szCs w:val="24"/>
        </w:rPr>
        <w:t>5. Comprehend the technical capabilities and business benefits of virtualization and cloud computing</w:t>
      </w:r>
      <w:r w:rsidR="004B4BB0" w:rsidRPr="00317FC8">
        <w:rPr>
          <w:rFonts w:ascii="Times New Roman" w:hAnsi="Times New Roman" w:cs="Times New Roman"/>
          <w:sz w:val="24"/>
          <w:szCs w:val="24"/>
        </w:rPr>
        <w:t>that enhance the employability skills of students</w:t>
      </w:r>
      <w:r w:rsidRPr="00317FC8">
        <w:rPr>
          <w:rFonts w:ascii="Times New Roman" w:hAnsi="Times New Roman" w:cs="Times New Roman"/>
          <w:sz w:val="24"/>
          <w:szCs w:val="24"/>
        </w:rPr>
        <w:t>.</w:t>
      </w:r>
    </w:p>
    <w:p w:rsidR="004B4BB0" w:rsidRPr="00317FC8" w:rsidRDefault="00793769" w:rsidP="00317FC8">
      <w:pPr>
        <w:pStyle w:val="ListParagraph"/>
        <w:shd w:val="clear" w:color="auto" w:fill="FFFFFF"/>
        <w:spacing w:after="150"/>
        <w:ind w:left="450"/>
        <w:jc w:val="both"/>
        <w:rPr>
          <w:rFonts w:ascii="Times New Roman" w:hAnsi="Times New Roman" w:cs="Times New Roman"/>
          <w:sz w:val="24"/>
          <w:szCs w:val="24"/>
        </w:rPr>
      </w:pPr>
      <w:r w:rsidRPr="00317FC8">
        <w:rPr>
          <w:rFonts w:ascii="Times New Roman" w:hAnsi="Times New Roman" w:cs="Times New Roman"/>
          <w:sz w:val="24"/>
          <w:szCs w:val="24"/>
        </w:rPr>
        <w:t>6. Describe the landscape of different types of virtualization and understand the different types of clouds</w:t>
      </w:r>
      <w:r w:rsidR="00F866A7" w:rsidRPr="00317FC8">
        <w:rPr>
          <w:rFonts w:ascii="Times New Roman" w:hAnsi="Times New Roman" w:cs="Times New Roman"/>
          <w:sz w:val="24"/>
          <w:szCs w:val="24"/>
        </w:rPr>
        <w:t>.</w:t>
      </w:r>
    </w:p>
    <w:p w:rsidR="00D63E6C" w:rsidRPr="00317FC8" w:rsidRDefault="00793769" w:rsidP="00317FC8">
      <w:pPr>
        <w:pStyle w:val="ListParagraph"/>
        <w:shd w:val="clear" w:color="auto" w:fill="FFFFFF"/>
        <w:spacing w:after="150" w:line="240" w:lineRule="auto"/>
        <w:jc w:val="both"/>
        <w:rPr>
          <w:rFonts w:ascii="Times New Roman" w:hAnsi="Times New Roman" w:cs="Times New Roman"/>
          <w:sz w:val="24"/>
          <w:szCs w:val="24"/>
        </w:rPr>
      </w:pPr>
      <w:r w:rsidRPr="00317FC8">
        <w:rPr>
          <w:rFonts w:ascii="Times New Roman" w:hAnsi="Times New Roman" w:cs="Times New Roman"/>
          <w:sz w:val="24"/>
          <w:szCs w:val="24"/>
        </w:rPr>
        <w:t>.</w:t>
      </w:r>
    </w:p>
    <w:p w:rsidR="001D52C6" w:rsidRPr="00317FC8" w:rsidRDefault="001D52C6" w:rsidP="001D52C6">
      <w:pPr>
        <w:pStyle w:val="Default"/>
        <w:jc w:val="center"/>
        <w:rPr>
          <w:rFonts w:ascii="Times New Roman" w:hAnsi="Times New Roman" w:cs="Times New Roman"/>
          <w:b/>
          <w:u w:val="single"/>
        </w:rPr>
      </w:pPr>
      <w:r w:rsidRPr="00317FC8">
        <w:rPr>
          <w:rFonts w:ascii="Times New Roman" w:hAnsi="Times New Roman" w:cs="Times New Roman"/>
          <w:b/>
          <w:u w:val="single"/>
        </w:rPr>
        <w:t>CONTENTS</w:t>
      </w:r>
    </w:p>
    <w:p w:rsidR="007A43D3" w:rsidRPr="00317FC8" w:rsidRDefault="007A43D3" w:rsidP="001D52C6">
      <w:pPr>
        <w:pStyle w:val="Default"/>
        <w:jc w:val="center"/>
        <w:rPr>
          <w:rFonts w:ascii="Times New Roman" w:hAnsi="Times New Roman" w:cs="Times New Roman"/>
          <w:u w:val="single"/>
        </w:rPr>
      </w:pPr>
    </w:p>
    <w:p w:rsidR="001D52C6" w:rsidRPr="00317FC8" w:rsidRDefault="001D52C6" w:rsidP="001D52C6">
      <w:pPr>
        <w:spacing w:after="0" w:line="240" w:lineRule="auto"/>
        <w:rPr>
          <w:rFonts w:ascii="Times New Roman" w:hAnsi="Times New Roman" w:cs="Times New Roman"/>
          <w:sz w:val="24"/>
          <w:szCs w:val="24"/>
        </w:rPr>
      </w:pPr>
    </w:p>
    <w:p w:rsidR="001D52C6" w:rsidRPr="00317FC8" w:rsidRDefault="001D52C6" w:rsidP="001D52C6">
      <w:pPr>
        <w:spacing w:after="0" w:line="240" w:lineRule="auto"/>
        <w:jc w:val="center"/>
        <w:rPr>
          <w:rFonts w:ascii="Times New Roman" w:hAnsi="Times New Roman" w:cs="Times New Roman"/>
          <w:b/>
          <w:sz w:val="24"/>
          <w:szCs w:val="24"/>
        </w:rPr>
      </w:pPr>
      <w:r w:rsidRPr="00317FC8">
        <w:rPr>
          <w:rFonts w:ascii="Times New Roman" w:hAnsi="Times New Roman" w:cs="Times New Roman"/>
          <w:b/>
          <w:sz w:val="24"/>
          <w:szCs w:val="24"/>
          <w:u w:val="single"/>
        </w:rPr>
        <w:t>UNIT-I</w:t>
      </w:r>
    </w:p>
    <w:p w:rsidR="007A43D3" w:rsidRDefault="001D52C6" w:rsidP="007A43D3">
      <w:pPr>
        <w:spacing w:after="0" w:line="240" w:lineRule="auto"/>
        <w:jc w:val="right"/>
        <w:rPr>
          <w:rFonts w:ascii="Times New Roman" w:hAnsi="Times New Roman" w:cs="Times New Roman"/>
          <w:b/>
          <w:sz w:val="24"/>
          <w:szCs w:val="24"/>
        </w:rPr>
      </w:pPr>
      <w:r w:rsidRPr="00317FC8">
        <w:rPr>
          <w:rFonts w:ascii="Times New Roman" w:hAnsi="Times New Roman" w:cs="Times New Roman"/>
          <w:b/>
          <w:sz w:val="24"/>
          <w:szCs w:val="24"/>
        </w:rPr>
        <w:t>[12 hours]</w:t>
      </w:r>
    </w:p>
    <w:p w:rsidR="00317FC8" w:rsidRPr="00317FC8" w:rsidRDefault="00317FC8" w:rsidP="007A43D3">
      <w:pPr>
        <w:spacing w:after="0" w:line="240" w:lineRule="auto"/>
        <w:jc w:val="right"/>
        <w:rPr>
          <w:rFonts w:ascii="Times New Roman" w:hAnsi="Times New Roman" w:cs="Times New Roman"/>
          <w:b/>
          <w:sz w:val="24"/>
          <w:szCs w:val="24"/>
        </w:rPr>
      </w:pPr>
    </w:p>
    <w:p w:rsidR="00793769" w:rsidRPr="00317FC8" w:rsidRDefault="00793769" w:rsidP="00793769">
      <w:pPr>
        <w:shd w:val="clear" w:color="auto" w:fill="FFFFFF"/>
        <w:spacing w:after="150" w:line="240" w:lineRule="auto"/>
        <w:jc w:val="both"/>
        <w:rPr>
          <w:rFonts w:ascii="Times New Roman" w:hAnsi="Times New Roman" w:cs="Times New Roman"/>
          <w:sz w:val="24"/>
          <w:szCs w:val="24"/>
        </w:rPr>
      </w:pPr>
      <w:r w:rsidRPr="00317FC8">
        <w:rPr>
          <w:rFonts w:ascii="Times New Roman" w:hAnsi="Times New Roman" w:cs="Times New Roman"/>
          <w:b/>
          <w:sz w:val="24"/>
          <w:szCs w:val="24"/>
        </w:rPr>
        <w:t>Introduction to Cloud Computing Cloud Computing:</w:t>
      </w:r>
      <w:r w:rsidRPr="00317FC8">
        <w:rPr>
          <w:rFonts w:ascii="Times New Roman" w:hAnsi="Times New Roman" w:cs="Times New Roman"/>
          <w:sz w:val="24"/>
          <w:szCs w:val="24"/>
        </w:rPr>
        <w:t xml:space="preserve"> Overview, History of Cloud Computing, Layers and Types of Cloud, Offerings of a cloud, Software-as-a-Service, Platform- as-a-Service, Infrastructure-as-a-Service, Challenges and Risks. </w:t>
      </w:r>
    </w:p>
    <w:p w:rsidR="007A43D3" w:rsidRDefault="00793769" w:rsidP="00D63E6C">
      <w:pPr>
        <w:shd w:val="clear" w:color="auto" w:fill="FFFFFF"/>
        <w:spacing w:after="150" w:line="240" w:lineRule="auto"/>
        <w:jc w:val="both"/>
        <w:rPr>
          <w:rFonts w:ascii="Times New Roman" w:hAnsi="Times New Roman" w:cs="Times New Roman"/>
          <w:b/>
        </w:rPr>
      </w:pPr>
      <w:r w:rsidRPr="00317FC8">
        <w:rPr>
          <w:rFonts w:ascii="Times New Roman" w:hAnsi="Times New Roman" w:cs="Times New Roman"/>
          <w:b/>
          <w:sz w:val="24"/>
          <w:szCs w:val="24"/>
        </w:rPr>
        <w:t>Cloud Computing Architecture and Vitalization:</w:t>
      </w:r>
      <w:r w:rsidRPr="00317FC8">
        <w:rPr>
          <w:rFonts w:ascii="Times New Roman" w:hAnsi="Times New Roman" w:cs="Times New Roman"/>
          <w:sz w:val="24"/>
          <w:szCs w:val="24"/>
        </w:rPr>
        <w:t xml:space="preserve"> Cloud Computing Architecture, Deployment Models, Virtualization, </w:t>
      </w:r>
      <w:proofErr w:type="gramStart"/>
      <w:r w:rsidRPr="00317FC8">
        <w:rPr>
          <w:rFonts w:ascii="Times New Roman" w:hAnsi="Times New Roman" w:cs="Times New Roman"/>
          <w:sz w:val="24"/>
          <w:szCs w:val="24"/>
        </w:rPr>
        <w:t>XML</w:t>
      </w:r>
      <w:proofErr w:type="gramEnd"/>
      <w:r w:rsidRPr="00317FC8">
        <w:rPr>
          <w:rFonts w:ascii="Times New Roman" w:hAnsi="Times New Roman" w:cs="Times New Roman"/>
          <w:sz w:val="24"/>
          <w:szCs w:val="24"/>
        </w:rPr>
        <w:t xml:space="preserve"> Basics, web Services, Service Oriented Architecture</w:t>
      </w:r>
      <w:r w:rsidRPr="00317FC8">
        <w:rPr>
          <w:rFonts w:ascii="Times New Roman" w:hAnsi="Times New Roman" w:cs="Times New Roman"/>
          <w:b/>
        </w:rPr>
        <w:t>.</w:t>
      </w:r>
    </w:p>
    <w:p w:rsidR="00317FC8" w:rsidRPr="00317FC8" w:rsidRDefault="00317FC8" w:rsidP="00D63E6C">
      <w:pPr>
        <w:shd w:val="clear" w:color="auto" w:fill="FFFFFF"/>
        <w:spacing w:after="150" w:line="240" w:lineRule="auto"/>
        <w:jc w:val="both"/>
        <w:rPr>
          <w:rFonts w:ascii="Times New Roman" w:hAnsi="Times New Roman" w:cs="Times New Roman"/>
          <w:b/>
          <w:sz w:val="24"/>
          <w:szCs w:val="24"/>
        </w:rPr>
      </w:pPr>
    </w:p>
    <w:p w:rsidR="007A43D3" w:rsidRPr="00317FC8" w:rsidRDefault="007A43D3" w:rsidP="00793769">
      <w:pPr>
        <w:spacing w:after="0" w:line="240" w:lineRule="auto"/>
        <w:jc w:val="both"/>
        <w:rPr>
          <w:rFonts w:ascii="Times New Roman" w:hAnsi="Times New Roman" w:cs="Times New Roman"/>
          <w:b/>
          <w:sz w:val="24"/>
          <w:szCs w:val="24"/>
        </w:rPr>
      </w:pPr>
    </w:p>
    <w:p w:rsidR="001D52C6" w:rsidRPr="00317FC8" w:rsidRDefault="001D52C6" w:rsidP="001D52C6">
      <w:pPr>
        <w:spacing w:after="0" w:line="240" w:lineRule="auto"/>
        <w:jc w:val="center"/>
        <w:rPr>
          <w:rFonts w:ascii="Times New Roman" w:hAnsi="Times New Roman" w:cs="Times New Roman"/>
          <w:b/>
          <w:sz w:val="24"/>
          <w:szCs w:val="24"/>
        </w:rPr>
      </w:pPr>
      <w:r w:rsidRPr="00317FC8">
        <w:rPr>
          <w:rFonts w:ascii="Times New Roman" w:hAnsi="Times New Roman" w:cs="Times New Roman"/>
          <w:b/>
          <w:sz w:val="24"/>
          <w:szCs w:val="24"/>
          <w:u w:val="single"/>
        </w:rPr>
        <w:t>UNIT-II</w:t>
      </w:r>
    </w:p>
    <w:p w:rsidR="001D52C6" w:rsidRPr="00317FC8" w:rsidRDefault="001D52C6" w:rsidP="001D52C6">
      <w:pPr>
        <w:spacing w:after="0" w:line="240" w:lineRule="auto"/>
        <w:jc w:val="right"/>
        <w:rPr>
          <w:rFonts w:ascii="Times New Roman" w:hAnsi="Times New Roman" w:cs="Times New Roman"/>
          <w:b/>
          <w:sz w:val="24"/>
          <w:szCs w:val="24"/>
        </w:rPr>
      </w:pPr>
      <w:r w:rsidRPr="00317FC8">
        <w:rPr>
          <w:rFonts w:ascii="Times New Roman" w:hAnsi="Times New Roman" w:cs="Times New Roman"/>
          <w:b/>
          <w:sz w:val="24"/>
          <w:szCs w:val="24"/>
        </w:rPr>
        <w:t>[12 hours]</w:t>
      </w:r>
    </w:p>
    <w:p w:rsidR="00317FC8" w:rsidRPr="00317FC8" w:rsidRDefault="00317FC8" w:rsidP="001D52C6">
      <w:pPr>
        <w:spacing w:after="0" w:line="240" w:lineRule="auto"/>
        <w:jc w:val="right"/>
        <w:rPr>
          <w:rFonts w:ascii="Times New Roman" w:hAnsi="Times New Roman" w:cs="Times New Roman"/>
          <w:sz w:val="24"/>
          <w:szCs w:val="24"/>
        </w:rPr>
      </w:pPr>
    </w:p>
    <w:p w:rsidR="00DC04BE" w:rsidRPr="00317FC8" w:rsidRDefault="00317FC8" w:rsidP="00317FC8">
      <w:pPr>
        <w:spacing w:after="0"/>
        <w:jc w:val="both"/>
        <w:rPr>
          <w:rFonts w:ascii="Times New Roman" w:hAnsi="Times New Roman" w:cs="Times New Roman"/>
          <w:sz w:val="24"/>
          <w:szCs w:val="24"/>
        </w:rPr>
      </w:pPr>
      <w:r>
        <w:rPr>
          <w:rFonts w:ascii="Times New Roman" w:hAnsi="Times New Roman" w:cs="Times New Roman"/>
          <w:b/>
          <w:sz w:val="24"/>
          <w:szCs w:val="24"/>
        </w:rPr>
        <w:t xml:space="preserve">Managing </w:t>
      </w:r>
      <w:r w:rsidR="00DC04BE" w:rsidRPr="00317FC8">
        <w:rPr>
          <w:rFonts w:ascii="Times New Roman" w:hAnsi="Times New Roman" w:cs="Times New Roman"/>
          <w:b/>
          <w:sz w:val="24"/>
          <w:szCs w:val="24"/>
        </w:rPr>
        <w:t>Cloud and SLA</w:t>
      </w:r>
      <w:r w:rsidR="00DC04BE" w:rsidRPr="00317FC8">
        <w:rPr>
          <w:rFonts w:ascii="Times New Roman" w:hAnsi="Times New Roman" w:cs="Times New Roman"/>
          <w:sz w:val="24"/>
          <w:szCs w:val="24"/>
        </w:rPr>
        <w:t xml:space="preserve">: Managing cloud data, Introduction to </w:t>
      </w:r>
      <w:proofErr w:type="spellStart"/>
      <w:r w:rsidR="00DC04BE" w:rsidRPr="00317FC8">
        <w:rPr>
          <w:rFonts w:ascii="Times New Roman" w:hAnsi="Times New Roman" w:cs="Times New Roman"/>
          <w:sz w:val="24"/>
          <w:szCs w:val="24"/>
        </w:rPr>
        <w:t>MapReduce</w:t>
      </w:r>
      <w:proofErr w:type="spellEnd"/>
      <w:r w:rsidR="00DC04BE" w:rsidRPr="00317FC8">
        <w:rPr>
          <w:rFonts w:ascii="Times New Roman" w:hAnsi="Times New Roman" w:cs="Times New Roman"/>
          <w:sz w:val="24"/>
          <w:szCs w:val="24"/>
        </w:rPr>
        <w:t xml:space="preserve">, </w:t>
      </w:r>
      <w:proofErr w:type="spellStart"/>
      <w:r w:rsidR="00DC04BE" w:rsidRPr="00317FC8">
        <w:rPr>
          <w:rFonts w:ascii="Times New Roman" w:hAnsi="Times New Roman" w:cs="Times New Roman"/>
          <w:sz w:val="24"/>
          <w:szCs w:val="24"/>
        </w:rPr>
        <w:t>OpenStack</w:t>
      </w:r>
      <w:proofErr w:type="spellEnd"/>
      <w:r w:rsidR="00DC04BE" w:rsidRPr="00317FC8">
        <w:rPr>
          <w:rFonts w:ascii="Times New Roman" w:hAnsi="Times New Roman" w:cs="Times New Roman"/>
          <w:sz w:val="24"/>
          <w:szCs w:val="24"/>
        </w:rPr>
        <w:t xml:space="preserve">, Cloud Economics, Service Level Agreement (SLA), Resource Management, Case Studies Commercial Cloud and Google Cloud Platform. </w:t>
      </w:r>
    </w:p>
    <w:p w:rsidR="00DC04BE" w:rsidRPr="00317FC8" w:rsidRDefault="00DC04BE" w:rsidP="00317FC8">
      <w:pPr>
        <w:spacing w:after="0"/>
        <w:jc w:val="both"/>
        <w:rPr>
          <w:rFonts w:ascii="Times New Roman" w:hAnsi="Times New Roman" w:cs="Times New Roman"/>
          <w:sz w:val="24"/>
          <w:szCs w:val="24"/>
        </w:rPr>
      </w:pPr>
      <w:r w:rsidRPr="00317FC8">
        <w:rPr>
          <w:rFonts w:ascii="Times New Roman" w:hAnsi="Times New Roman" w:cs="Times New Roman"/>
          <w:b/>
          <w:sz w:val="24"/>
          <w:szCs w:val="24"/>
        </w:rPr>
        <w:t>Virtualization of the resource provisioning</w:t>
      </w:r>
      <w:r w:rsidRPr="00317FC8">
        <w:rPr>
          <w:rFonts w:ascii="Times New Roman" w:hAnsi="Times New Roman" w:cs="Times New Roman"/>
          <w:sz w:val="24"/>
          <w:szCs w:val="24"/>
        </w:rPr>
        <w:t xml:space="preserve">: Virtual machine technology, virtualization applications in enterprises, Drawbacks of virtualization. </w:t>
      </w:r>
    </w:p>
    <w:p w:rsidR="00DC04BE" w:rsidRPr="00317FC8" w:rsidRDefault="00DC04BE" w:rsidP="00317FC8">
      <w:pPr>
        <w:spacing w:after="0"/>
        <w:jc w:val="both"/>
        <w:rPr>
          <w:rFonts w:ascii="Times New Roman" w:hAnsi="Times New Roman" w:cs="Times New Roman"/>
          <w:sz w:val="24"/>
          <w:szCs w:val="24"/>
        </w:rPr>
      </w:pPr>
      <w:r w:rsidRPr="00317FC8">
        <w:rPr>
          <w:rFonts w:ascii="Times New Roman" w:hAnsi="Times New Roman" w:cs="Times New Roman"/>
          <w:b/>
          <w:sz w:val="24"/>
          <w:szCs w:val="24"/>
        </w:rPr>
        <w:t>Multitenancy on offering</w:t>
      </w:r>
      <w:r w:rsidRPr="00317FC8">
        <w:rPr>
          <w:rFonts w:ascii="Times New Roman" w:hAnsi="Times New Roman" w:cs="Times New Roman"/>
          <w:sz w:val="24"/>
          <w:szCs w:val="24"/>
        </w:rPr>
        <w:t>: Multi-entity support, Multi-schema approach, Multitenancy using cloud data stores, Data access control for enterprise applications</w:t>
      </w:r>
      <w:r w:rsidR="00317FC8">
        <w:rPr>
          <w:rFonts w:ascii="Times New Roman" w:hAnsi="Times New Roman" w:cs="Times New Roman"/>
          <w:sz w:val="24"/>
          <w:szCs w:val="24"/>
        </w:rPr>
        <w:t>.</w:t>
      </w:r>
    </w:p>
    <w:p w:rsidR="007A43D3" w:rsidRPr="00317FC8" w:rsidRDefault="007A43D3" w:rsidP="001D52C6">
      <w:pPr>
        <w:spacing w:after="0" w:line="240" w:lineRule="auto"/>
        <w:jc w:val="right"/>
        <w:rPr>
          <w:rFonts w:ascii="Times New Roman" w:hAnsi="Times New Roman" w:cs="Times New Roman"/>
          <w:sz w:val="24"/>
          <w:szCs w:val="24"/>
        </w:rPr>
      </w:pPr>
    </w:p>
    <w:p w:rsidR="007A43D3" w:rsidRPr="00317FC8" w:rsidRDefault="007A43D3" w:rsidP="001D52C6">
      <w:pPr>
        <w:spacing w:after="0" w:line="240" w:lineRule="auto"/>
        <w:jc w:val="right"/>
        <w:rPr>
          <w:rFonts w:ascii="Times New Roman" w:hAnsi="Times New Roman" w:cs="Times New Roman"/>
          <w:sz w:val="24"/>
          <w:szCs w:val="24"/>
        </w:rPr>
      </w:pPr>
    </w:p>
    <w:p w:rsidR="001D52C6" w:rsidRPr="00317FC8" w:rsidRDefault="001D52C6" w:rsidP="001D52C6">
      <w:pPr>
        <w:spacing w:after="0" w:line="240" w:lineRule="auto"/>
        <w:jc w:val="center"/>
        <w:rPr>
          <w:rFonts w:ascii="Times New Roman" w:hAnsi="Times New Roman" w:cs="Times New Roman"/>
          <w:b/>
          <w:sz w:val="24"/>
          <w:szCs w:val="24"/>
        </w:rPr>
      </w:pPr>
      <w:r w:rsidRPr="00317FC8">
        <w:rPr>
          <w:rFonts w:ascii="Times New Roman" w:hAnsi="Times New Roman" w:cs="Times New Roman"/>
          <w:b/>
          <w:sz w:val="24"/>
          <w:szCs w:val="24"/>
          <w:u w:val="single"/>
        </w:rPr>
        <w:t>UNIT-III</w:t>
      </w:r>
    </w:p>
    <w:p w:rsidR="001D52C6" w:rsidRDefault="001D52C6" w:rsidP="001D52C6">
      <w:pPr>
        <w:spacing w:after="0" w:line="240" w:lineRule="auto"/>
        <w:jc w:val="right"/>
        <w:rPr>
          <w:rFonts w:ascii="Times New Roman" w:hAnsi="Times New Roman" w:cs="Times New Roman"/>
          <w:b/>
          <w:sz w:val="24"/>
          <w:szCs w:val="24"/>
        </w:rPr>
      </w:pPr>
      <w:r w:rsidRPr="00317FC8">
        <w:rPr>
          <w:rFonts w:ascii="Times New Roman" w:hAnsi="Times New Roman" w:cs="Times New Roman"/>
          <w:b/>
          <w:sz w:val="24"/>
          <w:szCs w:val="24"/>
        </w:rPr>
        <w:t>[12 hours]</w:t>
      </w:r>
    </w:p>
    <w:p w:rsidR="00317FC8" w:rsidRPr="00317FC8" w:rsidRDefault="00317FC8" w:rsidP="001D52C6">
      <w:pPr>
        <w:spacing w:after="0" w:line="240" w:lineRule="auto"/>
        <w:jc w:val="right"/>
        <w:rPr>
          <w:rFonts w:ascii="Times New Roman" w:hAnsi="Times New Roman" w:cs="Times New Roman"/>
          <w:b/>
          <w:sz w:val="24"/>
          <w:szCs w:val="24"/>
        </w:rPr>
      </w:pPr>
    </w:p>
    <w:p w:rsidR="00E47FA2" w:rsidRDefault="00E47FA2" w:rsidP="00317FC8">
      <w:pPr>
        <w:spacing w:after="0"/>
        <w:jc w:val="both"/>
        <w:rPr>
          <w:rFonts w:ascii="Times New Roman" w:hAnsi="Times New Roman" w:cs="Times New Roman"/>
          <w:b/>
          <w:sz w:val="24"/>
          <w:szCs w:val="24"/>
        </w:rPr>
      </w:pPr>
      <w:r w:rsidRPr="00317FC8">
        <w:rPr>
          <w:rFonts w:ascii="Times New Roman" w:hAnsi="Times New Roman" w:cs="Times New Roman"/>
          <w:b/>
          <w:sz w:val="24"/>
          <w:szCs w:val="24"/>
        </w:rPr>
        <w:t>Cloud Security Aspects</w:t>
      </w:r>
      <w:r w:rsidR="00317FC8">
        <w:rPr>
          <w:rFonts w:ascii="Times New Roman" w:hAnsi="Times New Roman" w:cs="Times New Roman"/>
          <w:b/>
          <w:sz w:val="24"/>
          <w:szCs w:val="24"/>
        </w:rPr>
        <w:t>:</w:t>
      </w:r>
    </w:p>
    <w:p w:rsidR="00317FC8" w:rsidRPr="00317FC8" w:rsidRDefault="00317FC8" w:rsidP="00317FC8">
      <w:pPr>
        <w:spacing w:after="0"/>
        <w:jc w:val="both"/>
        <w:rPr>
          <w:rFonts w:ascii="Times New Roman" w:hAnsi="Times New Roman" w:cs="Times New Roman"/>
          <w:sz w:val="24"/>
          <w:szCs w:val="24"/>
        </w:rPr>
      </w:pPr>
    </w:p>
    <w:p w:rsidR="00E47FA2" w:rsidRDefault="00E47FA2" w:rsidP="00317FC8">
      <w:pPr>
        <w:spacing w:after="0"/>
        <w:jc w:val="both"/>
        <w:rPr>
          <w:rFonts w:ascii="Times New Roman" w:hAnsi="Times New Roman" w:cs="Times New Roman"/>
          <w:sz w:val="24"/>
          <w:szCs w:val="24"/>
        </w:rPr>
      </w:pPr>
      <w:r w:rsidRPr="00317FC8">
        <w:rPr>
          <w:rFonts w:ascii="Times New Roman" w:hAnsi="Times New Roman" w:cs="Times New Roman"/>
          <w:b/>
          <w:sz w:val="24"/>
          <w:szCs w:val="24"/>
        </w:rPr>
        <w:t>Cloud security fundamentals</w:t>
      </w:r>
      <w:r w:rsidRPr="00317FC8">
        <w:rPr>
          <w:rFonts w:ascii="Times New Roman" w:hAnsi="Times New Roman" w:cs="Times New Roman"/>
          <w:sz w:val="24"/>
          <w:szCs w:val="24"/>
        </w:rPr>
        <w:t xml:space="preserve"> Vulnerability assessment tool for cloud, Privacy and Security in cloud </w:t>
      </w:r>
    </w:p>
    <w:p w:rsidR="00317FC8" w:rsidRPr="00317FC8" w:rsidRDefault="00317FC8" w:rsidP="00317FC8">
      <w:pPr>
        <w:spacing w:after="0"/>
        <w:jc w:val="both"/>
        <w:rPr>
          <w:rFonts w:ascii="Times New Roman" w:hAnsi="Times New Roman" w:cs="Times New Roman"/>
          <w:sz w:val="24"/>
          <w:szCs w:val="24"/>
        </w:rPr>
      </w:pPr>
    </w:p>
    <w:p w:rsidR="00E47FA2" w:rsidRDefault="00E47FA2" w:rsidP="00317FC8">
      <w:pPr>
        <w:spacing w:after="0"/>
        <w:jc w:val="both"/>
        <w:rPr>
          <w:rFonts w:ascii="Times New Roman" w:hAnsi="Times New Roman" w:cs="Times New Roman"/>
          <w:sz w:val="24"/>
          <w:szCs w:val="24"/>
        </w:rPr>
      </w:pPr>
      <w:r w:rsidRPr="00317FC8">
        <w:rPr>
          <w:rFonts w:ascii="Times New Roman" w:hAnsi="Times New Roman" w:cs="Times New Roman"/>
          <w:b/>
          <w:sz w:val="24"/>
          <w:szCs w:val="24"/>
        </w:rPr>
        <w:t>Cloud computing security Structure</w:t>
      </w:r>
      <w:r w:rsidRPr="00317FC8">
        <w:rPr>
          <w:rFonts w:ascii="Times New Roman" w:hAnsi="Times New Roman" w:cs="Times New Roman"/>
          <w:sz w:val="24"/>
          <w:szCs w:val="24"/>
        </w:rPr>
        <w:t xml:space="preserve"> Architectural Considerations- General Issues, Trusted Cloud computing, Secure Execution Environments and Communications, Micro- architectures; Identity Management and Access control Identity management, Access control, Autonomic Security, Virtualization security management virtual threats, VM Security Recommendations, VM-Specific Security techniques. </w:t>
      </w:r>
    </w:p>
    <w:p w:rsidR="00317FC8" w:rsidRPr="00317FC8" w:rsidRDefault="00317FC8" w:rsidP="00317FC8">
      <w:pPr>
        <w:spacing w:after="0"/>
        <w:jc w:val="both"/>
        <w:rPr>
          <w:rFonts w:ascii="Times New Roman" w:hAnsi="Times New Roman" w:cs="Times New Roman"/>
          <w:sz w:val="24"/>
          <w:szCs w:val="24"/>
        </w:rPr>
      </w:pPr>
    </w:p>
    <w:p w:rsidR="00E47FA2" w:rsidRPr="00317FC8" w:rsidRDefault="00E47FA2" w:rsidP="00317FC8">
      <w:pPr>
        <w:spacing w:after="0"/>
        <w:jc w:val="both"/>
        <w:rPr>
          <w:rFonts w:ascii="Times New Roman" w:hAnsi="Times New Roman" w:cs="Times New Roman"/>
          <w:sz w:val="24"/>
          <w:szCs w:val="24"/>
        </w:rPr>
      </w:pPr>
      <w:r w:rsidRPr="00317FC8">
        <w:rPr>
          <w:rFonts w:ascii="Times New Roman" w:hAnsi="Times New Roman" w:cs="Times New Roman"/>
          <w:b/>
          <w:sz w:val="24"/>
          <w:szCs w:val="24"/>
        </w:rPr>
        <w:t>Cloud computing security Issues</w:t>
      </w:r>
      <w:r w:rsidRPr="00317FC8">
        <w:rPr>
          <w:rFonts w:ascii="Times New Roman" w:hAnsi="Times New Roman" w:cs="Times New Roman"/>
          <w:sz w:val="24"/>
          <w:szCs w:val="24"/>
        </w:rPr>
        <w:t xml:space="preserve">: Cloud Computing: Security </w:t>
      </w:r>
      <w:r w:rsidR="00D63E6C" w:rsidRPr="00317FC8">
        <w:rPr>
          <w:rFonts w:ascii="Times New Roman" w:hAnsi="Times New Roman" w:cs="Times New Roman"/>
          <w:sz w:val="24"/>
          <w:szCs w:val="24"/>
        </w:rPr>
        <w:t>Issues in Collaborative SaaS</w:t>
      </w:r>
      <w:r w:rsidRPr="00317FC8">
        <w:rPr>
          <w:rFonts w:ascii="Times New Roman" w:hAnsi="Times New Roman" w:cs="Times New Roman"/>
          <w:sz w:val="24"/>
          <w:szCs w:val="24"/>
        </w:rPr>
        <w:t>, Cloud Computing: Broker for Cloud Marketplace</w:t>
      </w:r>
    </w:p>
    <w:p w:rsidR="007A43D3" w:rsidRPr="00317FC8" w:rsidRDefault="007A43D3" w:rsidP="001D52C6">
      <w:pPr>
        <w:spacing w:after="0" w:line="240" w:lineRule="auto"/>
        <w:jc w:val="right"/>
        <w:rPr>
          <w:rFonts w:ascii="Times New Roman" w:hAnsi="Times New Roman" w:cs="Times New Roman"/>
          <w:sz w:val="24"/>
          <w:szCs w:val="24"/>
        </w:rPr>
      </w:pPr>
    </w:p>
    <w:p w:rsidR="007A43D3" w:rsidRPr="00317FC8" w:rsidRDefault="007A43D3" w:rsidP="001D52C6">
      <w:pPr>
        <w:spacing w:after="0" w:line="240" w:lineRule="auto"/>
        <w:jc w:val="right"/>
        <w:rPr>
          <w:rFonts w:ascii="Times New Roman" w:hAnsi="Times New Roman" w:cs="Times New Roman"/>
          <w:sz w:val="24"/>
          <w:szCs w:val="24"/>
        </w:rPr>
      </w:pPr>
    </w:p>
    <w:p w:rsidR="001D52C6" w:rsidRPr="00317FC8" w:rsidRDefault="001D52C6" w:rsidP="001D52C6">
      <w:pPr>
        <w:spacing w:after="0" w:line="240" w:lineRule="auto"/>
        <w:jc w:val="center"/>
        <w:rPr>
          <w:rFonts w:ascii="Times New Roman" w:hAnsi="Times New Roman" w:cs="Times New Roman"/>
          <w:b/>
          <w:sz w:val="24"/>
          <w:szCs w:val="24"/>
        </w:rPr>
      </w:pPr>
      <w:r w:rsidRPr="00317FC8">
        <w:rPr>
          <w:rFonts w:ascii="Times New Roman" w:hAnsi="Times New Roman" w:cs="Times New Roman"/>
          <w:b/>
          <w:sz w:val="24"/>
          <w:szCs w:val="24"/>
          <w:u w:val="single"/>
        </w:rPr>
        <w:t>UNIT-IV</w:t>
      </w:r>
    </w:p>
    <w:p w:rsidR="001D52C6" w:rsidRDefault="001D52C6" w:rsidP="001D52C6">
      <w:pPr>
        <w:spacing w:after="0" w:line="240" w:lineRule="auto"/>
        <w:jc w:val="right"/>
        <w:rPr>
          <w:rFonts w:ascii="Times New Roman" w:hAnsi="Times New Roman" w:cs="Times New Roman"/>
          <w:b/>
          <w:sz w:val="24"/>
          <w:szCs w:val="24"/>
        </w:rPr>
      </w:pPr>
      <w:r w:rsidRPr="00317FC8">
        <w:rPr>
          <w:rFonts w:ascii="Times New Roman" w:hAnsi="Times New Roman" w:cs="Times New Roman"/>
          <w:b/>
          <w:sz w:val="24"/>
          <w:szCs w:val="24"/>
        </w:rPr>
        <w:t>[12 hours]</w:t>
      </w:r>
    </w:p>
    <w:p w:rsidR="00317FC8" w:rsidRPr="00317FC8" w:rsidRDefault="00317FC8" w:rsidP="00317FC8">
      <w:pPr>
        <w:spacing w:after="0"/>
        <w:jc w:val="right"/>
        <w:rPr>
          <w:rFonts w:ascii="Times New Roman" w:hAnsi="Times New Roman" w:cs="Times New Roman"/>
          <w:b/>
          <w:sz w:val="24"/>
          <w:szCs w:val="24"/>
        </w:rPr>
      </w:pPr>
    </w:p>
    <w:p w:rsidR="00B41EF2" w:rsidRPr="00317FC8" w:rsidRDefault="00B41EF2" w:rsidP="00317FC8">
      <w:pPr>
        <w:spacing w:after="0"/>
        <w:jc w:val="both"/>
        <w:rPr>
          <w:rFonts w:ascii="Times New Roman" w:hAnsi="Times New Roman" w:cs="Times New Roman"/>
          <w:sz w:val="24"/>
          <w:szCs w:val="24"/>
        </w:rPr>
      </w:pPr>
      <w:r w:rsidRPr="00317FC8">
        <w:rPr>
          <w:rFonts w:ascii="Times New Roman" w:hAnsi="Times New Roman" w:cs="Times New Roman"/>
          <w:b/>
          <w:sz w:val="24"/>
          <w:szCs w:val="24"/>
        </w:rPr>
        <w:t>Recent trends and Research scope in cloudcomputing</w:t>
      </w:r>
      <w:r w:rsidRPr="00317FC8">
        <w:rPr>
          <w:rFonts w:ascii="Times New Roman" w:hAnsi="Times New Roman" w:cs="Times New Roman"/>
          <w:sz w:val="24"/>
          <w:szCs w:val="24"/>
        </w:rPr>
        <w:t xml:space="preserve">: Mobile cloud Computing, Fog Computing, Geo-Spatial cloud, Green Cloud Computing, </w:t>
      </w:r>
      <w:proofErr w:type="spellStart"/>
      <w:r w:rsidRPr="00317FC8">
        <w:rPr>
          <w:rFonts w:ascii="Times New Roman" w:hAnsi="Times New Roman" w:cs="Times New Roman"/>
          <w:sz w:val="24"/>
          <w:szCs w:val="24"/>
        </w:rPr>
        <w:t>IoT</w:t>
      </w:r>
      <w:proofErr w:type="spellEnd"/>
      <w:r w:rsidRPr="00317FC8">
        <w:rPr>
          <w:rFonts w:ascii="Times New Roman" w:hAnsi="Times New Roman" w:cs="Times New Roman"/>
          <w:sz w:val="24"/>
          <w:szCs w:val="24"/>
        </w:rPr>
        <w:t xml:space="preserve"> Cloud, Big Data and Cloud Computing, Introduction to Docket Container, Research Scope of the Cloud Computing, Open Source and Commercial Clouds, Cloud Simulator</w:t>
      </w:r>
    </w:p>
    <w:p w:rsidR="007A43D3" w:rsidRPr="00317FC8" w:rsidRDefault="007A43D3" w:rsidP="00317FC8">
      <w:pPr>
        <w:spacing w:after="0" w:line="240" w:lineRule="auto"/>
        <w:rPr>
          <w:rFonts w:ascii="Times New Roman" w:hAnsi="Times New Roman" w:cs="Times New Roman"/>
          <w:sz w:val="24"/>
          <w:szCs w:val="24"/>
        </w:rPr>
      </w:pPr>
    </w:p>
    <w:p w:rsidR="00317FC8" w:rsidRDefault="00317FC8" w:rsidP="00785EB4">
      <w:pPr>
        <w:spacing w:after="0" w:line="240" w:lineRule="auto"/>
        <w:rPr>
          <w:rFonts w:ascii="Times New Roman" w:hAnsi="Times New Roman" w:cs="Times New Roman"/>
          <w:b/>
          <w:sz w:val="24"/>
          <w:szCs w:val="24"/>
          <w:u w:val="single"/>
        </w:rPr>
      </w:pPr>
    </w:p>
    <w:p w:rsidR="00317FC8" w:rsidRDefault="00317FC8" w:rsidP="00785EB4">
      <w:pPr>
        <w:spacing w:after="0" w:line="240" w:lineRule="auto"/>
        <w:rPr>
          <w:rFonts w:ascii="Times New Roman" w:hAnsi="Times New Roman" w:cs="Times New Roman"/>
          <w:b/>
          <w:sz w:val="24"/>
          <w:szCs w:val="24"/>
          <w:u w:val="single"/>
        </w:rPr>
      </w:pPr>
    </w:p>
    <w:p w:rsidR="00317FC8" w:rsidRDefault="00317FC8" w:rsidP="00785EB4">
      <w:pPr>
        <w:spacing w:after="0" w:line="240" w:lineRule="auto"/>
        <w:rPr>
          <w:rFonts w:ascii="Times New Roman" w:hAnsi="Times New Roman" w:cs="Times New Roman"/>
          <w:b/>
          <w:sz w:val="24"/>
          <w:szCs w:val="24"/>
          <w:u w:val="single"/>
        </w:rPr>
      </w:pPr>
    </w:p>
    <w:p w:rsidR="00785EB4" w:rsidRPr="00317FC8" w:rsidRDefault="00785EB4" w:rsidP="00785EB4">
      <w:pPr>
        <w:spacing w:after="0" w:line="240" w:lineRule="auto"/>
        <w:rPr>
          <w:rFonts w:ascii="Times New Roman" w:hAnsi="Times New Roman" w:cs="Times New Roman"/>
          <w:b/>
          <w:sz w:val="24"/>
          <w:szCs w:val="24"/>
          <w:u w:val="single"/>
        </w:rPr>
      </w:pPr>
      <w:r w:rsidRPr="00317FC8">
        <w:rPr>
          <w:rFonts w:ascii="Times New Roman" w:hAnsi="Times New Roman" w:cs="Times New Roman"/>
          <w:b/>
          <w:sz w:val="24"/>
          <w:szCs w:val="24"/>
          <w:u w:val="single"/>
        </w:rPr>
        <w:lastRenderedPageBreak/>
        <w:t>Course Outcomes</w:t>
      </w:r>
    </w:p>
    <w:p w:rsidR="00897EFD" w:rsidRPr="00317FC8" w:rsidRDefault="00897EFD" w:rsidP="00785EB4">
      <w:pPr>
        <w:spacing w:after="0" w:line="240" w:lineRule="auto"/>
        <w:rPr>
          <w:rFonts w:ascii="Times New Roman" w:hAnsi="Times New Roman" w:cs="Times New Roman"/>
          <w:sz w:val="24"/>
          <w:szCs w:val="24"/>
          <w:u w:val="single"/>
        </w:rPr>
      </w:pPr>
    </w:p>
    <w:p w:rsidR="00897EFD" w:rsidRDefault="00897EFD" w:rsidP="00317FC8">
      <w:p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At the end of this subject, students should be able to:</w:t>
      </w:r>
    </w:p>
    <w:p w:rsidR="00317FC8" w:rsidRPr="00317FC8" w:rsidRDefault="00317FC8" w:rsidP="00317FC8">
      <w:pPr>
        <w:autoSpaceDE w:val="0"/>
        <w:autoSpaceDN w:val="0"/>
        <w:adjustRightInd w:val="0"/>
        <w:spacing w:after="0"/>
        <w:jc w:val="both"/>
        <w:rPr>
          <w:rFonts w:ascii="Times New Roman" w:hAnsi="Times New Roman" w:cs="Times New Roman"/>
          <w:sz w:val="24"/>
          <w:szCs w:val="24"/>
        </w:rPr>
      </w:pPr>
    </w:p>
    <w:p w:rsidR="00B41EF2" w:rsidRPr="00317FC8" w:rsidRDefault="00596A5A" w:rsidP="00317FC8">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Articulate the main concepts, key technologies, strengths and limitations of cloud computing</w:t>
      </w:r>
      <w:r w:rsidR="00B41EF2" w:rsidRPr="00317FC8">
        <w:rPr>
          <w:rFonts w:ascii="Times New Roman" w:hAnsi="Times New Roman" w:cs="Times New Roman"/>
          <w:sz w:val="24"/>
          <w:szCs w:val="24"/>
        </w:rPr>
        <w:t xml:space="preserve">. </w:t>
      </w:r>
    </w:p>
    <w:p w:rsidR="00B41EF2" w:rsidRPr="00317FC8" w:rsidRDefault="00B41EF2" w:rsidP="00317FC8">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 xml:space="preserve">Implement the virtual cloud. </w:t>
      </w:r>
    </w:p>
    <w:p w:rsidR="00B41EF2" w:rsidRPr="00317FC8" w:rsidRDefault="00B41EF2" w:rsidP="00317FC8">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 xml:space="preserve">Security perusal of data in cloud environment. </w:t>
      </w:r>
    </w:p>
    <w:p w:rsidR="00B41EF2" w:rsidRPr="00317FC8" w:rsidRDefault="00B41EF2" w:rsidP="00317FC8">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Compare various cloud service provider architecture.</w:t>
      </w:r>
    </w:p>
    <w:p w:rsidR="00897EFD" w:rsidRPr="00317FC8" w:rsidRDefault="00596A5A" w:rsidP="00317FC8">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Illustrate and choose the appropriate technologies, algorithms and approaches for implementation and use of cloud.</w:t>
      </w:r>
    </w:p>
    <w:p w:rsidR="00B41EF2" w:rsidRPr="00317FC8" w:rsidRDefault="00596A5A" w:rsidP="00317FC8">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317FC8">
        <w:rPr>
          <w:rFonts w:ascii="Times New Roman" w:hAnsi="Times New Roman" w:cs="Times New Roman"/>
          <w:sz w:val="24"/>
          <w:szCs w:val="24"/>
        </w:rPr>
        <w:t>Explore the research scope of cloud computing</w:t>
      </w:r>
    </w:p>
    <w:p w:rsidR="006C7E46" w:rsidRPr="00317FC8" w:rsidRDefault="006C7E46" w:rsidP="00596A5A">
      <w:pPr>
        <w:autoSpaceDE w:val="0"/>
        <w:autoSpaceDN w:val="0"/>
        <w:adjustRightInd w:val="0"/>
        <w:spacing w:after="0" w:line="240" w:lineRule="auto"/>
        <w:jc w:val="both"/>
        <w:rPr>
          <w:rFonts w:ascii="Times New Roman" w:hAnsi="Times New Roman" w:cs="Times New Roman"/>
          <w:sz w:val="24"/>
          <w:szCs w:val="24"/>
        </w:rPr>
      </w:pPr>
    </w:p>
    <w:p w:rsidR="00785EB4" w:rsidRDefault="00785EB4" w:rsidP="00785EB4">
      <w:pPr>
        <w:pStyle w:val="ListParagraph"/>
        <w:ind w:left="0"/>
        <w:rPr>
          <w:rFonts w:ascii="Times New Roman" w:hAnsi="Times New Roman" w:cs="Times New Roman"/>
          <w:b/>
          <w:sz w:val="24"/>
          <w:szCs w:val="24"/>
        </w:rPr>
      </w:pPr>
      <w:r w:rsidRPr="00317FC8">
        <w:rPr>
          <w:rFonts w:ascii="Times New Roman" w:hAnsi="Times New Roman" w:cs="Times New Roman"/>
          <w:b/>
          <w:sz w:val="24"/>
          <w:szCs w:val="24"/>
        </w:rPr>
        <w:t>Text Books:</w:t>
      </w:r>
    </w:p>
    <w:p w:rsidR="00317FC8" w:rsidRPr="00317FC8" w:rsidRDefault="00317FC8" w:rsidP="00785EB4">
      <w:pPr>
        <w:pStyle w:val="ListParagraph"/>
        <w:ind w:left="0"/>
        <w:rPr>
          <w:rFonts w:ascii="Times New Roman" w:hAnsi="Times New Roman" w:cs="Times New Roman"/>
          <w:b/>
          <w:sz w:val="24"/>
          <w:szCs w:val="24"/>
        </w:rPr>
      </w:pPr>
    </w:p>
    <w:p w:rsidR="00BE4B78" w:rsidRPr="00317FC8" w:rsidRDefault="00BE4B78" w:rsidP="00317FC8">
      <w:pPr>
        <w:pStyle w:val="ListParagraph"/>
        <w:numPr>
          <w:ilvl w:val="0"/>
          <w:numId w:val="4"/>
        </w:numPr>
        <w:ind w:left="720"/>
        <w:jc w:val="both"/>
        <w:rPr>
          <w:rFonts w:ascii="Times New Roman" w:hAnsi="Times New Roman" w:cs="Times New Roman"/>
          <w:sz w:val="24"/>
          <w:szCs w:val="24"/>
        </w:rPr>
      </w:pPr>
      <w:proofErr w:type="spellStart"/>
      <w:r w:rsidRPr="00317FC8">
        <w:rPr>
          <w:rFonts w:ascii="Times New Roman" w:hAnsi="Times New Roman" w:cs="Times New Roman"/>
          <w:sz w:val="24"/>
          <w:szCs w:val="24"/>
        </w:rPr>
        <w:t>Rajkumar</w:t>
      </w:r>
      <w:proofErr w:type="spellEnd"/>
      <w:r w:rsidR="00317FC8">
        <w:rPr>
          <w:rFonts w:ascii="Times New Roman" w:hAnsi="Times New Roman" w:cs="Times New Roman"/>
          <w:sz w:val="24"/>
          <w:szCs w:val="24"/>
        </w:rPr>
        <w:t xml:space="preserve"> </w:t>
      </w:r>
      <w:proofErr w:type="spellStart"/>
      <w:r w:rsidRPr="00317FC8">
        <w:rPr>
          <w:rFonts w:ascii="Times New Roman" w:hAnsi="Times New Roman" w:cs="Times New Roman"/>
          <w:sz w:val="24"/>
          <w:szCs w:val="24"/>
        </w:rPr>
        <w:t>Buyya</w:t>
      </w:r>
      <w:proofErr w:type="spellEnd"/>
      <w:r w:rsidRPr="00317FC8">
        <w:rPr>
          <w:rFonts w:ascii="Times New Roman" w:hAnsi="Times New Roman" w:cs="Times New Roman"/>
          <w:sz w:val="24"/>
          <w:szCs w:val="24"/>
        </w:rPr>
        <w:t xml:space="preserve">, Cloud Computing: Principles and Paradigms, John Wiley &amp; Sons, First </w:t>
      </w:r>
      <w:r w:rsidR="00317FC8">
        <w:rPr>
          <w:rFonts w:ascii="Times New Roman" w:hAnsi="Times New Roman" w:cs="Times New Roman"/>
          <w:sz w:val="24"/>
          <w:szCs w:val="24"/>
        </w:rPr>
        <w:t xml:space="preserve"> </w:t>
      </w:r>
      <w:r w:rsidRPr="00317FC8">
        <w:rPr>
          <w:rFonts w:ascii="Times New Roman" w:hAnsi="Times New Roman" w:cs="Times New Roman"/>
          <w:sz w:val="24"/>
          <w:szCs w:val="24"/>
        </w:rPr>
        <w:t>Edition</w:t>
      </w:r>
    </w:p>
    <w:p w:rsidR="00785EB4" w:rsidRPr="00317FC8" w:rsidRDefault="00BE4B78" w:rsidP="00317FC8">
      <w:pPr>
        <w:pStyle w:val="ListParagraph"/>
        <w:numPr>
          <w:ilvl w:val="0"/>
          <w:numId w:val="4"/>
        </w:numPr>
        <w:ind w:left="720"/>
        <w:jc w:val="both"/>
        <w:rPr>
          <w:rFonts w:ascii="Times New Roman" w:hAnsi="Times New Roman" w:cs="Times New Roman"/>
          <w:sz w:val="24"/>
          <w:szCs w:val="24"/>
        </w:rPr>
      </w:pPr>
      <w:proofErr w:type="spellStart"/>
      <w:r w:rsidRPr="00317FC8">
        <w:rPr>
          <w:rFonts w:ascii="Times New Roman" w:hAnsi="Times New Roman" w:cs="Times New Roman"/>
          <w:sz w:val="24"/>
          <w:szCs w:val="24"/>
        </w:rPr>
        <w:t>Gautam</w:t>
      </w:r>
      <w:proofErr w:type="spellEnd"/>
      <w:r w:rsidRPr="00317FC8">
        <w:rPr>
          <w:rFonts w:ascii="Times New Roman" w:hAnsi="Times New Roman" w:cs="Times New Roman"/>
          <w:sz w:val="24"/>
          <w:szCs w:val="24"/>
        </w:rPr>
        <w:t xml:space="preserve"> </w:t>
      </w:r>
      <w:proofErr w:type="spellStart"/>
      <w:r w:rsidRPr="00317FC8">
        <w:rPr>
          <w:rFonts w:ascii="Times New Roman" w:hAnsi="Times New Roman" w:cs="Times New Roman"/>
          <w:sz w:val="24"/>
          <w:szCs w:val="24"/>
        </w:rPr>
        <w:t>Shroff</w:t>
      </w:r>
      <w:proofErr w:type="spellEnd"/>
      <w:r w:rsidRPr="00317FC8">
        <w:rPr>
          <w:rFonts w:ascii="Times New Roman" w:hAnsi="Times New Roman" w:cs="Times New Roman"/>
          <w:sz w:val="24"/>
          <w:szCs w:val="24"/>
        </w:rPr>
        <w:t>, Enterprise Cloud Computing: Technology, Architecture, Applications, Cambridge University Press, First Edition</w:t>
      </w:r>
      <w:r w:rsidR="00317FC8">
        <w:rPr>
          <w:rFonts w:ascii="Times New Roman" w:hAnsi="Times New Roman" w:cs="Times New Roman"/>
          <w:sz w:val="24"/>
          <w:szCs w:val="24"/>
        </w:rPr>
        <w:t xml:space="preserve"> </w:t>
      </w:r>
      <w:r w:rsidRPr="00317FC8">
        <w:rPr>
          <w:rFonts w:ascii="Times New Roman" w:hAnsi="Times New Roman" w:cs="Times New Roman"/>
          <w:sz w:val="24"/>
          <w:szCs w:val="24"/>
        </w:rPr>
        <w:t xml:space="preserve">Judith Hurwitz, R Bloor, </w:t>
      </w:r>
      <w:proofErr w:type="spellStart"/>
      <w:r w:rsidRPr="00317FC8">
        <w:rPr>
          <w:rFonts w:ascii="Times New Roman" w:hAnsi="Times New Roman" w:cs="Times New Roman"/>
          <w:sz w:val="24"/>
          <w:szCs w:val="24"/>
        </w:rPr>
        <w:t>M.Kanfman</w:t>
      </w:r>
      <w:proofErr w:type="spellEnd"/>
      <w:r w:rsidRPr="00317FC8">
        <w:rPr>
          <w:rFonts w:ascii="Times New Roman" w:hAnsi="Times New Roman" w:cs="Times New Roman"/>
          <w:sz w:val="24"/>
          <w:szCs w:val="24"/>
        </w:rPr>
        <w:t xml:space="preserve">, </w:t>
      </w:r>
      <w:proofErr w:type="spellStart"/>
      <w:r w:rsidRPr="00317FC8">
        <w:rPr>
          <w:rFonts w:ascii="Times New Roman" w:hAnsi="Times New Roman" w:cs="Times New Roman"/>
          <w:sz w:val="24"/>
          <w:szCs w:val="24"/>
        </w:rPr>
        <w:t>F.Halper</w:t>
      </w:r>
      <w:proofErr w:type="spellEnd"/>
      <w:r w:rsidRPr="00317FC8">
        <w:rPr>
          <w:rFonts w:ascii="Times New Roman" w:hAnsi="Times New Roman" w:cs="Times New Roman"/>
          <w:sz w:val="24"/>
          <w:szCs w:val="24"/>
        </w:rPr>
        <w:t>, Cloud Computing for Dummies, Wiley India Edition, First Edition</w:t>
      </w:r>
    </w:p>
    <w:p w:rsidR="00785EB4" w:rsidRPr="00317FC8" w:rsidRDefault="00785EB4" w:rsidP="00785EB4">
      <w:pPr>
        <w:pStyle w:val="ListParagraph"/>
        <w:ind w:left="0"/>
        <w:rPr>
          <w:rFonts w:ascii="Times New Roman" w:hAnsi="Times New Roman" w:cs="Times New Roman"/>
          <w:sz w:val="24"/>
          <w:szCs w:val="24"/>
        </w:rPr>
      </w:pPr>
    </w:p>
    <w:p w:rsidR="00785EB4" w:rsidRDefault="00785EB4" w:rsidP="00785EB4">
      <w:pPr>
        <w:pStyle w:val="ListParagraph"/>
        <w:ind w:left="0"/>
        <w:rPr>
          <w:rFonts w:ascii="Times New Roman" w:hAnsi="Times New Roman" w:cs="Times New Roman"/>
          <w:b/>
          <w:sz w:val="24"/>
          <w:szCs w:val="24"/>
        </w:rPr>
      </w:pPr>
      <w:r w:rsidRPr="00317FC8">
        <w:rPr>
          <w:rFonts w:ascii="Times New Roman" w:hAnsi="Times New Roman" w:cs="Times New Roman"/>
          <w:b/>
          <w:sz w:val="24"/>
          <w:szCs w:val="24"/>
        </w:rPr>
        <w:t>Reference Books:</w:t>
      </w:r>
    </w:p>
    <w:p w:rsidR="00317FC8" w:rsidRPr="00317FC8" w:rsidRDefault="00317FC8" w:rsidP="00785EB4">
      <w:pPr>
        <w:pStyle w:val="ListParagraph"/>
        <w:ind w:left="0"/>
        <w:rPr>
          <w:rFonts w:ascii="Times New Roman" w:hAnsi="Times New Roman" w:cs="Times New Roman"/>
          <w:b/>
          <w:sz w:val="24"/>
          <w:szCs w:val="24"/>
        </w:rPr>
      </w:pPr>
    </w:p>
    <w:p w:rsidR="00227A6E" w:rsidRPr="00317FC8" w:rsidRDefault="00227A6E" w:rsidP="00317FC8">
      <w:pPr>
        <w:pStyle w:val="ListParagraph"/>
        <w:numPr>
          <w:ilvl w:val="0"/>
          <w:numId w:val="8"/>
        </w:numPr>
        <w:jc w:val="both"/>
        <w:rPr>
          <w:rFonts w:ascii="Times New Roman" w:hAnsi="Times New Roman" w:cs="Times New Roman"/>
          <w:sz w:val="24"/>
          <w:szCs w:val="24"/>
        </w:rPr>
      </w:pPr>
      <w:r w:rsidRPr="00317FC8">
        <w:rPr>
          <w:rFonts w:ascii="Times New Roman" w:hAnsi="Times New Roman" w:cs="Times New Roman"/>
          <w:sz w:val="24"/>
          <w:szCs w:val="24"/>
        </w:rPr>
        <w:t xml:space="preserve">Anthony T </w:t>
      </w:r>
      <w:proofErr w:type="spellStart"/>
      <w:r w:rsidRPr="00317FC8">
        <w:rPr>
          <w:rFonts w:ascii="Times New Roman" w:hAnsi="Times New Roman" w:cs="Times New Roman"/>
          <w:sz w:val="24"/>
          <w:szCs w:val="24"/>
        </w:rPr>
        <w:t>Velte</w:t>
      </w:r>
      <w:proofErr w:type="spellEnd"/>
      <w:r w:rsidRPr="00317FC8">
        <w:rPr>
          <w:rFonts w:ascii="Times New Roman" w:hAnsi="Times New Roman" w:cs="Times New Roman"/>
          <w:sz w:val="24"/>
          <w:szCs w:val="24"/>
        </w:rPr>
        <w:t xml:space="preserve">, Cloud Computing : A Practical Approach, McGraw- Hill Osborne, First Edition </w:t>
      </w:r>
    </w:p>
    <w:p w:rsidR="00227A6E" w:rsidRPr="00317FC8" w:rsidRDefault="00227A6E" w:rsidP="00317FC8">
      <w:pPr>
        <w:pStyle w:val="ListParagraph"/>
        <w:numPr>
          <w:ilvl w:val="0"/>
          <w:numId w:val="8"/>
        </w:numPr>
        <w:ind w:left="0" w:firstLine="360"/>
        <w:jc w:val="both"/>
        <w:rPr>
          <w:rFonts w:ascii="Times New Roman" w:hAnsi="Times New Roman" w:cs="Times New Roman"/>
          <w:sz w:val="24"/>
          <w:szCs w:val="24"/>
        </w:rPr>
      </w:pPr>
      <w:r w:rsidRPr="00317FC8">
        <w:rPr>
          <w:rFonts w:ascii="Times New Roman" w:hAnsi="Times New Roman" w:cs="Times New Roman"/>
          <w:sz w:val="24"/>
          <w:szCs w:val="24"/>
        </w:rPr>
        <w:t xml:space="preserve">Barrie </w:t>
      </w:r>
      <w:proofErr w:type="spellStart"/>
      <w:r w:rsidRPr="00317FC8">
        <w:rPr>
          <w:rFonts w:ascii="Times New Roman" w:hAnsi="Times New Roman" w:cs="Times New Roman"/>
          <w:sz w:val="24"/>
          <w:szCs w:val="24"/>
        </w:rPr>
        <w:t>Sosinsky</w:t>
      </w:r>
      <w:proofErr w:type="spellEnd"/>
      <w:r w:rsidRPr="00317FC8">
        <w:rPr>
          <w:rFonts w:ascii="Times New Roman" w:hAnsi="Times New Roman" w:cs="Times New Roman"/>
          <w:sz w:val="24"/>
          <w:szCs w:val="24"/>
        </w:rPr>
        <w:t xml:space="preserve">, Cloud Computing Bible, Wiley India, First Edition </w:t>
      </w:r>
    </w:p>
    <w:p w:rsidR="00227A6E" w:rsidRPr="00317FC8" w:rsidRDefault="00227A6E" w:rsidP="00317FC8">
      <w:pPr>
        <w:pStyle w:val="ListParagraph"/>
        <w:numPr>
          <w:ilvl w:val="0"/>
          <w:numId w:val="8"/>
        </w:numPr>
        <w:ind w:left="0" w:firstLine="360"/>
        <w:jc w:val="both"/>
        <w:rPr>
          <w:rFonts w:ascii="Times New Roman" w:hAnsi="Times New Roman" w:cs="Times New Roman"/>
          <w:sz w:val="24"/>
          <w:szCs w:val="24"/>
        </w:rPr>
      </w:pPr>
      <w:r w:rsidRPr="00317FC8">
        <w:rPr>
          <w:rFonts w:ascii="Times New Roman" w:hAnsi="Times New Roman" w:cs="Times New Roman"/>
          <w:sz w:val="24"/>
          <w:szCs w:val="24"/>
        </w:rPr>
        <w:t xml:space="preserve">Ronald </w:t>
      </w:r>
      <w:proofErr w:type="spellStart"/>
      <w:r w:rsidRPr="00317FC8">
        <w:rPr>
          <w:rFonts w:ascii="Times New Roman" w:hAnsi="Times New Roman" w:cs="Times New Roman"/>
          <w:sz w:val="24"/>
          <w:szCs w:val="24"/>
        </w:rPr>
        <w:t>Krutz</w:t>
      </w:r>
      <w:proofErr w:type="spellEnd"/>
      <w:r w:rsidRPr="00317FC8">
        <w:rPr>
          <w:rFonts w:ascii="Times New Roman" w:hAnsi="Times New Roman" w:cs="Times New Roman"/>
          <w:sz w:val="24"/>
          <w:szCs w:val="24"/>
        </w:rPr>
        <w:t xml:space="preserve"> and Russell Dean Vines, Cloud Security, Wiley-India, First Edition </w:t>
      </w:r>
    </w:p>
    <w:p w:rsidR="00227A6E" w:rsidRPr="00317FC8" w:rsidRDefault="00227A6E" w:rsidP="00317FC8">
      <w:pPr>
        <w:pStyle w:val="ListParagraph"/>
        <w:numPr>
          <w:ilvl w:val="0"/>
          <w:numId w:val="8"/>
        </w:numPr>
        <w:jc w:val="both"/>
        <w:rPr>
          <w:rFonts w:ascii="Times New Roman" w:hAnsi="Times New Roman" w:cs="Times New Roman"/>
          <w:sz w:val="24"/>
          <w:szCs w:val="24"/>
        </w:rPr>
      </w:pPr>
      <w:r w:rsidRPr="00317FC8">
        <w:rPr>
          <w:rFonts w:ascii="Times New Roman" w:hAnsi="Times New Roman" w:cs="Times New Roman"/>
          <w:sz w:val="24"/>
          <w:szCs w:val="24"/>
        </w:rPr>
        <w:t xml:space="preserve">Tim </w:t>
      </w:r>
      <w:proofErr w:type="spellStart"/>
      <w:r w:rsidRPr="00317FC8">
        <w:rPr>
          <w:rFonts w:ascii="Times New Roman" w:hAnsi="Times New Roman" w:cs="Times New Roman"/>
          <w:sz w:val="24"/>
          <w:szCs w:val="24"/>
        </w:rPr>
        <w:t>Malhar</w:t>
      </w:r>
      <w:proofErr w:type="spellEnd"/>
      <w:r w:rsidRPr="00317FC8">
        <w:rPr>
          <w:rFonts w:ascii="Times New Roman" w:hAnsi="Times New Roman" w:cs="Times New Roman"/>
          <w:sz w:val="24"/>
          <w:szCs w:val="24"/>
        </w:rPr>
        <w:t>, S.</w:t>
      </w:r>
      <w:r w:rsidR="00317FC8">
        <w:rPr>
          <w:rFonts w:ascii="Times New Roman" w:hAnsi="Times New Roman" w:cs="Times New Roman"/>
          <w:sz w:val="24"/>
          <w:szCs w:val="24"/>
        </w:rPr>
        <w:t xml:space="preserve"> </w:t>
      </w:r>
      <w:proofErr w:type="spellStart"/>
      <w:r w:rsidRPr="00317FC8">
        <w:rPr>
          <w:rFonts w:ascii="Times New Roman" w:hAnsi="Times New Roman" w:cs="Times New Roman"/>
          <w:sz w:val="24"/>
          <w:szCs w:val="24"/>
        </w:rPr>
        <w:t>Kumaraswammy</w:t>
      </w:r>
      <w:proofErr w:type="spellEnd"/>
      <w:r w:rsidRPr="00317FC8">
        <w:rPr>
          <w:rFonts w:ascii="Times New Roman" w:hAnsi="Times New Roman" w:cs="Times New Roman"/>
          <w:sz w:val="24"/>
          <w:szCs w:val="24"/>
        </w:rPr>
        <w:t xml:space="preserve">, </w:t>
      </w:r>
      <w:proofErr w:type="spellStart"/>
      <w:r w:rsidRPr="00317FC8">
        <w:rPr>
          <w:rFonts w:ascii="Times New Roman" w:hAnsi="Times New Roman" w:cs="Times New Roman"/>
          <w:sz w:val="24"/>
          <w:szCs w:val="24"/>
        </w:rPr>
        <w:t>S.Latif</w:t>
      </w:r>
      <w:proofErr w:type="spellEnd"/>
      <w:r w:rsidRPr="00317FC8">
        <w:rPr>
          <w:rFonts w:ascii="Times New Roman" w:hAnsi="Times New Roman" w:cs="Times New Roman"/>
          <w:sz w:val="24"/>
          <w:szCs w:val="24"/>
        </w:rPr>
        <w:t xml:space="preserve">, Cloud Security &amp; Privacy, </w:t>
      </w:r>
      <w:proofErr w:type="spellStart"/>
      <w:r w:rsidRPr="00317FC8">
        <w:rPr>
          <w:rFonts w:ascii="Times New Roman" w:hAnsi="Times New Roman" w:cs="Times New Roman"/>
          <w:sz w:val="24"/>
          <w:szCs w:val="24"/>
        </w:rPr>
        <w:t>O’Really</w:t>
      </w:r>
      <w:proofErr w:type="spellEnd"/>
      <w:r w:rsidRPr="00317FC8">
        <w:rPr>
          <w:rFonts w:ascii="Times New Roman" w:hAnsi="Times New Roman" w:cs="Times New Roman"/>
          <w:sz w:val="24"/>
          <w:szCs w:val="24"/>
        </w:rPr>
        <w:t xml:space="preserve"> Publications, First Edition</w:t>
      </w:r>
    </w:p>
    <w:p w:rsidR="00227A6E" w:rsidRPr="00317FC8" w:rsidRDefault="00227A6E" w:rsidP="00317FC8">
      <w:pPr>
        <w:pStyle w:val="ListParagraph"/>
        <w:numPr>
          <w:ilvl w:val="0"/>
          <w:numId w:val="8"/>
        </w:numPr>
        <w:ind w:left="0" w:firstLine="360"/>
        <w:jc w:val="both"/>
        <w:rPr>
          <w:rFonts w:ascii="Times New Roman" w:hAnsi="Times New Roman" w:cs="Times New Roman"/>
          <w:sz w:val="24"/>
          <w:szCs w:val="24"/>
        </w:rPr>
      </w:pPr>
      <w:r w:rsidRPr="00317FC8">
        <w:rPr>
          <w:rFonts w:ascii="Times New Roman" w:hAnsi="Times New Roman" w:cs="Times New Roman"/>
          <w:sz w:val="24"/>
          <w:szCs w:val="24"/>
        </w:rPr>
        <w:t xml:space="preserve">Scott </w:t>
      </w:r>
      <w:proofErr w:type="spellStart"/>
      <w:r w:rsidRPr="00317FC8">
        <w:rPr>
          <w:rFonts w:ascii="Times New Roman" w:hAnsi="Times New Roman" w:cs="Times New Roman"/>
          <w:sz w:val="24"/>
          <w:szCs w:val="24"/>
        </w:rPr>
        <w:t>Granneman</w:t>
      </w:r>
      <w:proofErr w:type="spellEnd"/>
      <w:r w:rsidRPr="00317FC8">
        <w:rPr>
          <w:rFonts w:ascii="Times New Roman" w:hAnsi="Times New Roman" w:cs="Times New Roman"/>
          <w:sz w:val="24"/>
          <w:szCs w:val="24"/>
        </w:rPr>
        <w:t>, Google Apps, Pearson, First Edition</w:t>
      </w:r>
    </w:p>
    <w:p w:rsidR="00FE1E36" w:rsidRPr="00317FC8" w:rsidRDefault="00FE1E36" w:rsidP="00FE1E36">
      <w:pPr>
        <w:widowControl w:val="0"/>
        <w:overflowPunct w:val="0"/>
        <w:autoSpaceDE w:val="0"/>
        <w:autoSpaceDN w:val="0"/>
        <w:adjustRightInd w:val="0"/>
        <w:spacing w:after="0" w:line="240" w:lineRule="auto"/>
        <w:jc w:val="both"/>
        <w:rPr>
          <w:rFonts w:ascii="Times New Roman" w:hAnsi="Times New Roman" w:cs="Times New Roman"/>
          <w:b/>
          <w:sz w:val="24"/>
          <w:szCs w:val="24"/>
          <w:u w:val="single"/>
        </w:rPr>
      </w:pPr>
      <w:r w:rsidRPr="00317FC8">
        <w:rPr>
          <w:rFonts w:ascii="Times New Roman" w:hAnsi="Times New Roman" w:cs="Times New Roman"/>
          <w:b/>
          <w:sz w:val="24"/>
          <w:szCs w:val="24"/>
          <w:u w:val="single"/>
        </w:rPr>
        <w:t>Web Resources</w:t>
      </w:r>
    </w:p>
    <w:p w:rsidR="00227A6E" w:rsidRPr="00317FC8" w:rsidRDefault="00227A6E" w:rsidP="00227A6E">
      <w:pPr>
        <w:pStyle w:val="ListParagraph"/>
        <w:ind w:left="0"/>
        <w:rPr>
          <w:rFonts w:ascii="Times New Roman" w:hAnsi="Times New Roman" w:cs="Times New Roman"/>
          <w:sz w:val="24"/>
          <w:szCs w:val="24"/>
          <w:u w:val="single"/>
        </w:rPr>
      </w:pPr>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1. </w:t>
      </w:r>
      <w:hyperlink r:id="rId7" w:history="1">
        <w:r w:rsidRPr="00317FC8">
          <w:rPr>
            <w:rStyle w:val="Hyperlink"/>
            <w:rFonts w:ascii="Times New Roman" w:hAnsi="Times New Roman" w:cs="Times New Roman"/>
            <w:color w:val="auto"/>
            <w:sz w:val="24"/>
            <w:szCs w:val="24"/>
            <w:u w:val="none"/>
          </w:rPr>
          <w:t>http://cloudbus.orgH</w:t>
        </w:r>
      </w:hyperlink>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2. </w:t>
      </w:r>
      <w:hyperlink r:id="rId8" w:history="1">
        <w:r w:rsidRPr="00317FC8">
          <w:rPr>
            <w:rStyle w:val="Hyperlink"/>
            <w:rFonts w:ascii="Times New Roman" w:hAnsi="Times New Roman" w:cs="Times New Roman"/>
            <w:color w:val="auto"/>
            <w:sz w:val="24"/>
            <w:szCs w:val="24"/>
            <w:u w:val="none"/>
          </w:rPr>
          <w:t>Http://www.salesforce.com/in/cloudcomputing/</w:t>
        </w:r>
      </w:hyperlink>
    </w:p>
    <w:p w:rsidR="00227A6E" w:rsidRPr="00317FC8" w:rsidRDefault="00227A6E" w:rsidP="00317FC8">
      <w:pPr>
        <w:pStyle w:val="ListParagraph"/>
        <w:ind w:left="0" w:firstLine="360"/>
        <w:rPr>
          <w:rStyle w:val="Hyperlink"/>
          <w:rFonts w:ascii="Times New Roman" w:hAnsi="Times New Roman" w:cs="Times New Roman"/>
          <w:color w:val="auto"/>
          <w:u w:val="none"/>
        </w:rPr>
      </w:pPr>
      <w:r w:rsidRPr="00317FC8">
        <w:rPr>
          <w:rFonts w:ascii="Times New Roman" w:hAnsi="Times New Roman" w:cs="Times New Roman"/>
          <w:sz w:val="24"/>
          <w:szCs w:val="24"/>
        </w:rPr>
        <w:t xml:space="preserve">3. </w:t>
      </w:r>
      <w:r w:rsidRPr="00317FC8">
        <w:rPr>
          <w:rStyle w:val="Hyperlink"/>
          <w:rFonts w:ascii="Times New Roman" w:hAnsi="Times New Roman" w:cs="Times New Roman"/>
          <w:color w:val="auto"/>
          <w:sz w:val="24"/>
          <w:szCs w:val="24"/>
          <w:u w:val="none"/>
        </w:rPr>
        <w:t>http://www.ibm.com/cloud-computing/in/en/what-is-cloud- computing.html</w:t>
      </w:r>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4. </w:t>
      </w:r>
      <w:hyperlink r:id="rId9" w:history="1">
        <w:r w:rsidRPr="00317FC8">
          <w:rPr>
            <w:rStyle w:val="Hyperlink"/>
            <w:rFonts w:ascii="Times New Roman" w:hAnsi="Times New Roman" w:cs="Times New Roman"/>
            <w:color w:val="auto"/>
            <w:sz w:val="24"/>
            <w:szCs w:val="24"/>
            <w:u w:val="none"/>
          </w:rPr>
          <w:t>http://www.rackspace.com/cloud/what_is_cloud_computing</w:t>
        </w:r>
      </w:hyperlink>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5. </w:t>
      </w:r>
      <w:hyperlink r:id="rId10" w:history="1">
        <w:r w:rsidRPr="00317FC8">
          <w:rPr>
            <w:rStyle w:val="Hyperlink"/>
            <w:rFonts w:ascii="Times New Roman" w:hAnsi="Times New Roman" w:cs="Times New Roman"/>
            <w:color w:val="auto"/>
            <w:sz w:val="24"/>
            <w:szCs w:val="24"/>
            <w:u w:val="none"/>
          </w:rPr>
          <w:t>http://aws.amazon.com/</w:t>
        </w:r>
      </w:hyperlink>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6. </w:t>
      </w:r>
      <w:hyperlink r:id="rId11" w:history="1">
        <w:r w:rsidRPr="00317FC8">
          <w:rPr>
            <w:rStyle w:val="Hyperlink"/>
            <w:rFonts w:ascii="Times New Roman" w:hAnsi="Times New Roman" w:cs="Times New Roman"/>
            <w:color w:val="auto"/>
            <w:sz w:val="24"/>
            <w:szCs w:val="24"/>
            <w:u w:val="none"/>
          </w:rPr>
          <w:t>http://www.microsoft.com/en-in/server-cloud/cloud-os/</w:t>
        </w:r>
      </w:hyperlink>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7. </w:t>
      </w:r>
      <w:hyperlink r:id="rId12" w:history="1">
        <w:r w:rsidRPr="00317FC8">
          <w:rPr>
            <w:rStyle w:val="Hyperlink"/>
            <w:rFonts w:ascii="Times New Roman" w:hAnsi="Times New Roman" w:cs="Times New Roman"/>
            <w:color w:val="auto"/>
            <w:sz w:val="24"/>
            <w:szCs w:val="24"/>
            <w:u w:val="none"/>
          </w:rPr>
          <w:t>http://azure.microsoft.com/en-in/</w:t>
        </w:r>
      </w:hyperlink>
    </w:p>
    <w:p w:rsidR="00227A6E"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t xml:space="preserve">8. </w:t>
      </w:r>
      <w:hyperlink r:id="rId13" w:history="1">
        <w:r w:rsidRPr="00317FC8">
          <w:rPr>
            <w:rStyle w:val="Hyperlink"/>
            <w:rFonts w:ascii="Times New Roman" w:hAnsi="Times New Roman" w:cs="Times New Roman"/>
            <w:color w:val="auto"/>
            <w:sz w:val="24"/>
            <w:szCs w:val="24"/>
            <w:u w:val="none"/>
          </w:rPr>
          <w:t>https://cloud.google.com/</w:t>
        </w:r>
      </w:hyperlink>
    </w:p>
    <w:p w:rsidR="00635861" w:rsidRPr="00317FC8" w:rsidRDefault="00227A6E" w:rsidP="00317FC8">
      <w:pPr>
        <w:pStyle w:val="ListParagraph"/>
        <w:ind w:left="0" w:firstLine="360"/>
        <w:rPr>
          <w:rFonts w:ascii="Times New Roman" w:hAnsi="Times New Roman" w:cs="Times New Roman"/>
          <w:sz w:val="24"/>
          <w:szCs w:val="24"/>
        </w:rPr>
      </w:pPr>
      <w:r w:rsidRPr="00317FC8">
        <w:rPr>
          <w:rFonts w:ascii="Times New Roman" w:hAnsi="Times New Roman" w:cs="Times New Roman"/>
          <w:sz w:val="24"/>
          <w:szCs w:val="24"/>
        </w:rPr>
        <w:lastRenderedPageBreak/>
        <w:t xml:space="preserve">9. </w:t>
      </w:r>
      <w:r w:rsidRPr="00317FC8">
        <w:rPr>
          <w:rStyle w:val="Hyperlink"/>
          <w:rFonts w:ascii="Times New Roman" w:hAnsi="Times New Roman" w:cs="Times New Roman"/>
          <w:color w:val="auto"/>
          <w:sz w:val="24"/>
          <w:szCs w:val="24"/>
          <w:u w:val="none"/>
        </w:rPr>
        <w:t>https://cloud.google.com/products/</w:t>
      </w:r>
    </w:p>
    <w:p w:rsidR="004F4FE6" w:rsidRPr="00317FC8" w:rsidRDefault="004F4FE6" w:rsidP="00350EDF">
      <w:pPr>
        <w:pStyle w:val="ListParagraph"/>
        <w:spacing w:after="0"/>
        <w:ind w:left="0"/>
        <w:jc w:val="center"/>
        <w:rPr>
          <w:rFonts w:ascii="Times New Roman" w:hAnsi="Times New Roman" w:cs="Times New Roman"/>
          <w:sz w:val="24"/>
          <w:szCs w:val="24"/>
          <w:u w:val="single"/>
        </w:rPr>
      </w:pPr>
    </w:p>
    <w:p w:rsidR="00F12415" w:rsidRPr="00317FC8" w:rsidRDefault="00635861" w:rsidP="00350EDF">
      <w:pPr>
        <w:pStyle w:val="ListParagraph"/>
        <w:spacing w:after="0"/>
        <w:ind w:left="0"/>
        <w:jc w:val="center"/>
        <w:rPr>
          <w:rFonts w:ascii="Times New Roman" w:hAnsi="Times New Roman" w:cs="Times New Roman"/>
          <w:b/>
          <w:sz w:val="24"/>
          <w:szCs w:val="24"/>
          <w:u w:val="single"/>
        </w:rPr>
      </w:pPr>
      <w:bookmarkStart w:id="0" w:name="_GoBack"/>
      <w:bookmarkEnd w:id="0"/>
      <w:r w:rsidRPr="00317FC8">
        <w:rPr>
          <w:rFonts w:ascii="Times New Roman" w:hAnsi="Times New Roman" w:cs="Times New Roman"/>
          <w:b/>
          <w:sz w:val="24"/>
          <w:szCs w:val="24"/>
          <w:u w:val="single"/>
        </w:rPr>
        <w:t>LIST OF EXPERIMENTS</w:t>
      </w:r>
    </w:p>
    <w:p w:rsidR="00F12415" w:rsidRPr="00317FC8" w:rsidRDefault="00F12415" w:rsidP="00F12415">
      <w:pPr>
        <w:rPr>
          <w:rFonts w:ascii="Times New Roman" w:hAnsi="Times New Roman" w:cs="Times New Roman"/>
          <w:sz w:val="24"/>
          <w:szCs w:val="24"/>
        </w:rPr>
      </w:pPr>
    </w:p>
    <w:tbl>
      <w:tblPr>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5"/>
        <w:gridCol w:w="5940"/>
        <w:gridCol w:w="2025"/>
      </w:tblGrid>
      <w:tr w:rsidR="004C3DB4" w:rsidRPr="00317FC8" w:rsidTr="00317FC8">
        <w:trPr>
          <w:cantSplit/>
          <w:trHeight w:val="883"/>
          <w:jc w:val="center"/>
        </w:trPr>
        <w:tc>
          <w:tcPr>
            <w:tcW w:w="1305" w:type="dxa"/>
          </w:tcPr>
          <w:p w:rsidR="004C3DB4" w:rsidRPr="00317FC8" w:rsidRDefault="004C3DB4" w:rsidP="00317FC8">
            <w:pPr>
              <w:pStyle w:val="ListParagraph"/>
              <w:ind w:left="0"/>
              <w:rPr>
                <w:rFonts w:ascii="Times New Roman" w:eastAsia="FreeSerif" w:hAnsi="Times New Roman" w:cs="Times New Roman"/>
                <w:b/>
                <w:sz w:val="24"/>
                <w:szCs w:val="24"/>
              </w:rPr>
            </w:pPr>
            <w:r w:rsidRPr="00317FC8">
              <w:rPr>
                <w:rFonts w:ascii="Times New Roman" w:eastAsia="FreeSerif" w:hAnsi="Times New Roman" w:cs="Times New Roman"/>
                <w:b/>
                <w:sz w:val="24"/>
                <w:szCs w:val="24"/>
              </w:rPr>
              <w:t>Experiment. No.</w:t>
            </w:r>
          </w:p>
        </w:tc>
        <w:tc>
          <w:tcPr>
            <w:tcW w:w="5940" w:type="dxa"/>
          </w:tcPr>
          <w:p w:rsidR="004C3DB4" w:rsidRPr="00317FC8" w:rsidRDefault="004C3DB4" w:rsidP="004C3DB4">
            <w:pPr>
              <w:pStyle w:val="ListParagraph"/>
              <w:ind w:left="0"/>
              <w:jc w:val="center"/>
              <w:rPr>
                <w:rFonts w:ascii="Times New Roman" w:eastAsia="FreeSerif" w:hAnsi="Times New Roman" w:cs="Times New Roman"/>
                <w:b/>
                <w:sz w:val="24"/>
                <w:szCs w:val="24"/>
              </w:rPr>
            </w:pPr>
            <w:r w:rsidRPr="00317FC8">
              <w:rPr>
                <w:rFonts w:ascii="Times New Roman" w:eastAsia="FreeSerif" w:hAnsi="Times New Roman" w:cs="Times New Roman"/>
                <w:b/>
                <w:sz w:val="24"/>
                <w:szCs w:val="24"/>
              </w:rPr>
              <w:t>Title</w:t>
            </w:r>
          </w:p>
        </w:tc>
        <w:tc>
          <w:tcPr>
            <w:tcW w:w="2025" w:type="dxa"/>
          </w:tcPr>
          <w:p w:rsidR="004C3DB4" w:rsidRPr="00317FC8" w:rsidRDefault="004C3DB4" w:rsidP="004C3DB4">
            <w:pPr>
              <w:pStyle w:val="ListParagraph"/>
              <w:ind w:left="0"/>
              <w:jc w:val="center"/>
              <w:rPr>
                <w:rFonts w:ascii="Times New Roman" w:eastAsia="FreeSerif" w:hAnsi="Times New Roman" w:cs="Times New Roman"/>
                <w:b/>
                <w:sz w:val="24"/>
                <w:szCs w:val="24"/>
              </w:rPr>
            </w:pPr>
            <w:r w:rsidRPr="00317FC8">
              <w:rPr>
                <w:rFonts w:ascii="Times New Roman" w:eastAsia="FreeSerif" w:hAnsi="Times New Roman" w:cs="Times New Roman"/>
                <w:b/>
                <w:sz w:val="24"/>
                <w:szCs w:val="24"/>
              </w:rPr>
              <w:t>Learning Outcomes</w:t>
            </w:r>
          </w:p>
        </w:tc>
      </w:tr>
      <w:tr w:rsidR="004C3DB4" w:rsidRPr="00317FC8" w:rsidTr="00317FC8">
        <w:trPr>
          <w:cantSplit/>
          <w:trHeight w:val="461"/>
          <w:jc w:val="center"/>
        </w:trPr>
        <w:tc>
          <w:tcPr>
            <w:tcW w:w="1305" w:type="dxa"/>
            <w:vAlign w:val="center"/>
          </w:tcPr>
          <w:p w:rsidR="004C3DB4" w:rsidRPr="00317FC8" w:rsidRDefault="00317FC8" w:rsidP="00317FC8">
            <w:pPr>
              <w:tabs>
                <w:tab w:val="left" w:pos="34"/>
              </w:tabs>
              <w:spacing w:line="360" w:lineRule="auto"/>
              <w:ind w:right="-932"/>
              <w:rPr>
                <w:rFonts w:ascii="Times New Roman" w:hAnsi="Times New Roman" w:cs="Times New Roman"/>
                <w:sz w:val="24"/>
                <w:szCs w:val="24"/>
              </w:rPr>
            </w:pPr>
            <w:r>
              <w:rPr>
                <w:rFonts w:ascii="Times New Roman" w:hAnsi="Times New Roman" w:cs="Times New Roman"/>
                <w:sz w:val="24"/>
                <w:szCs w:val="24"/>
              </w:rPr>
              <w:t>1</w:t>
            </w:r>
          </w:p>
        </w:tc>
        <w:tc>
          <w:tcPr>
            <w:tcW w:w="5940" w:type="dxa"/>
          </w:tcPr>
          <w:p w:rsidR="004C3DB4" w:rsidRPr="00317FC8" w:rsidRDefault="00AE2C5B" w:rsidP="00317FC8">
            <w:pPr>
              <w:spacing w:after="0"/>
              <w:jc w:val="both"/>
              <w:rPr>
                <w:rFonts w:ascii="Times New Roman" w:hAnsi="Times New Roman" w:cs="Times New Roman"/>
                <w:sz w:val="24"/>
                <w:szCs w:val="24"/>
              </w:rPr>
            </w:pPr>
            <w:r w:rsidRPr="00317FC8">
              <w:rPr>
                <w:rFonts w:ascii="Times New Roman" w:hAnsi="Times New Roman" w:cs="Times New Roman"/>
                <w:sz w:val="24"/>
                <w:szCs w:val="24"/>
              </w:rPr>
              <w:t xml:space="preserve">Sketch out and analyze architecture of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and identify different entities to understand the structure of </w:t>
            </w:r>
            <w:proofErr w:type="spellStart"/>
            <w:r w:rsidRPr="00317FC8">
              <w:rPr>
                <w:rFonts w:ascii="Times New Roman" w:hAnsi="Times New Roman" w:cs="Times New Roman"/>
                <w:sz w:val="24"/>
                <w:szCs w:val="24"/>
              </w:rPr>
              <w:t>cloudsim</w:t>
            </w:r>
            <w:proofErr w:type="spellEnd"/>
          </w:p>
        </w:tc>
        <w:tc>
          <w:tcPr>
            <w:tcW w:w="2025" w:type="dxa"/>
          </w:tcPr>
          <w:p w:rsidR="004C3DB4"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 xml:space="preserve">Usage of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and Architecture of the same.</w:t>
            </w:r>
          </w:p>
        </w:tc>
      </w:tr>
      <w:tr w:rsidR="004C3DB4" w:rsidRPr="00317FC8" w:rsidTr="00317FC8">
        <w:trPr>
          <w:cantSplit/>
          <w:trHeight w:val="476"/>
          <w:jc w:val="center"/>
        </w:trPr>
        <w:tc>
          <w:tcPr>
            <w:tcW w:w="1305" w:type="dxa"/>
            <w:vAlign w:val="center"/>
          </w:tcPr>
          <w:p w:rsidR="004C3DB4" w:rsidRPr="00317FC8" w:rsidRDefault="00317FC8" w:rsidP="00317FC8">
            <w:pPr>
              <w:tabs>
                <w:tab w:val="left" w:pos="34"/>
              </w:tabs>
              <w:spacing w:line="360" w:lineRule="auto"/>
              <w:ind w:right="-932"/>
              <w:rPr>
                <w:rFonts w:ascii="Times New Roman" w:hAnsi="Times New Roman" w:cs="Times New Roman"/>
                <w:spacing w:val="-3"/>
                <w:sz w:val="24"/>
                <w:szCs w:val="24"/>
              </w:rPr>
            </w:pPr>
            <w:r>
              <w:rPr>
                <w:rFonts w:ascii="Times New Roman" w:hAnsi="Times New Roman" w:cs="Times New Roman"/>
                <w:spacing w:val="-3"/>
                <w:sz w:val="24"/>
                <w:szCs w:val="24"/>
              </w:rPr>
              <w:t>2</w:t>
            </w:r>
          </w:p>
        </w:tc>
        <w:tc>
          <w:tcPr>
            <w:tcW w:w="5940" w:type="dxa"/>
          </w:tcPr>
          <w:p w:rsidR="004C3DB4" w:rsidRPr="00317FC8" w:rsidRDefault="00AE2C5B"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Create a scenario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to create a datacenter along with one host. Also create one virtual machine with static configuration to run one cloudlet on it.</w:t>
            </w:r>
          </w:p>
        </w:tc>
        <w:tc>
          <w:tcPr>
            <w:tcW w:w="2025" w:type="dxa"/>
          </w:tcPr>
          <w:p w:rsidR="004C3DB4"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Working of the data centers in cloud environment.</w:t>
            </w:r>
          </w:p>
        </w:tc>
      </w:tr>
      <w:tr w:rsidR="004C3DB4" w:rsidRPr="00317FC8" w:rsidTr="00317FC8">
        <w:trPr>
          <w:cantSplit/>
          <w:trHeight w:val="476"/>
          <w:jc w:val="center"/>
        </w:trPr>
        <w:tc>
          <w:tcPr>
            <w:tcW w:w="1305" w:type="dxa"/>
          </w:tcPr>
          <w:p w:rsidR="004C3DB4" w:rsidRPr="00317FC8" w:rsidRDefault="00317FC8" w:rsidP="00317FC8">
            <w:pPr>
              <w:tabs>
                <w:tab w:val="left" w:pos="34"/>
              </w:tabs>
              <w:spacing w:line="360" w:lineRule="auto"/>
              <w:ind w:right="-932"/>
              <w:rPr>
                <w:rFonts w:ascii="Times New Roman" w:hAnsi="Times New Roman" w:cs="Times New Roman"/>
                <w:sz w:val="24"/>
                <w:szCs w:val="24"/>
              </w:rPr>
            </w:pPr>
            <w:r>
              <w:rPr>
                <w:rFonts w:ascii="Times New Roman" w:hAnsi="Times New Roman" w:cs="Times New Roman"/>
                <w:sz w:val="24"/>
                <w:szCs w:val="24"/>
              </w:rPr>
              <w:t>3</w:t>
            </w:r>
          </w:p>
        </w:tc>
        <w:tc>
          <w:tcPr>
            <w:tcW w:w="5940" w:type="dxa"/>
          </w:tcPr>
          <w:p w:rsidR="004C3DB4" w:rsidRPr="00317FC8" w:rsidRDefault="00AE2C5B"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Illustrate a scenario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to create one datacenter and one host. Also implement required virtual machines to run two cloudlets on it. Assume that cloudlets run in VMs with the same MIPS requirements. The cloudlets will take the same time to complete the execution.</w:t>
            </w:r>
          </w:p>
        </w:tc>
        <w:tc>
          <w:tcPr>
            <w:tcW w:w="2025" w:type="dxa"/>
          </w:tcPr>
          <w:p w:rsidR="004C3DB4"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Understanding the cloudlets request in a cloud scenario</w:t>
            </w:r>
          </w:p>
        </w:tc>
      </w:tr>
      <w:tr w:rsidR="004C3DB4" w:rsidRPr="00317FC8" w:rsidTr="00317FC8">
        <w:trPr>
          <w:cantSplit/>
          <w:trHeight w:val="624"/>
          <w:jc w:val="center"/>
        </w:trPr>
        <w:tc>
          <w:tcPr>
            <w:tcW w:w="1305" w:type="dxa"/>
            <w:vAlign w:val="center"/>
          </w:tcPr>
          <w:p w:rsidR="004C3DB4" w:rsidRPr="00317FC8" w:rsidRDefault="00317FC8" w:rsidP="00317FC8">
            <w:pPr>
              <w:tabs>
                <w:tab w:val="left" w:pos="34"/>
              </w:tabs>
              <w:spacing w:line="360" w:lineRule="auto"/>
              <w:ind w:right="-932"/>
              <w:rPr>
                <w:rFonts w:ascii="Times New Roman" w:hAnsi="Times New Roman" w:cs="Times New Roman"/>
                <w:spacing w:val="-3"/>
                <w:sz w:val="24"/>
                <w:szCs w:val="24"/>
              </w:rPr>
            </w:pPr>
            <w:r>
              <w:rPr>
                <w:rFonts w:ascii="Times New Roman" w:hAnsi="Times New Roman" w:cs="Times New Roman"/>
                <w:spacing w:val="-3"/>
                <w:sz w:val="24"/>
                <w:szCs w:val="24"/>
              </w:rPr>
              <w:t>4</w:t>
            </w:r>
          </w:p>
        </w:tc>
        <w:tc>
          <w:tcPr>
            <w:tcW w:w="5940" w:type="dxa"/>
          </w:tcPr>
          <w:p w:rsidR="004C3DB4"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Implement a datacenter with two hosts and run two cloudlets on it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Consider the cloudlets run in VMs with different MIPS requirements. The cloudlets will take different time to complete the execution depending on the requested VM performance.</w:t>
            </w:r>
          </w:p>
        </w:tc>
        <w:tc>
          <w:tcPr>
            <w:tcW w:w="2025" w:type="dxa"/>
          </w:tcPr>
          <w:p w:rsidR="004C3DB4"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Analyzing the cloud performance in the distinct scenario.</w:t>
            </w:r>
          </w:p>
        </w:tc>
      </w:tr>
      <w:tr w:rsidR="004C3DB4" w:rsidRPr="00317FC8" w:rsidTr="00317FC8">
        <w:trPr>
          <w:cantSplit/>
          <w:trHeight w:val="398"/>
          <w:jc w:val="center"/>
        </w:trPr>
        <w:tc>
          <w:tcPr>
            <w:tcW w:w="1305" w:type="dxa"/>
          </w:tcPr>
          <w:p w:rsidR="004C3DB4" w:rsidRPr="00317FC8" w:rsidRDefault="00317FC8" w:rsidP="00317FC8">
            <w:pPr>
              <w:tabs>
                <w:tab w:val="left" w:pos="34"/>
              </w:tabs>
              <w:spacing w:line="360" w:lineRule="auto"/>
              <w:ind w:right="-932"/>
              <w:rPr>
                <w:rFonts w:ascii="Times New Roman" w:hAnsi="Times New Roman" w:cs="Times New Roman"/>
                <w:sz w:val="24"/>
                <w:szCs w:val="24"/>
              </w:rPr>
            </w:pPr>
            <w:r>
              <w:rPr>
                <w:rFonts w:ascii="Times New Roman" w:hAnsi="Times New Roman" w:cs="Times New Roman"/>
                <w:sz w:val="24"/>
                <w:szCs w:val="24"/>
              </w:rPr>
              <w:t>5</w:t>
            </w:r>
          </w:p>
        </w:tc>
        <w:tc>
          <w:tcPr>
            <w:tcW w:w="5940" w:type="dxa"/>
          </w:tcPr>
          <w:p w:rsidR="004C3DB4"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Design a program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to create two data</w:t>
            </w:r>
            <w:r w:rsidR="00253B08">
              <w:rPr>
                <w:rFonts w:ascii="Times New Roman" w:hAnsi="Times New Roman" w:cs="Times New Roman"/>
                <w:sz w:val="24"/>
                <w:szCs w:val="24"/>
              </w:rPr>
              <w:t xml:space="preserve"> </w:t>
            </w:r>
            <w:r w:rsidRPr="00317FC8">
              <w:rPr>
                <w:rFonts w:ascii="Times New Roman" w:hAnsi="Times New Roman" w:cs="Times New Roman"/>
                <w:sz w:val="24"/>
                <w:szCs w:val="24"/>
              </w:rPr>
              <w:t>centers with one host and run two cloudlets on it.</w:t>
            </w:r>
          </w:p>
        </w:tc>
        <w:tc>
          <w:tcPr>
            <w:tcW w:w="2025" w:type="dxa"/>
          </w:tcPr>
          <w:p w:rsidR="004C3DB4"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Multiple cloudlet execution in the cloud.</w:t>
            </w:r>
          </w:p>
        </w:tc>
      </w:tr>
      <w:tr w:rsidR="00072336" w:rsidRPr="00317FC8" w:rsidTr="00317FC8">
        <w:trPr>
          <w:cantSplit/>
          <w:trHeight w:val="624"/>
          <w:jc w:val="center"/>
        </w:trPr>
        <w:tc>
          <w:tcPr>
            <w:tcW w:w="1305" w:type="dxa"/>
            <w:vAlign w:val="center"/>
          </w:tcPr>
          <w:p w:rsidR="00072336" w:rsidRPr="00317FC8" w:rsidRDefault="00317FC8" w:rsidP="00317FC8">
            <w:pPr>
              <w:tabs>
                <w:tab w:val="left" w:pos="34"/>
              </w:tabs>
              <w:spacing w:line="360" w:lineRule="auto"/>
              <w:ind w:right="-932"/>
              <w:rPr>
                <w:rFonts w:ascii="Times New Roman" w:hAnsi="Times New Roman" w:cs="Times New Roman"/>
                <w:spacing w:val="-3"/>
                <w:sz w:val="24"/>
                <w:szCs w:val="24"/>
              </w:rPr>
            </w:pPr>
            <w:r>
              <w:rPr>
                <w:rFonts w:ascii="Times New Roman" w:hAnsi="Times New Roman" w:cs="Times New Roman"/>
                <w:spacing w:val="-3"/>
                <w:sz w:val="24"/>
                <w:szCs w:val="24"/>
              </w:rPr>
              <w:t>6</w:t>
            </w:r>
          </w:p>
        </w:tc>
        <w:tc>
          <w:tcPr>
            <w:tcW w:w="5940" w:type="dxa"/>
          </w:tcPr>
          <w:p w:rsidR="00072336"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Construct a case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to create two datacenters with one host each and run cloudlets of two users on them.</w:t>
            </w:r>
          </w:p>
        </w:tc>
        <w:tc>
          <w:tcPr>
            <w:tcW w:w="2025" w:type="dxa"/>
          </w:tcPr>
          <w:p w:rsidR="00072336"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Multiple data center approach and its performance on the cloud.</w:t>
            </w:r>
          </w:p>
        </w:tc>
      </w:tr>
      <w:tr w:rsidR="004C3DB4" w:rsidRPr="00317FC8" w:rsidTr="00317FC8">
        <w:trPr>
          <w:cantSplit/>
          <w:trHeight w:val="624"/>
          <w:jc w:val="center"/>
        </w:trPr>
        <w:tc>
          <w:tcPr>
            <w:tcW w:w="1305" w:type="dxa"/>
            <w:vAlign w:val="center"/>
          </w:tcPr>
          <w:p w:rsidR="004C3DB4" w:rsidRPr="00317FC8" w:rsidRDefault="00317FC8" w:rsidP="00317FC8">
            <w:pPr>
              <w:tabs>
                <w:tab w:val="left" w:pos="34"/>
              </w:tabs>
              <w:spacing w:line="360" w:lineRule="auto"/>
              <w:ind w:right="-932"/>
              <w:rPr>
                <w:rFonts w:ascii="Times New Roman" w:hAnsi="Times New Roman" w:cs="Times New Roman"/>
                <w:spacing w:val="-3"/>
                <w:sz w:val="24"/>
                <w:szCs w:val="24"/>
              </w:rPr>
            </w:pPr>
            <w:r>
              <w:rPr>
                <w:rFonts w:ascii="Times New Roman" w:hAnsi="Times New Roman" w:cs="Times New Roman"/>
                <w:spacing w:val="-3"/>
                <w:sz w:val="24"/>
                <w:szCs w:val="24"/>
              </w:rPr>
              <w:lastRenderedPageBreak/>
              <w:t>7</w:t>
            </w:r>
          </w:p>
        </w:tc>
        <w:tc>
          <w:tcPr>
            <w:tcW w:w="5940" w:type="dxa"/>
          </w:tcPr>
          <w:p w:rsidR="004C3DB4"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Make and perform scenario to pause and resume the simulation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and create simulation entities (a Datacenter</w:t>
            </w:r>
            <w:r w:rsidR="00253B08">
              <w:rPr>
                <w:rFonts w:ascii="Times New Roman" w:hAnsi="Times New Roman" w:cs="Times New Roman"/>
                <w:sz w:val="24"/>
                <w:szCs w:val="24"/>
              </w:rPr>
              <w:t xml:space="preserve"> </w:t>
            </w:r>
            <w:r w:rsidRPr="00317FC8">
              <w:rPr>
                <w:rFonts w:ascii="Times New Roman" w:hAnsi="Times New Roman" w:cs="Times New Roman"/>
                <w:sz w:val="24"/>
                <w:szCs w:val="24"/>
              </w:rPr>
              <w:t>Broker) dynamically</w:t>
            </w:r>
          </w:p>
        </w:tc>
        <w:tc>
          <w:tcPr>
            <w:tcW w:w="2025" w:type="dxa"/>
          </w:tcPr>
          <w:p w:rsidR="004C3DB4" w:rsidRPr="00317FC8" w:rsidRDefault="00253B08" w:rsidP="00317FC8">
            <w:pPr>
              <w:rPr>
                <w:rFonts w:ascii="Times New Roman" w:hAnsi="Times New Roman" w:cs="Times New Roman"/>
                <w:sz w:val="24"/>
                <w:szCs w:val="24"/>
              </w:rPr>
            </w:pPr>
            <w:r>
              <w:rPr>
                <w:rFonts w:ascii="Times New Roman" w:hAnsi="Times New Roman" w:cs="Times New Roman"/>
                <w:sz w:val="24"/>
                <w:szCs w:val="24"/>
              </w:rPr>
              <w:t>Understanding the Bro</w:t>
            </w:r>
            <w:r w:rsidR="000E6AD3" w:rsidRPr="00317FC8">
              <w:rPr>
                <w:rFonts w:ascii="Times New Roman" w:hAnsi="Times New Roman" w:cs="Times New Roman"/>
                <w:sz w:val="24"/>
                <w:szCs w:val="24"/>
              </w:rPr>
              <w:t>ker concept with example</w:t>
            </w:r>
          </w:p>
        </w:tc>
      </w:tr>
      <w:tr w:rsidR="00430194" w:rsidRPr="00317FC8" w:rsidTr="00317FC8">
        <w:trPr>
          <w:cantSplit/>
          <w:trHeight w:val="624"/>
          <w:jc w:val="center"/>
        </w:trPr>
        <w:tc>
          <w:tcPr>
            <w:tcW w:w="1305" w:type="dxa"/>
          </w:tcPr>
          <w:p w:rsidR="00430194" w:rsidRPr="00317FC8" w:rsidRDefault="00317FC8" w:rsidP="00430194">
            <w:pPr>
              <w:tabs>
                <w:tab w:val="left" w:pos="34"/>
              </w:tabs>
              <w:spacing w:line="360" w:lineRule="auto"/>
              <w:ind w:right="-932"/>
              <w:jc w:val="both"/>
              <w:rPr>
                <w:rFonts w:ascii="Times New Roman" w:hAnsi="Times New Roman" w:cs="Times New Roman"/>
                <w:sz w:val="24"/>
                <w:szCs w:val="24"/>
              </w:rPr>
            </w:pPr>
            <w:r>
              <w:rPr>
                <w:rFonts w:ascii="Times New Roman" w:hAnsi="Times New Roman" w:cs="Times New Roman"/>
                <w:sz w:val="24"/>
                <w:szCs w:val="24"/>
              </w:rPr>
              <w:t>8</w:t>
            </w:r>
          </w:p>
        </w:tc>
        <w:tc>
          <w:tcPr>
            <w:tcW w:w="5940" w:type="dxa"/>
          </w:tcPr>
          <w:p w:rsidR="00430194"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 xml:space="preserve">Organize a case in </w:t>
            </w:r>
            <w:proofErr w:type="spellStart"/>
            <w:r w:rsidRPr="00317FC8">
              <w:rPr>
                <w:rFonts w:ascii="Times New Roman" w:hAnsi="Times New Roman" w:cs="Times New Roman"/>
                <w:sz w:val="24"/>
                <w:szCs w:val="24"/>
              </w:rPr>
              <w:t>cloudsim</w:t>
            </w:r>
            <w:proofErr w:type="spellEnd"/>
            <w:r w:rsidRPr="00317FC8">
              <w:rPr>
                <w:rFonts w:ascii="Times New Roman" w:hAnsi="Times New Roman" w:cs="Times New Roman"/>
                <w:sz w:val="24"/>
                <w:szCs w:val="24"/>
              </w:rPr>
              <w:t xml:space="preserve"> for simulation entities (a Datacenter</w:t>
            </w:r>
            <w:r w:rsidR="00253B08">
              <w:rPr>
                <w:rFonts w:ascii="Times New Roman" w:hAnsi="Times New Roman" w:cs="Times New Roman"/>
                <w:sz w:val="24"/>
                <w:szCs w:val="24"/>
              </w:rPr>
              <w:t xml:space="preserve"> </w:t>
            </w:r>
            <w:r w:rsidRPr="00317FC8">
              <w:rPr>
                <w:rFonts w:ascii="Times New Roman" w:hAnsi="Times New Roman" w:cs="Times New Roman"/>
                <w:sz w:val="24"/>
                <w:szCs w:val="24"/>
              </w:rPr>
              <w:t>Br</w:t>
            </w:r>
            <w:r w:rsidR="00253B08">
              <w:rPr>
                <w:rFonts w:ascii="Times New Roman" w:hAnsi="Times New Roman" w:cs="Times New Roman"/>
                <w:sz w:val="24"/>
                <w:szCs w:val="24"/>
              </w:rPr>
              <w:t>oker) in run-time using a global</w:t>
            </w:r>
            <w:r w:rsidRPr="00317FC8">
              <w:rPr>
                <w:rFonts w:ascii="Times New Roman" w:hAnsi="Times New Roman" w:cs="Times New Roman"/>
                <w:sz w:val="24"/>
                <w:szCs w:val="24"/>
              </w:rPr>
              <w:t xml:space="preserve"> manager entity (Global</w:t>
            </w:r>
            <w:r w:rsidR="00253B08">
              <w:rPr>
                <w:rFonts w:ascii="Times New Roman" w:hAnsi="Times New Roman" w:cs="Times New Roman"/>
                <w:sz w:val="24"/>
                <w:szCs w:val="24"/>
              </w:rPr>
              <w:t xml:space="preserve"> </w:t>
            </w:r>
            <w:r w:rsidRPr="00317FC8">
              <w:rPr>
                <w:rFonts w:ascii="Times New Roman" w:hAnsi="Times New Roman" w:cs="Times New Roman"/>
                <w:sz w:val="24"/>
                <w:szCs w:val="24"/>
              </w:rPr>
              <w:t>Broker).</w:t>
            </w:r>
          </w:p>
        </w:tc>
        <w:tc>
          <w:tcPr>
            <w:tcW w:w="2025" w:type="dxa"/>
          </w:tcPr>
          <w:p w:rsidR="00430194"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Understanding the global manager in cloud.</w:t>
            </w:r>
          </w:p>
        </w:tc>
      </w:tr>
      <w:tr w:rsidR="000F3849" w:rsidRPr="00317FC8" w:rsidTr="00317FC8">
        <w:trPr>
          <w:cantSplit/>
          <w:trHeight w:val="332"/>
          <w:jc w:val="center"/>
        </w:trPr>
        <w:tc>
          <w:tcPr>
            <w:tcW w:w="1305" w:type="dxa"/>
            <w:vAlign w:val="center"/>
          </w:tcPr>
          <w:p w:rsidR="000F3849" w:rsidRPr="00317FC8" w:rsidRDefault="00317FC8" w:rsidP="000F3849">
            <w:pPr>
              <w:tabs>
                <w:tab w:val="left" w:pos="34"/>
              </w:tabs>
              <w:spacing w:line="360" w:lineRule="auto"/>
              <w:ind w:right="-932"/>
              <w:jc w:val="both"/>
              <w:rPr>
                <w:rFonts w:ascii="Times New Roman" w:hAnsi="Times New Roman" w:cs="Times New Roman"/>
                <w:spacing w:val="-3"/>
                <w:sz w:val="24"/>
                <w:szCs w:val="24"/>
              </w:rPr>
            </w:pPr>
            <w:r>
              <w:rPr>
                <w:rFonts w:ascii="Times New Roman" w:hAnsi="Times New Roman" w:cs="Times New Roman"/>
                <w:spacing w:val="-3"/>
                <w:sz w:val="24"/>
                <w:szCs w:val="24"/>
              </w:rPr>
              <w:t>9</w:t>
            </w:r>
          </w:p>
        </w:tc>
        <w:tc>
          <w:tcPr>
            <w:tcW w:w="5940" w:type="dxa"/>
          </w:tcPr>
          <w:p w:rsidR="000F3849"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Sketch out and analyze architecture of Microsoft Azure.</w:t>
            </w:r>
          </w:p>
        </w:tc>
        <w:tc>
          <w:tcPr>
            <w:tcW w:w="2025" w:type="dxa"/>
          </w:tcPr>
          <w:p w:rsidR="000F3849"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Working of AZURE cloud.</w:t>
            </w:r>
          </w:p>
        </w:tc>
      </w:tr>
      <w:tr w:rsidR="000E6AD3" w:rsidRPr="00317FC8" w:rsidTr="00317FC8">
        <w:trPr>
          <w:cantSplit/>
          <w:trHeight w:val="332"/>
          <w:jc w:val="center"/>
        </w:trPr>
        <w:tc>
          <w:tcPr>
            <w:tcW w:w="1305" w:type="dxa"/>
            <w:vAlign w:val="center"/>
          </w:tcPr>
          <w:p w:rsidR="000E6AD3" w:rsidRPr="00317FC8" w:rsidRDefault="00317FC8" w:rsidP="000E6AD3">
            <w:pPr>
              <w:tabs>
                <w:tab w:val="left" w:pos="34"/>
              </w:tabs>
              <w:spacing w:line="360" w:lineRule="auto"/>
              <w:ind w:right="-932"/>
              <w:jc w:val="both"/>
              <w:rPr>
                <w:rFonts w:ascii="Times New Roman" w:hAnsi="Times New Roman" w:cs="Times New Roman"/>
                <w:spacing w:val="-3"/>
                <w:sz w:val="24"/>
                <w:szCs w:val="24"/>
              </w:rPr>
            </w:pPr>
            <w:r>
              <w:rPr>
                <w:rFonts w:ascii="Times New Roman" w:hAnsi="Times New Roman" w:cs="Times New Roman"/>
                <w:spacing w:val="-3"/>
                <w:sz w:val="24"/>
                <w:szCs w:val="24"/>
              </w:rPr>
              <w:t>10</w:t>
            </w:r>
          </w:p>
        </w:tc>
        <w:tc>
          <w:tcPr>
            <w:tcW w:w="5940" w:type="dxa"/>
          </w:tcPr>
          <w:p w:rsidR="000E6AD3" w:rsidRPr="00317FC8" w:rsidRDefault="000E6AD3" w:rsidP="00317FC8">
            <w:pPr>
              <w:jc w:val="both"/>
              <w:rPr>
                <w:rFonts w:ascii="Times New Roman" w:hAnsi="Times New Roman" w:cs="Times New Roman"/>
                <w:sz w:val="24"/>
                <w:szCs w:val="24"/>
              </w:rPr>
            </w:pPr>
            <w:r w:rsidRPr="00317FC8">
              <w:rPr>
                <w:rFonts w:ascii="Times New Roman" w:hAnsi="Times New Roman" w:cs="Times New Roman"/>
                <w:sz w:val="24"/>
                <w:szCs w:val="24"/>
              </w:rPr>
              <w:t>Implement a web application using Microsoft Azure account as a cloud service by creating a web page and database. Also provide database connectivity with implemented webpage.</w:t>
            </w:r>
          </w:p>
        </w:tc>
        <w:tc>
          <w:tcPr>
            <w:tcW w:w="2025" w:type="dxa"/>
          </w:tcPr>
          <w:p w:rsidR="000E6AD3" w:rsidRPr="00317FC8" w:rsidRDefault="000E6AD3" w:rsidP="00317FC8">
            <w:pPr>
              <w:rPr>
                <w:rFonts w:ascii="Times New Roman" w:hAnsi="Times New Roman" w:cs="Times New Roman"/>
                <w:sz w:val="24"/>
                <w:szCs w:val="24"/>
              </w:rPr>
            </w:pPr>
            <w:r w:rsidRPr="00317FC8">
              <w:rPr>
                <w:rFonts w:ascii="Times New Roman" w:hAnsi="Times New Roman" w:cs="Times New Roman"/>
                <w:sz w:val="24"/>
                <w:szCs w:val="24"/>
              </w:rPr>
              <w:t>Utilizing the cloud services.</w:t>
            </w:r>
          </w:p>
        </w:tc>
      </w:tr>
    </w:tbl>
    <w:p w:rsidR="00AB3871" w:rsidRPr="00317FC8" w:rsidRDefault="00AB3871" w:rsidP="004F3559">
      <w:pPr>
        <w:ind w:left="360"/>
        <w:rPr>
          <w:rFonts w:ascii="Times New Roman" w:hAnsi="Times New Roman" w:cs="Times New Roman"/>
          <w:sz w:val="24"/>
          <w:szCs w:val="24"/>
        </w:rPr>
      </w:pPr>
    </w:p>
    <w:sectPr w:rsidR="00AB3871" w:rsidRPr="00317FC8" w:rsidSect="00043266">
      <w:pgSz w:w="12240" w:h="15840"/>
      <w:pgMar w:top="1440" w:right="1440" w:bottom="15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eeSerif">
    <w:altName w:val="Arial Unicode MS"/>
    <w:charset w:val="00"/>
    <w:family w:val="auto"/>
    <w:pitch w:val="default"/>
    <w:sig w:usb0="00000000" w:usb1="C200FDFF" w:usb2="03501B28" w:usb3="00000000" w:csb0="600101FF" w:csb1="DFFF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53424"/>
    <w:multiLevelType w:val="hybridMultilevel"/>
    <w:tmpl w:val="2324624A"/>
    <w:lvl w:ilvl="0" w:tplc="8B5EF57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817352"/>
    <w:multiLevelType w:val="hybridMultilevel"/>
    <w:tmpl w:val="CDF6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272B33"/>
    <w:multiLevelType w:val="hybridMultilevel"/>
    <w:tmpl w:val="1DC8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D1DA5"/>
    <w:multiLevelType w:val="hybridMultilevel"/>
    <w:tmpl w:val="DD0A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61BB0"/>
    <w:multiLevelType w:val="multilevel"/>
    <w:tmpl w:val="B342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9361FE"/>
    <w:multiLevelType w:val="hybridMultilevel"/>
    <w:tmpl w:val="F68ABA98"/>
    <w:lvl w:ilvl="0" w:tplc="C96CD3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C5684"/>
    <w:multiLevelType w:val="hybridMultilevel"/>
    <w:tmpl w:val="A80AF8AE"/>
    <w:lvl w:ilvl="0" w:tplc="AF3AF4F2">
      <w:start w:val="1"/>
      <w:numFmt w:val="decimal"/>
      <w:lvlText w:val="%1."/>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F063F"/>
    <w:multiLevelType w:val="hybridMultilevel"/>
    <w:tmpl w:val="6ABADA78"/>
    <w:lvl w:ilvl="0" w:tplc="BED0A54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817066"/>
    <w:multiLevelType w:val="hybridMultilevel"/>
    <w:tmpl w:val="AD5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F4DC8"/>
    <w:multiLevelType w:val="hybridMultilevel"/>
    <w:tmpl w:val="C4C072B0"/>
    <w:lvl w:ilvl="0" w:tplc="92D6C55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47DB62AE"/>
    <w:multiLevelType w:val="hybridMultilevel"/>
    <w:tmpl w:val="D6A657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A3F0F1B"/>
    <w:multiLevelType w:val="hybridMultilevel"/>
    <w:tmpl w:val="A84AAF80"/>
    <w:lvl w:ilvl="0" w:tplc="8B5EF5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4E4B6D"/>
    <w:multiLevelType w:val="multilevel"/>
    <w:tmpl w:val="C82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4F71C4"/>
    <w:multiLevelType w:val="hybridMultilevel"/>
    <w:tmpl w:val="6E36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7"/>
  </w:num>
  <w:num w:numId="5">
    <w:abstractNumId w:val="11"/>
  </w:num>
  <w:num w:numId="6">
    <w:abstractNumId w:val="0"/>
  </w:num>
  <w:num w:numId="7">
    <w:abstractNumId w:val="13"/>
  </w:num>
  <w:num w:numId="8">
    <w:abstractNumId w:val="5"/>
  </w:num>
  <w:num w:numId="9">
    <w:abstractNumId w:val="9"/>
  </w:num>
  <w:num w:numId="10">
    <w:abstractNumId w:val="12"/>
  </w:num>
  <w:num w:numId="11">
    <w:abstractNumId w:val="8"/>
  </w:num>
  <w:num w:numId="12">
    <w:abstractNumId w:val="4"/>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56B"/>
    <w:rsid w:val="00002A1E"/>
    <w:rsid w:val="0001249B"/>
    <w:rsid w:val="00040B69"/>
    <w:rsid w:val="00043266"/>
    <w:rsid w:val="000664A0"/>
    <w:rsid w:val="00066F91"/>
    <w:rsid w:val="00072336"/>
    <w:rsid w:val="0007730A"/>
    <w:rsid w:val="00082FE5"/>
    <w:rsid w:val="000951CF"/>
    <w:rsid w:val="0009698C"/>
    <w:rsid w:val="000A32DA"/>
    <w:rsid w:val="000B3D38"/>
    <w:rsid w:val="000B52EE"/>
    <w:rsid w:val="000E1FE7"/>
    <w:rsid w:val="000E55EA"/>
    <w:rsid w:val="000E6AD3"/>
    <w:rsid w:val="000F3849"/>
    <w:rsid w:val="000F7484"/>
    <w:rsid w:val="000F7A7C"/>
    <w:rsid w:val="00105698"/>
    <w:rsid w:val="00113473"/>
    <w:rsid w:val="001172AB"/>
    <w:rsid w:val="0012070A"/>
    <w:rsid w:val="00126710"/>
    <w:rsid w:val="00126DD8"/>
    <w:rsid w:val="0013199A"/>
    <w:rsid w:val="00150DE4"/>
    <w:rsid w:val="00162A69"/>
    <w:rsid w:val="001646AA"/>
    <w:rsid w:val="001709F4"/>
    <w:rsid w:val="00176C28"/>
    <w:rsid w:val="00194504"/>
    <w:rsid w:val="001A13D4"/>
    <w:rsid w:val="001B2337"/>
    <w:rsid w:val="001C4C6C"/>
    <w:rsid w:val="001C55F8"/>
    <w:rsid w:val="001D21AD"/>
    <w:rsid w:val="001D52C6"/>
    <w:rsid w:val="002236D3"/>
    <w:rsid w:val="00226A1A"/>
    <w:rsid w:val="00227A6E"/>
    <w:rsid w:val="00227B73"/>
    <w:rsid w:val="00234018"/>
    <w:rsid w:val="00241303"/>
    <w:rsid w:val="00241A11"/>
    <w:rsid w:val="002434A3"/>
    <w:rsid w:val="00253B08"/>
    <w:rsid w:val="00257ED0"/>
    <w:rsid w:val="00271E21"/>
    <w:rsid w:val="002778DA"/>
    <w:rsid w:val="0029029F"/>
    <w:rsid w:val="002D1C77"/>
    <w:rsid w:val="002D2C7F"/>
    <w:rsid w:val="002F7822"/>
    <w:rsid w:val="00315F76"/>
    <w:rsid w:val="003164F2"/>
    <w:rsid w:val="00317FC8"/>
    <w:rsid w:val="0032056B"/>
    <w:rsid w:val="00320E1B"/>
    <w:rsid w:val="00341450"/>
    <w:rsid w:val="00350EDF"/>
    <w:rsid w:val="0035736D"/>
    <w:rsid w:val="00365E81"/>
    <w:rsid w:val="00380FE9"/>
    <w:rsid w:val="0039111F"/>
    <w:rsid w:val="00393578"/>
    <w:rsid w:val="003B13CA"/>
    <w:rsid w:val="003C6B9B"/>
    <w:rsid w:val="003E3E1A"/>
    <w:rsid w:val="003F6272"/>
    <w:rsid w:val="00400EA2"/>
    <w:rsid w:val="00403E32"/>
    <w:rsid w:val="00414B26"/>
    <w:rsid w:val="0042393A"/>
    <w:rsid w:val="00430194"/>
    <w:rsid w:val="00434A36"/>
    <w:rsid w:val="004529C3"/>
    <w:rsid w:val="00456D28"/>
    <w:rsid w:val="004706D3"/>
    <w:rsid w:val="00496497"/>
    <w:rsid w:val="0049702F"/>
    <w:rsid w:val="00497DC1"/>
    <w:rsid w:val="004A2630"/>
    <w:rsid w:val="004A5D82"/>
    <w:rsid w:val="004B4BB0"/>
    <w:rsid w:val="004C1AD4"/>
    <w:rsid w:val="004C3DB4"/>
    <w:rsid w:val="004C73FC"/>
    <w:rsid w:val="004D3273"/>
    <w:rsid w:val="004E2129"/>
    <w:rsid w:val="004F3559"/>
    <w:rsid w:val="004F4FE6"/>
    <w:rsid w:val="00532E8B"/>
    <w:rsid w:val="005471FA"/>
    <w:rsid w:val="00591165"/>
    <w:rsid w:val="00591492"/>
    <w:rsid w:val="00596A5A"/>
    <w:rsid w:val="005A1DFF"/>
    <w:rsid w:val="005A4A03"/>
    <w:rsid w:val="005A5C9D"/>
    <w:rsid w:val="005B77D8"/>
    <w:rsid w:val="005C07B9"/>
    <w:rsid w:val="005D26B3"/>
    <w:rsid w:val="005D4F7F"/>
    <w:rsid w:val="005E06C0"/>
    <w:rsid w:val="0060222A"/>
    <w:rsid w:val="00604767"/>
    <w:rsid w:val="006073E9"/>
    <w:rsid w:val="00614572"/>
    <w:rsid w:val="00625FEE"/>
    <w:rsid w:val="006269A6"/>
    <w:rsid w:val="00635861"/>
    <w:rsid w:val="00664AF1"/>
    <w:rsid w:val="00664CBA"/>
    <w:rsid w:val="00675221"/>
    <w:rsid w:val="006A15B7"/>
    <w:rsid w:val="006A3AA3"/>
    <w:rsid w:val="006C74A0"/>
    <w:rsid w:val="006C7E46"/>
    <w:rsid w:val="006D706E"/>
    <w:rsid w:val="00726327"/>
    <w:rsid w:val="0072735D"/>
    <w:rsid w:val="00732048"/>
    <w:rsid w:val="00732F42"/>
    <w:rsid w:val="00736934"/>
    <w:rsid w:val="007504BF"/>
    <w:rsid w:val="00775E9B"/>
    <w:rsid w:val="00782EBF"/>
    <w:rsid w:val="00785EB4"/>
    <w:rsid w:val="00793769"/>
    <w:rsid w:val="007A43D3"/>
    <w:rsid w:val="007B1676"/>
    <w:rsid w:val="007C2B20"/>
    <w:rsid w:val="007E4995"/>
    <w:rsid w:val="007F420B"/>
    <w:rsid w:val="007F4EBB"/>
    <w:rsid w:val="00803720"/>
    <w:rsid w:val="00815E13"/>
    <w:rsid w:val="00854778"/>
    <w:rsid w:val="00855470"/>
    <w:rsid w:val="008668CE"/>
    <w:rsid w:val="0088519C"/>
    <w:rsid w:val="00885459"/>
    <w:rsid w:val="008931EC"/>
    <w:rsid w:val="00897EFD"/>
    <w:rsid w:val="008A4D4C"/>
    <w:rsid w:val="008D4FBE"/>
    <w:rsid w:val="008D77CD"/>
    <w:rsid w:val="008E29E7"/>
    <w:rsid w:val="008E4A81"/>
    <w:rsid w:val="00914361"/>
    <w:rsid w:val="00926EBD"/>
    <w:rsid w:val="0093795B"/>
    <w:rsid w:val="00942059"/>
    <w:rsid w:val="0094476C"/>
    <w:rsid w:val="00946F58"/>
    <w:rsid w:val="00950C97"/>
    <w:rsid w:val="00957423"/>
    <w:rsid w:val="00996A7E"/>
    <w:rsid w:val="009F16E9"/>
    <w:rsid w:val="009F2B74"/>
    <w:rsid w:val="00A12FE0"/>
    <w:rsid w:val="00A24E21"/>
    <w:rsid w:val="00A25EFC"/>
    <w:rsid w:val="00A5179E"/>
    <w:rsid w:val="00A723C8"/>
    <w:rsid w:val="00A73E6F"/>
    <w:rsid w:val="00A93E7E"/>
    <w:rsid w:val="00AA5E8C"/>
    <w:rsid w:val="00AB3871"/>
    <w:rsid w:val="00AD1953"/>
    <w:rsid w:val="00AD20FA"/>
    <w:rsid w:val="00AD6A96"/>
    <w:rsid w:val="00AE0785"/>
    <w:rsid w:val="00AE1ED8"/>
    <w:rsid w:val="00AE2C5B"/>
    <w:rsid w:val="00B02B9B"/>
    <w:rsid w:val="00B0500A"/>
    <w:rsid w:val="00B063B7"/>
    <w:rsid w:val="00B156D0"/>
    <w:rsid w:val="00B16FDC"/>
    <w:rsid w:val="00B20BAF"/>
    <w:rsid w:val="00B24BEB"/>
    <w:rsid w:val="00B2553A"/>
    <w:rsid w:val="00B25704"/>
    <w:rsid w:val="00B32C00"/>
    <w:rsid w:val="00B41EF2"/>
    <w:rsid w:val="00B4551F"/>
    <w:rsid w:val="00B47116"/>
    <w:rsid w:val="00B77A7D"/>
    <w:rsid w:val="00B80053"/>
    <w:rsid w:val="00B80824"/>
    <w:rsid w:val="00B957DB"/>
    <w:rsid w:val="00BA7B54"/>
    <w:rsid w:val="00BD575D"/>
    <w:rsid w:val="00BE4B78"/>
    <w:rsid w:val="00BF786E"/>
    <w:rsid w:val="00C003BE"/>
    <w:rsid w:val="00C1246E"/>
    <w:rsid w:val="00C4019A"/>
    <w:rsid w:val="00C6056F"/>
    <w:rsid w:val="00C62787"/>
    <w:rsid w:val="00C67B37"/>
    <w:rsid w:val="00C900F9"/>
    <w:rsid w:val="00CA4562"/>
    <w:rsid w:val="00CC492C"/>
    <w:rsid w:val="00CD06E0"/>
    <w:rsid w:val="00CD6A76"/>
    <w:rsid w:val="00CD7221"/>
    <w:rsid w:val="00CE1E2A"/>
    <w:rsid w:val="00D36798"/>
    <w:rsid w:val="00D46BE8"/>
    <w:rsid w:val="00D63E6C"/>
    <w:rsid w:val="00D65B62"/>
    <w:rsid w:val="00D9341F"/>
    <w:rsid w:val="00D97005"/>
    <w:rsid w:val="00DC04BE"/>
    <w:rsid w:val="00DE0BF3"/>
    <w:rsid w:val="00DE1F5B"/>
    <w:rsid w:val="00DF3D44"/>
    <w:rsid w:val="00DF5EFD"/>
    <w:rsid w:val="00E071FF"/>
    <w:rsid w:val="00E15205"/>
    <w:rsid w:val="00E17AAE"/>
    <w:rsid w:val="00E226B2"/>
    <w:rsid w:val="00E37A69"/>
    <w:rsid w:val="00E416DF"/>
    <w:rsid w:val="00E47FA2"/>
    <w:rsid w:val="00E509CE"/>
    <w:rsid w:val="00E513D3"/>
    <w:rsid w:val="00E5370A"/>
    <w:rsid w:val="00E5445B"/>
    <w:rsid w:val="00E54464"/>
    <w:rsid w:val="00E605F9"/>
    <w:rsid w:val="00E6476C"/>
    <w:rsid w:val="00E85033"/>
    <w:rsid w:val="00E863B3"/>
    <w:rsid w:val="00EB047D"/>
    <w:rsid w:val="00EB3607"/>
    <w:rsid w:val="00ED4BC7"/>
    <w:rsid w:val="00ED560D"/>
    <w:rsid w:val="00EE3E2D"/>
    <w:rsid w:val="00EE4A84"/>
    <w:rsid w:val="00EE4AB8"/>
    <w:rsid w:val="00EF0573"/>
    <w:rsid w:val="00F04672"/>
    <w:rsid w:val="00F12415"/>
    <w:rsid w:val="00F13145"/>
    <w:rsid w:val="00F33C63"/>
    <w:rsid w:val="00F40692"/>
    <w:rsid w:val="00F60503"/>
    <w:rsid w:val="00F71F3C"/>
    <w:rsid w:val="00F866A7"/>
    <w:rsid w:val="00FB0C68"/>
    <w:rsid w:val="00FB1BCC"/>
    <w:rsid w:val="00FB35CB"/>
    <w:rsid w:val="00FC24FF"/>
    <w:rsid w:val="00FD0014"/>
    <w:rsid w:val="00FD04DD"/>
    <w:rsid w:val="00FD64DB"/>
    <w:rsid w:val="00FE1E36"/>
    <w:rsid w:val="00FE3132"/>
    <w:rsid w:val="00FF2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B9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2787"/>
    <w:pPr>
      <w:ind w:left="720"/>
      <w:contextualSpacing/>
    </w:pPr>
  </w:style>
  <w:style w:type="table" w:customStyle="1" w:styleId="TableGrid1">
    <w:name w:val="Table Grid1"/>
    <w:basedOn w:val="TableNormal"/>
    <w:next w:val="TableGrid"/>
    <w:uiPriority w:val="59"/>
    <w:rsid w:val="00D65B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47D"/>
    <w:rPr>
      <w:rFonts w:ascii="Tahoma" w:hAnsi="Tahoma" w:cs="Tahoma"/>
      <w:sz w:val="16"/>
      <w:szCs w:val="16"/>
    </w:rPr>
  </w:style>
  <w:style w:type="paragraph" w:styleId="NormalWeb">
    <w:name w:val="Normal (Web)"/>
    <w:basedOn w:val="Normal"/>
    <w:uiPriority w:val="99"/>
    <w:semiHidden/>
    <w:unhideWhenUsed/>
    <w:rsid w:val="001267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2337"/>
    <w:rPr>
      <w:color w:val="0000FF" w:themeColor="hyperlink"/>
      <w:u w:val="single"/>
    </w:rPr>
  </w:style>
  <w:style w:type="paragraph" w:customStyle="1" w:styleId="Default">
    <w:name w:val="Default"/>
    <w:rsid w:val="001D52C6"/>
    <w:pPr>
      <w:autoSpaceDE w:val="0"/>
      <w:autoSpaceDN w:val="0"/>
      <w:adjustRightInd w:val="0"/>
      <w:spacing w:after="0" w:line="240" w:lineRule="auto"/>
    </w:pPr>
    <w:rPr>
      <w:rFonts w:ascii="Garamond" w:eastAsiaTheme="minorEastAsia"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divs>
    <w:div w:id="77020434">
      <w:bodyDiv w:val="1"/>
      <w:marLeft w:val="0"/>
      <w:marRight w:val="0"/>
      <w:marTop w:val="0"/>
      <w:marBottom w:val="0"/>
      <w:divBdr>
        <w:top w:val="none" w:sz="0" w:space="0" w:color="auto"/>
        <w:left w:val="none" w:sz="0" w:space="0" w:color="auto"/>
        <w:bottom w:val="none" w:sz="0" w:space="0" w:color="auto"/>
        <w:right w:val="none" w:sz="0" w:space="0" w:color="auto"/>
      </w:divBdr>
      <w:divsChild>
        <w:div w:id="2003779179">
          <w:marLeft w:val="0"/>
          <w:marRight w:val="0"/>
          <w:marTop w:val="0"/>
          <w:marBottom w:val="0"/>
          <w:divBdr>
            <w:top w:val="none" w:sz="0" w:space="0" w:color="auto"/>
            <w:left w:val="none" w:sz="0" w:space="0" w:color="auto"/>
            <w:bottom w:val="none" w:sz="0" w:space="0" w:color="auto"/>
            <w:right w:val="none" w:sz="0" w:space="0" w:color="auto"/>
          </w:divBdr>
        </w:div>
        <w:div w:id="617949588">
          <w:marLeft w:val="0"/>
          <w:marRight w:val="0"/>
          <w:marTop w:val="0"/>
          <w:marBottom w:val="0"/>
          <w:divBdr>
            <w:top w:val="none" w:sz="0" w:space="0" w:color="auto"/>
            <w:left w:val="none" w:sz="0" w:space="0" w:color="auto"/>
            <w:bottom w:val="none" w:sz="0" w:space="0" w:color="auto"/>
            <w:right w:val="none" w:sz="0" w:space="0" w:color="auto"/>
          </w:divBdr>
        </w:div>
        <w:div w:id="384641761">
          <w:marLeft w:val="0"/>
          <w:marRight w:val="0"/>
          <w:marTop w:val="0"/>
          <w:marBottom w:val="0"/>
          <w:divBdr>
            <w:top w:val="none" w:sz="0" w:space="0" w:color="auto"/>
            <w:left w:val="none" w:sz="0" w:space="0" w:color="auto"/>
            <w:bottom w:val="none" w:sz="0" w:space="0" w:color="auto"/>
            <w:right w:val="none" w:sz="0" w:space="0" w:color="auto"/>
          </w:divBdr>
        </w:div>
      </w:divsChild>
    </w:div>
    <w:div w:id="981274971">
      <w:bodyDiv w:val="1"/>
      <w:marLeft w:val="0"/>
      <w:marRight w:val="0"/>
      <w:marTop w:val="0"/>
      <w:marBottom w:val="0"/>
      <w:divBdr>
        <w:top w:val="none" w:sz="0" w:space="0" w:color="auto"/>
        <w:left w:val="none" w:sz="0" w:space="0" w:color="auto"/>
        <w:bottom w:val="none" w:sz="0" w:space="0" w:color="auto"/>
        <w:right w:val="none" w:sz="0" w:space="0" w:color="auto"/>
      </w:divBdr>
    </w:div>
    <w:div w:id="1214343647">
      <w:bodyDiv w:val="1"/>
      <w:marLeft w:val="0"/>
      <w:marRight w:val="0"/>
      <w:marTop w:val="0"/>
      <w:marBottom w:val="0"/>
      <w:divBdr>
        <w:top w:val="none" w:sz="0" w:space="0" w:color="auto"/>
        <w:left w:val="none" w:sz="0" w:space="0" w:color="auto"/>
        <w:bottom w:val="none" w:sz="0" w:space="0" w:color="auto"/>
        <w:right w:val="none" w:sz="0" w:space="0" w:color="auto"/>
      </w:divBdr>
      <w:divsChild>
        <w:div w:id="226116370">
          <w:marLeft w:val="0"/>
          <w:marRight w:val="0"/>
          <w:marTop w:val="0"/>
          <w:marBottom w:val="0"/>
          <w:divBdr>
            <w:top w:val="none" w:sz="0" w:space="0" w:color="auto"/>
            <w:left w:val="none" w:sz="0" w:space="0" w:color="auto"/>
            <w:bottom w:val="none" w:sz="0" w:space="0" w:color="auto"/>
            <w:right w:val="none" w:sz="0" w:space="0" w:color="auto"/>
          </w:divBdr>
        </w:div>
        <w:div w:id="550381368">
          <w:marLeft w:val="0"/>
          <w:marRight w:val="0"/>
          <w:marTop w:val="0"/>
          <w:marBottom w:val="0"/>
          <w:divBdr>
            <w:top w:val="none" w:sz="0" w:space="0" w:color="auto"/>
            <w:left w:val="none" w:sz="0" w:space="0" w:color="auto"/>
            <w:bottom w:val="none" w:sz="0" w:space="0" w:color="auto"/>
            <w:right w:val="none" w:sz="0" w:space="0" w:color="auto"/>
          </w:divBdr>
        </w:div>
        <w:div w:id="793258721">
          <w:marLeft w:val="0"/>
          <w:marRight w:val="0"/>
          <w:marTop w:val="0"/>
          <w:marBottom w:val="0"/>
          <w:divBdr>
            <w:top w:val="none" w:sz="0" w:space="0" w:color="auto"/>
            <w:left w:val="none" w:sz="0" w:space="0" w:color="auto"/>
            <w:bottom w:val="none" w:sz="0" w:space="0" w:color="auto"/>
            <w:right w:val="none" w:sz="0" w:space="0" w:color="auto"/>
          </w:divBdr>
        </w:div>
        <w:div w:id="19282082">
          <w:marLeft w:val="0"/>
          <w:marRight w:val="0"/>
          <w:marTop w:val="0"/>
          <w:marBottom w:val="0"/>
          <w:divBdr>
            <w:top w:val="none" w:sz="0" w:space="0" w:color="auto"/>
            <w:left w:val="none" w:sz="0" w:space="0" w:color="auto"/>
            <w:bottom w:val="none" w:sz="0" w:space="0" w:color="auto"/>
            <w:right w:val="none" w:sz="0" w:space="0" w:color="auto"/>
          </w:divBdr>
        </w:div>
      </w:divsChild>
    </w:div>
    <w:div w:id="1455173981">
      <w:bodyDiv w:val="1"/>
      <w:marLeft w:val="0"/>
      <w:marRight w:val="0"/>
      <w:marTop w:val="0"/>
      <w:marBottom w:val="0"/>
      <w:divBdr>
        <w:top w:val="none" w:sz="0" w:space="0" w:color="auto"/>
        <w:left w:val="none" w:sz="0" w:space="0" w:color="auto"/>
        <w:bottom w:val="none" w:sz="0" w:space="0" w:color="auto"/>
        <w:right w:val="none" w:sz="0" w:space="0" w:color="auto"/>
      </w:divBdr>
      <w:divsChild>
        <w:div w:id="1403983873">
          <w:marLeft w:val="0"/>
          <w:marRight w:val="0"/>
          <w:marTop w:val="0"/>
          <w:marBottom w:val="0"/>
          <w:divBdr>
            <w:top w:val="none" w:sz="0" w:space="0" w:color="auto"/>
            <w:left w:val="none" w:sz="0" w:space="0" w:color="auto"/>
            <w:bottom w:val="none" w:sz="0" w:space="0" w:color="auto"/>
            <w:right w:val="none" w:sz="0" w:space="0" w:color="auto"/>
          </w:divBdr>
        </w:div>
        <w:div w:id="2035420930">
          <w:marLeft w:val="0"/>
          <w:marRight w:val="0"/>
          <w:marTop w:val="0"/>
          <w:marBottom w:val="0"/>
          <w:divBdr>
            <w:top w:val="none" w:sz="0" w:space="0" w:color="auto"/>
            <w:left w:val="none" w:sz="0" w:space="0" w:color="auto"/>
            <w:bottom w:val="none" w:sz="0" w:space="0" w:color="auto"/>
            <w:right w:val="none" w:sz="0" w:space="0" w:color="auto"/>
          </w:divBdr>
        </w:div>
      </w:divsChild>
    </w:div>
    <w:div w:id="1622615013">
      <w:bodyDiv w:val="1"/>
      <w:marLeft w:val="0"/>
      <w:marRight w:val="0"/>
      <w:marTop w:val="0"/>
      <w:marBottom w:val="0"/>
      <w:divBdr>
        <w:top w:val="none" w:sz="0" w:space="0" w:color="auto"/>
        <w:left w:val="none" w:sz="0" w:space="0" w:color="auto"/>
        <w:bottom w:val="none" w:sz="0" w:space="0" w:color="auto"/>
        <w:right w:val="none" w:sz="0" w:space="0" w:color="auto"/>
      </w:divBdr>
    </w:div>
    <w:div w:id="17099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esforce.com/in/cloudcomputing/" TargetMode="External"/><Relationship Id="rId13" Type="http://schemas.openxmlformats.org/officeDocument/2006/relationships/hyperlink" Target="https://cloud.google.com/" TargetMode="External"/><Relationship Id="rId3" Type="http://schemas.openxmlformats.org/officeDocument/2006/relationships/styles" Target="styles.xml"/><Relationship Id="rId7" Type="http://schemas.openxmlformats.org/officeDocument/2006/relationships/hyperlink" Target="http://cloudbus.orgH" TargetMode="External"/><Relationship Id="rId12" Type="http://schemas.openxmlformats.org/officeDocument/2006/relationships/hyperlink" Target="http://azure.microsoft.com/en-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crosoft.com/en-in/server-cloud/cloud-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ws.amazon.com/" TargetMode="External"/><Relationship Id="rId4" Type="http://schemas.openxmlformats.org/officeDocument/2006/relationships/settings" Target="settings.xml"/><Relationship Id="rId9" Type="http://schemas.openxmlformats.org/officeDocument/2006/relationships/hyperlink" Target="http://www.rackspace.com/cloud/what_is_cloud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9780B-7EFA-454E-B35C-0C0B86BD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dc:creator>
  <cp:keywords/>
  <dc:description/>
  <cp:lastModifiedBy>Gourav</cp:lastModifiedBy>
  <cp:revision>34</cp:revision>
  <cp:lastPrinted>2016-05-04T09:32:00Z</cp:lastPrinted>
  <dcterms:created xsi:type="dcterms:W3CDTF">2019-04-13T10:17:00Z</dcterms:created>
  <dcterms:modified xsi:type="dcterms:W3CDTF">2021-06-17T04:42:00Z</dcterms:modified>
</cp:coreProperties>
</file>