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-600" w:leftChars="-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Applications of Clustering Algorithm are as follows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right="-694" w:rightChars="-347" w:hanging="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Recommendation Engines</w:t>
      </w:r>
      <w:r>
        <w:rPr>
          <w:rFonts w:hint="default"/>
          <w:lang w:val="en-US"/>
        </w:rPr>
        <w:t xml:space="preserve"> : The recommendation engines used in Amazon ,Flipkart etc. </w:t>
      </w:r>
    </w:p>
    <w:p>
      <w:pPr>
        <w:numPr>
          <w:ilvl w:val="0"/>
          <w:numId w:val="3"/>
        </w:numPr>
        <w:tabs>
          <w:tab w:val="clear" w:pos="420"/>
        </w:tabs>
        <w:ind w:left="800" w:leftChars="0" w:right="-694" w:rightChars="-347" w:hanging="40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Market and Customer Segmentation</w:t>
      </w:r>
      <w:r>
        <w:rPr>
          <w:rFonts w:hint="default"/>
          <w:lang w:val="en-US"/>
        </w:rPr>
        <w:t xml:space="preserve"> :  A </w:t>
      </w:r>
      <w:r>
        <w:rPr>
          <w:rFonts w:hint="default" w:eastAsia="roboto" w:cs="roboto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telecom company makes a cluster of prepaid users to understand the pattern/behaviour in the form of recharging amount, sending SMS, and using the internet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  .</w:t>
      </w:r>
    </w:p>
    <w:p>
      <w:pPr>
        <w:numPr>
          <w:ilvl w:val="0"/>
          <w:numId w:val="3"/>
        </w:numPr>
        <w:tabs>
          <w:tab w:val="clear" w:pos="420"/>
        </w:tabs>
        <w:ind w:left="800" w:leftChars="0" w:right="-694" w:rightChars="-347" w:hanging="400" w:firstLineChars="0"/>
        <w:rPr>
          <w:rFonts w:hint="default" w:asciiTheme="minorAscii" w:hAnsiTheme="minorAscii"/>
          <w:b/>
          <w:bCs/>
          <w:color w:val="000000"/>
          <w:sz w:val="20"/>
          <w:szCs w:val="20"/>
          <w:u w:val="none"/>
        </w:rPr>
      </w:pPr>
      <w:r>
        <w:rPr>
          <w:rFonts w:hint="default"/>
          <w:b/>
          <w:bCs/>
          <w:lang w:val="en-US"/>
        </w:rPr>
        <w:t xml:space="preserve"> Search Results</w:t>
      </w:r>
      <w:r>
        <w:rPr>
          <w:rFonts w:hint="default"/>
          <w:lang w:val="en-US"/>
        </w:rPr>
        <w:t xml:space="preserve"> :</w:t>
      </w:r>
      <w:r>
        <w:rPr>
          <w:rFonts w:hint="default"/>
          <w:lang w:val="en-US"/>
        </w:rPr>
        <w:tab/>
        <w:t>Google search engine uses clustering to suggest similar search results while typing in search box.</w:t>
      </w:r>
    </w:p>
    <w:p>
      <w:pPr>
        <w:numPr>
          <w:ilvl w:val="0"/>
          <w:numId w:val="3"/>
        </w:numPr>
        <w:tabs>
          <w:tab w:val="clear" w:pos="420"/>
        </w:tabs>
        <w:ind w:left="800" w:leftChars="0" w:right="-694" w:rightChars="-347" w:hanging="400" w:firstLineChars="0"/>
        <w:rPr>
          <w:rFonts w:hint="default"/>
          <w:lang w:val="en-US"/>
        </w:rPr>
      </w:pPr>
      <w:r>
        <w:rPr>
          <w:rStyle w:val="5"/>
          <w:rFonts w:hint="default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5"/>
          <w:rFonts w:hint="default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Biological Data Analysis, Medical Imaging Analysis and Identification of Cancer Cells</w:t>
      </w:r>
    </w:p>
    <w:p>
      <w:pPr>
        <w:numPr>
          <w:ilvl w:val="0"/>
          <w:numId w:val="3"/>
        </w:numPr>
        <w:tabs>
          <w:tab w:val="clear" w:pos="420"/>
        </w:tabs>
        <w:ind w:left="800" w:leftChars="0" w:right="-694" w:rightChars="-347" w:hanging="40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Identifying Spam Mails</w:t>
      </w:r>
      <w:r>
        <w:rPr>
          <w:rFonts w:hint="default"/>
          <w:lang w:val="en-US"/>
        </w:rPr>
        <w:t xml:space="preserve">  : Clustering is  used to  identify spam mails. </w:t>
      </w:r>
    </w:p>
    <w:p>
      <w:pPr>
        <w:numPr>
          <w:numId w:val="0"/>
        </w:numPr>
        <w:ind w:right="-694" w:rightChars="-347"/>
        <w:rPr>
          <w:rFonts w:hint="default"/>
          <w:lang w:val="en-US"/>
        </w:rPr>
      </w:pPr>
    </w:p>
    <w:p>
      <w:pPr>
        <w:numPr>
          <w:numId w:val="0"/>
        </w:numPr>
        <w:ind w:right="-694" w:rightChars="-347"/>
        <w:rPr>
          <w:rFonts w:hint="default"/>
          <w:lang w:val="en-US"/>
        </w:rPr>
      </w:pPr>
    </w:p>
    <w:p>
      <w:pPr>
        <w:numPr>
          <w:numId w:val="0"/>
        </w:numPr>
        <w:ind w:right="-694" w:rightChars="-347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600" w:leftChars="-30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As the value of K increases the value of  Objective function for K-Means </w:t>
      </w:r>
      <w:r>
        <w:rPr>
          <w:rFonts w:hint="default"/>
          <w:b/>
          <w:bCs/>
          <w:lang w:val="en-US"/>
        </w:rPr>
        <w:t>Decreases</w:t>
      </w:r>
      <w:r>
        <w:rPr>
          <w:rFonts w:hint="default"/>
          <w:lang w:val="en-US"/>
        </w:rPr>
        <w:t xml:space="preserve"> non-linearly .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right="-694" w:rightChars="-347" w:hanging="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K increases no of points in a cluster decreases and the points are closer to its cluster centre and hence distance is less , therefore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hAnsi="Cambria Math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|</m:t>
            </m:r>
            <m:r>
              <m:rPr>
                <m:sty m:val="p"/>
              </m:rPr>
              <w:rPr>
                <w:rFonts w:hint="default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decreases for every point in space and objective function value is decreased</w:t>
      </w:r>
      <w:r>
        <w:rPr>
          <w:rFonts w:hint="default"/>
          <w:lang w:val="en-US"/>
        </w:rPr>
        <w:t xml:space="preserve">  . If we have no of clusters k equal to no of points in space then we will have distortion function as zero since every point will be cluster centre of its own.</w:t>
      </w:r>
    </w:p>
    <w:p>
      <w:pPr>
        <w:numPr>
          <w:numId w:val="0"/>
        </w:numPr>
        <w:ind w:right="-694" w:rightChars="-347"/>
        <w:rPr>
          <w:rFonts w:hint="default"/>
          <w:lang w:val="en-US"/>
        </w:rPr>
      </w:pPr>
    </w:p>
    <w:p>
      <w:pPr>
        <w:numPr>
          <w:numId w:val="0"/>
        </w:numPr>
        <w:ind w:right="-694" w:rightChars="-347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600" w:leftChars="-30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After applying K-Means to the data set provided we get the following results .  </w:t>
      </w:r>
    </w:p>
    <w:p>
      <w:pPr>
        <w:numPr>
          <w:numId w:val="0"/>
        </w:numPr>
        <w:ind w:leftChars="-300" w:right="-694" w:rightChars="-347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1)</w:t>
      </w:r>
    </w:p>
    <w:p>
      <w:pPr>
        <w:numPr>
          <w:numId w:val="0"/>
        </w:numPr>
        <w:ind w:leftChars="-300" w:right="-694" w:rightChars="-347"/>
      </w:pP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4752975" cy="8286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304" w:leftChars="0" w:right="-694" w:rightChars="-347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5274310" cy="3296285"/>
            <wp:effectExtent l="0" t="0" r="13970" b="10795"/>
            <wp:docPr id="2" name="Picture 2" descr="AI_HW06_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I_HW06_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300" w:right="-694" w:rightChars="-347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The three different colors represent three different clusters.</w:t>
      </w:r>
      <w:bookmarkStart w:id="0" w:name="_GoBack"/>
      <w:bookmarkEnd w:id="0"/>
    </w:p>
    <w:p>
      <w:pPr>
        <w:numPr>
          <w:numId w:val="0"/>
        </w:numPr>
        <w:ind w:leftChars="-300" w:right="-694" w:rightChars="-347"/>
        <w:rPr>
          <w:rFonts w:hint="default"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Hence the value of the distortion function for the given data set is  =    </w:t>
      </w:r>
      <w:r>
        <w:rPr>
          <w:rFonts w:hint="default"/>
          <w:b/>
          <w:bCs/>
          <w:lang w:val="en-US"/>
        </w:rPr>
        <w:t>2.60399663544384</w:t>
      </w: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-300" w:right="-694" w:rightChars="-347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The code  for the above output is as follows</w:t>
      </w:r>
    </w:p>
    <w:p>
      <w:pPr>
        <w:numPr>
          <w:numId w:val="0"/>
        </w:numPr>
        <w:ind w:leftChars="-300" w:right="-694" w:rightChars="-347"/>
        <w:rPr>
          <w:rFonts w:hint="default"/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matplotlib.pyplot </w:t>
      </w:r>
      <w:r>
        <w:rPr>
          <w:rFonts w:hint="default" w:ascii="Consolas" w:hAnsi="Consolas" w:eastAsia="Consolas"/>
          <w:color w:val="0000FF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numpy </w:t>
      </w:r>
      <w:r>
        <w:rPr>
          <w:rFonts w:hint="default" w:ascii="Consolas" w:hAnsi="Consolas" w:eastAsia="Consolas"/>
          <w:color w:val="0000FF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math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sklearn.cluster </w:t>
      </w: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KMeans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array_txt = np.loadtxt(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r"C:\Users\</w:t>
      </w:r>
      <w:r>
        <w:rPr>
          <w:rFonts w:hint="default" w:ascii="Consolas" w:hAnsi="Consolas" w:eastAsia="Consolas"/>
          <w:i/>
          <w:color w:val="00AA00"/>
          <w:sz w:val="20"/>
          <w:szCs w:val="24"/>
          <w:u w:val="single"/>
        </w:rPr>
        <w:t>gutti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\Downloads\A.txt"</w:t>
      </w:r>
      <w:r>
        <w:rPr>
          <w:rFonts w:hint="default" w:ascii="Consolas" w:hAnsi="Consolas" w:eastAsia="Consolas"/>
          <w:color w:val="000000"/>
          <w:sz w:val="20"/>
          <w:szCs w:val="24"/>
        </w:rPr>
        <w:t>,usecols=(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), skiprows=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df = array_txt[:,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800000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kmeans = KMeans(n_clusters=</w:t>
      </w:r>
      <w:r>
        <w:rPr>
          <w:rFonts w:hint="default" w:ascii="Consolas" w:hAnsi="Consolas" w:eastAsia="Consolas"/>
          <w:color w:val="800000"/>
          <w:sz w:val="20"/>
          <w:szCs w:val="24"/>
        </w:rPr>
        <w:t>3</w:t>
      </w:r>
      <w:r>
        <w:rPr>
          <w:rFonts w:hint="default" w:ascii="Consolas" w:hAnsi="Consolas" w:eastAsia="Consolas"/>
          <w:color w:val="000000"/>
          <w:sz w:val="20"/>
          <w:szCs w:val="24"/>
        </w:rPr>
        <w:t>, random_state=</w:t>
      </w:r>
      <w:r>
        <w:rPr>
          <w:rFonts w:hint="default" w:ascii="Consolas" w:hAnsi="Consolas" w:eastAsia="Consolas"/>
          <w:color w:val="800000"/>
          <w:sz w:val="20"/>
          <w:szCs w:val="24"/>
        </w:rPr>
        <w:t>100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kmeans.fit(df)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y_kmeans = kmeans.predict(df)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print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'The Value of Distortion Function is'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,kmeans.inertia_)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plt.figure(figsize = (</w:t>
      </w:r>
      <w:r>
        <w:rPr>
          <w:rFonts w:hint="default" w:ascii="Consolas" w:hAnsi="Consolas" w:eastAsia="Consolas"/>
          <w:color w:val="800000"/>
          <w:sz w:val="20"/>
          <w:szCs w:val="24"/>
        </w:rPr>
        <w:t>8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5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plt.scatter(df[y_kmeans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 ,df[y_kmeans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], c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'red'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plt.scatter(df[y_kmeans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,df[y_kmeans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 , c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'green'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plt.scatter(df[y_kmeans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,df[y_kmeans == </w:t>
      </w:r>
      <w:r>
        <w:rPr>
          <w:rFonts w:hint="default" w:ascii="Consolas" w:hAnsi="Consolas" w:eastAsia="Consolas"/>
          <w:color w:val="800000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 , c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'blue'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plt.show()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>''''x=[]     #distortion function is calculated as follows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>for m in range(0,3) 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 xml:space="preserve">    x.append(</w:t>
      </w:r>
      <w:r>
        <w:rPr>
          <w:rFonts w:hint="default" w:ascii="Consolas" w:hAnsi="Consolas" w:eastAsia="Consolas"/>
          <w:i/>
          <w:color w:val="00AA00"/>
          <w:sz w:val="20"/>
          <w:szCs w:val="24"/>
          <w:u w:val="single"/>
        </w:rPr>
        <w:t>df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[y_kmeans == m])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>sum =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>for i in range(0,3) 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 xml:space="preserve">    for j in range(0,</w:t>
      </w:r>
      <w:r>
        <w:rPr>
          <w:rFonts w:hint="default" w:ascii="Consolas" w:hAnsi="Consolas" w:eastAsia="Consolas"/>
          <w:i/>
          <w:color w:val="00AA00"/>
          <w:sz w:val="20"/>
          <w:szCs w:val="24"/>
          <w:u w:val="single"/>
        </w:rPr>
        <w:t>len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(x[i])) 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 xml:space="preserve">        sum =sum + math.pow(math.dist(x[i][j] , kmeans.cluster_centers_[i]),2)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 xml:space="preserve">        </w:t>
      </w:r>
    </w:p>
    <w:p>
      <w:pPr>
        <w:numPr>
          <w:numId w:val="0"/>
        </w:numPr>
        <w:ind w:right="-694" w:rightChars="-347"/>
        <w:rPr>
          <w:rFonts w:hint="default"/>
          <w:b w:val="0"/>
          <w:bCs w:val="0"/>
          <w:lang w:val="en-US"/>
        </w:rPr>
      </w:pPr>
      <w:r>
        <w:rPr>
          <w:rFonts w:hint="default" w:ascii="Consolas" w:hAnsi="Consolas" w:eastAsia="Consolas"/>
          <w:i/>
          <w:color w:val="00AA00"/>
          <w:sz w:val="20"/>
          <w:szCs w:val="24"/>
        </w:rPr>
        <w:t>print(sum)'''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D1078"/>
    <w:multiLevelType w:val="singleLevel"/>
    <w:tmpl w:val="A2ED10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ED7FBAFB"/>
    <w:multiLevelType w:val="singleLevel"/>
    <w:tmpl w:val="ED7FBA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30ACEF"/>
    <w:multiLevelType w:val="singleLevel"/>
    <w:tmpl w:val="2930AC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29775BF0"/>
    <w:multiLevelType w:val="singleLevel"/>
    <w:tmpl w:val="29775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29866D7F"/>
    <w:multiLevelType w:val="singleLevel"/>
    <w:tmpl w:val="29866D7F"/>
    <w:lvl w:ilvl="0" w:tentative="0">
      <w:start w:val="2"/>
      <w:numFmt w:val="decimal"/>
      <w:suff w:val="space"/>
      <w:lvlText w:val="%1)"/>
      <w:lvlJc w:val="left"/>
      <w:pPr>
        <w:ind w:left="304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230FE"/>
    <w:rsid w:val="209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2021-10-25T18:12:00Z</dcterms:created>
  <dc:creator>gutti</dc:creator>
  <cp:lastModifiedBy>sriram</cp:lastModifiedBy>
  <dcterms:modified xsi:type="dcterms:W3CDTF">2021-10-25T19:06:22Z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4438D176163649FBB914130D67C0ED6E</vt:lpwstr>
  </property>
</Properties>
</file>