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3B78" w14:textId="182770AC" w:rsidR="00B753AB" w:rsidRPr="00B753AB" w:rsidRDefault="00B753AB" w:rsidP="00B753AB">
      <w:pPr>
        <w:spacing w:line="276" w:lineRule="auto"/>
        <w:rPr>
          <w:rFonts w:ascii="Times New Roman" w:hAnsi="Times New Roman" w:cs="Times New Roman"/>
          <w:b/>
          <w:bCs/>
          <w:sz w:val="24"/>
          <w:szCs w:val="24"/>
        </w:rPr>
      </w:pPr>
      <w:r w:rsidRPr="00B753AB">
        <w:rPr>
          <w:rFonts w:ascii="Times New Roman" w:hAnsi="Times New Roman" w:cs="Times New Roman"/>
          <w:b/>
          <w:bCs/>
          <w:sz w:val="24"/>
          <w:szCs w:val="24"/>
        </w:rPr>
        <w:t>Problem Statement</w:t>
      </w:r>
      <w:r w:rsidRPr="00B753AB">
        <w:rPr>
          <w:rFonts w:ascii="Times New Roman" w:hAnsi="Times New Roman" w:cs="Times New Roman"/>
          <w:b/>
          <w:bCs/>
          <w:sz w:val="24"/>
          <w:szCs w:val="24"/>
        </w:rPr>
        <w:t xml:space="preserve">:     </w:t>
      </w:r>
      <w:r w:rsidRPr="00B753AB">
        <w:rPr>
          <w:rFonts w:ascii="Times New Roman" w:hAnsi="Times New Roman" w:cs="Times New Roman"/>
          <w:b/>
          <w:bCs/>
          <w:sz w:val="24"/>
          <w:szCs w:val="24"/>
        </w:rPr>
        <w:t>Predicting Diabetes in Pima Indian Women</w:t>
      </w:r>
    </w:p>
    <w:p w14:paraId="5ACCA4CF" w14:textId="451796B0" w:rsidR="00B753AB" w:rsidRPr="00B753AB" w:rsidRDefault="00B753AB" w:rsidP="00B753AB">
      <w:pPr>
        <w:spacing w:line="276" w:lineRule="auto"/>
        <w:rPr>
          <w:rFonts w:ascii="Times New Roman" w:hAnsi="Times New Roman" w:cs="Times New Roman"/>
          <w:b/>
          <w:bCs/>
          <w:sz w:val="24"/>
          <w:szCs w:val="24"/>
        </w:rPr>
      </w:pPr>
      <w:r w:rsidRPr="00B753AB">
        <w:rPr>
          <w:rFonts w:ascii="Times New Roman" w:hAnsi="Times New Roman" w:cs="Times New Roman"/>
          <w:b/>
          <w:bCs/>
          <w:sz w:val="24"/>
          <w:szCs w:val="24"/>
        </w:rPr>
        <w:t>Description:</w:t>
      </w:r>
    </w:p>
    <w:p w14:paraId="77DB732F" w14:textId="77777777" w:rsidR="00B753AB" w:rsidRPr="00B753AB" w:rsidRDefault="00B753AB" w:rsidP="00B753AB">
      <w:pPr>
        <w:spacing w:line="276" w:lineRule="auto"/>
        <w:rPr>
          <w:rFonts w:ascii="Times New Roman" w:hAnsi="Times New Roman" w:cs="Times New Roman"/>
          <w:sz w:val="24"/>
          <w:szCs w:val="24"/>
        </w:rPr>
      </w:pPr>
      <w:r w:rsidRPr="00B753AB">
        <w:rPr>
          <w:rFonts w:ascii="Times New Roman" w:hAnsi="Times New Roman" w:cs="Times New Roman"/>
          <w:sz w:val="24"/>
          <w:szCs w:val="24"/>
        </w:rPr>
        <w:t>The Pima Indians Diabetes dataset is a collection of medical data from Pima Indian women in Arizona, USA. This dataset is widely used for the development and evaluation of predictive models to identify individuals at high risk of developing diabetes. The goal of this project is to build a predictive model that can accurately classify individuals as either diabetic or non-diabetic based on a set of medical and demographic features.</w:t>
      </w:r>
    </w:p>
    <w:p w14:paraId="38DED80C" w14:textId="77777777" w:rsidR="00B753AB" w:rsidRPr="00B753AB" w:rsidRDefault="00B753AB" w:rsidP="00B753AB">
      <w:pPr>
        <w:spacing w:line="276" w:lineRule="auto"/>
        <w:rPr>
          <w:rFonts w:ascii="Times New Roman" w:hAnsi="Times New Roman" w:cs="Times New Roman"/>
          <w:sz w:val="24"/>
          <w:szCs w:val="24"/>
        </w:rPr>
      </w:pPr>
    </w:p>
    <w:p w14:paraId="58131581" w14:textId="524A19BB" w:rsidR="00B753AB" w:rsidRPr="00B753AB" w:rsidRDefault="00B753AB" w:rsidP="00B753AB">
      <w:pPr>
        <w:spacing w:line="276" w:lineRule="auto"/>
        <w:rPr>
          <w:rFonts w:ascii="Times New Roman" w:hAnsi="Times New Roman" w:cs="Times New Roman"/>
          <w:b/>
          <w:bCs/>
          <w:sz w:val="24"/>
          <w:szCs w:val="24"/>
        </w:rPr>
      </w:pPr>
      <w:r w:rsidRPr="00B753AB">
        <w:rPr>
          <w:rFonts w:ascii="Times New Roman" w:hAnsi="Times New Roman" w:cs="Times New Roman"/>
          <w:b/>
          <w:bCs/>
          <w:sz w:val="24"/>
          <w:szCs w:val="24"/>
        </w:rPr>
        <w:t>D</w:t>
      </w:r>
      <w:r w:rsidRPr="00B753AB">
        <w:rPr>
          <w:rFonts w:ascii="Times New Roman" w:hAnsi="Times New Roman" w:cs="Times New Roman"/>
          <w:b/>
          <w:bCs/>
          <w:sz w:val="24"/>
          <w:szCs w:val="24"/>
        </w:rPr>
        <w:t>ataset Details:</w:t>
      </w:r>
    </w:p>
    <w:p w14:paraId="6F2CEB33" w14:textId="77777777" w:rsidR="00B753AB" w:rsidRPr="00B753AB" w:rsidRDefault="00B753AB" w:rsidP="00B753AB">
      <w:pPr>
        <w:spacing w:line="276" w:lineRule="auto"/>
        <w:rPr>
          <w:rFonts w:ascii="Times New Roman" w:hAnsi="Times New Roman" w:cs="Times New Roman"/>
          <w:sz w:val="24"/>
          <w:szCs w:val="24"/>
        </w:rPr>
      </w:pPr>
    </w:p>
    <w:p w14:paraId="2947EE9A" w14:textId="77777777" w:rsidR="00B753AB" w:rsidRPr="00B753AB" w:rsidRDefault="00B753AB" w:rsidP="00B753AB">
      <w:pPr>
        <w:spacing w:line="276" w:lineRule="auto"/>
        <w:rPr>
          <w:rFonts w:ascii="Times New Roman" w:hAnsi="Times New Roman" w:cs="Times New Roman"/>
          <w:sz w:val="24"/>
          <w:szCs w:val="24"/>
        </w:rPr>
      </w:pPr>
      <w:r w:rsidRPr="00B753AB">
        <w:rPr>
          <w:rFonts w:ascii="Times New Roman" w:hAnsi="Times New Roman" w:cs="Times New Roman"/>
          <w:sz w:val="24"/>
          <w:szCs w:val="24"/>
        </w:rPr>
        <w:t>The dataset contains the following features:</w:t>
      </w:r>
    </w:p>
    <w:p w14:paraId="47995326" w14:textId="77777777" w:rsidR="00B753AB" w:rsidRPr="00B753AB" w:rsidRDefault="00B753AB" w:rsidP="00B753AB">
      <w:pPr>
        <w:spacing w:line="276" w:lineRule="auto"/>
        <w:rPr>
          <w:rFonts w:ascii="Times New Roman" w:hAnsi="Times New Roman" w:cs="Times New Roman"/>
          <w:sz w:val="24"/>
          <w:szCs w:val="24"/>
        </w:rPr>
      </w:pPr>
    </w:p>
    <w:p w14:paraId="6017C466" w14:textId="1180543C" w:rsidR="00B753AB" w:rsidRPr="00B753AB" w:rsidRDefault="00B753AB" w:rsidP="00B753AB">
      <w:pPr>
        <w:spacing w:line="276" w:lineRule="auto"/>
        <w:rPr>
          <w:rFonts w:ascii="Times New Roman" w:hAnsi="Times New Roman" w:cs="Times New Roman"/>
          <w:sz w:val="24"/>
          <w:szCs w:val="24"/>
        </w:rPr>
      </w:pPr>
      <w:r w:rsidRPr="00B753AB">
        <w:rPr>
          <w:rFonts w:ascii="Times New Roman" w:hAnsi="Times New Roman" w:cs="Times New Roman"/>
          <w:sz w:val="24"/>
          <w:szCs w:val="24"/>
        </w:rPr>
        <w:t>1.Pregnancies:</w:t>
      </w:r>
      <w:r>
        <w:rPr>
          <w:rFonts w:ascii="Times New Roman" w:hAnsi="Times New Roman" w:cs="Times New Roman"/>
          <w:sz w:val="24"/>
          <w:szCs w:val="24"/>
        </w:rPr>
        <w:t xml:space="preserve"> </w:t>
      </w:r>
      <w:r w:rsidRPr="00B753AB">
        <w:rPr>
          <w:rFonts w:ascii="Times New Roman" w:hAnsi="Times New Roman" w:cs="Times New Roman"/>
          <w:sz w:val="24"/>
          <w:szCs w:val="24"/>
        </w:rPr>
        <w:t>Number of times pregnant.</w:t>
      </w:r>
    </w:p>
    <w:p w14:paraId="0AD676F7" w14:textId="055BE0D7" w:rsidR="00B753AB" w:rsidRPr="00B753AB" w:rsidRDefault="00B753AB" w:rsidP="00B753AB">
      <w:pPr>
        <w:spacing w:line="276" w:lineRule="auto"/>
        <w:rPr>
          <w:rFonts w:ascii="Times New Roman" w:hAnsi="Times New Roman" w:cs="Times New Roman"/>
          <w:sz w:val="24"/>
          <w:szCs w:val="24"/>
        </w:rPr>
      </w:pPr>
      <w:r w:rsidRPr="00B753AB">
        <w:rPr>
          <w:rFonts w:ascii="Times New Roman" w:hAnsi="Times New Roman" w:cs="Times New Roman"/>
          <w:sz w:val="24"/>
          <w:szCs w:val="24"/>
        </w:rPr>
        <w:t>2. Glucose: Plasma glucose concentration a 2 hours in an oral glucose tolerance test.</w:t>
      </w:r>
    </w:p>
    <w:p w14:paraId="609EA983" w14:textId="4D8913EE" w:rsidR="00B753AB" w:rsidRPr="00B753AB" w:rsidRDefault="00B753AB" w:rsidP="00B753AB">
      <w:pPr>
        <w:spacing w:line="276" w:lineRule="auto"/>
        <w:rPr>
          <w:rFonts w:ascii="Times New Roman" w:hAnsi="Times New Roman" w:cs="Times New Roman"/>
          <w:sz w:val="24"/>
          <w:szCs w:val="24"/>
        </w:rPr>
      </w:pPr>
      <w:r w:rsidRPr="00B753AB">
        <w:rPr>
          <w:rFonts w:ascii="Times New Roman" w:hAnsi="Times New Roman" w:cs="Times New Roman"/>
          <w:sz w:val="24"/>
          <w:szCs w:val="24"/>
        </w:rPr>
        <w:t>3. BloodPressure: Diastolic blood pressure (mm Hg).</w:t>
      </w:r>
    </w:p>
    <w:p w14:paraId="41D9E0E1" w14:textId="732A75C9" w:rsidR="00B753AB" w:rsidRPr="00B753AB" w:rsidRDefault="00B753AB" w:rsidP="00B753AB">
      <w:pPr>
        <w:spacing w:line="276" w:lineRule="auto"/>
        <w:rPr>
          <w:rFonts w:ascii="Times New Roman" w:hAnsi="Times New Roman" w:cs="Times New Roman"/>
          <w:sz w:val="24"/>
          <w:szCs w:val="24"/>
        </w:rPr>
      </w:pPr>
      <w:r w:rsidRPr="00B753AB">
        <w:rPr>
          <w:rFonts w:ascii="Times New Roman" w:hAnsi="Times New Roman" w:cs="Times New Roman"/>
          <w:sz w:val="24"/>
          <w:szCs w:val="24"/>
        </w:rPr>
        <w:t>4. SkinThickness: Triceps skin fold thickness (mm).</w:t>
      </w:r>
    </w:p>
    <w:p w14:paraId="5E94ECDB" w14:textId="6C75C60A" w:rsidR="00B753AB" w:rsidRPr="00B753AB" w:rsidRDefault="00B753AB" w:rsidP="00B753AB">
      <w:pPr>
        <w:spacing w:line="276" w:lineRule="auto"/>
        <w:rPr>
          <w:rFonts w:ascii="Times New Roman" w:hAnsi="Times New Roman" w:cs="Times New Roman"/>
          <w:sz w:val="24"/>
          <w:szCs w:val="24"/>
        </w:rPr>
      </w:pPr>
      <w:r w:rsidRPr="00B753AB">
        <w:rPr>
          <w:rFonts w:ascii="Times New Roman" w:hAnsi="Times New Roman" w:cs="Times New Roman"/>
          <w:sz w:val="24"/>
          <w:szCs w:val="24"/>
        </w:rPr>
        <w:t>5. Insulin: 2-Hour serum insulin (mu U/ml).</w:t>
      </w:r>
    </w:p>
    <w:p w14:paraId="124F7497" w14:textId="6AFD278E" w:rsidR="00B753AB" w:rsidRPr="00B753AB" w:rsidRDefault="00B753AB" w:rsidP="00B753AB">
      <w:pPr>
        <w:spacing w:line="276" w:lineRule="auto"/>
        <w:rPr>
          <w:rFonts w:ascii="Times New Roman" w:hAnsi="Times New Roman" w:cs="Times New Roman"/>
          <w:sz w:val="24"/>
          <w:szCs w:val="24"/>
        </w:rPr>
      </w:pPr>
      <w:r w:rsidRPr="00B753AB">
        <w:rPr>
          <w:rFonts w:ascii="Times New Roman" w:hAnsi="Times New Roman" w:cs="Times New Roman"/>
          <w:sz w:val="24"/>
          <w:szCs w:val="24"/>
        </w:rPr>
        <w:t>6. BMI: Body mass index (weight in kg / (height in m)^2).</w:t>
      </w:r>
    </w:p>
    <w:p w14:paraId="0D386EF8" w14:textId="09C0A346" w:rsidR="00B753AB" w:rsidRPr="00B753AB" w:rsidRDefault="00B753AB" w:rsidP="00B753AB">
      <w:pPr>
        <w:spacing w:line="276" w:lineRule="auto"/>
        <w:rPr>
          <w:rFonts w:ascii="Times New Roman" w:hAnsi="Times New Roman" w:cs="Times New Roman"/>
          <w:sz w:val="24"/>
          <w:szCs w:val="24"/>
        </w:rPr>
      </w:pPr>
      <w:r w:rsidRPr="00B753AB">
        <w:rPr>
          <w:rFonts w:ascii="Times New Roman" w:hAnsi="Times New Roman" w:cs="Times New Roman"/>
          <w:sz w:val="24"/>
          <w:szCs w:val="24"/>
        </w:rPr>
        <w:t>7. DiabetesPedigreeFunction: A function that scores the likelihood of diabetes based on family history.</w:t>
      </w:r>
    </w:p>
    <w:p w14:paraId="4905D6B7" w14:textId="645DFDE7" w:rsidR="00B753AB" w:rsidRPr="00B753AB" w:rsidRDefault="00B753AB" w:rsidP="00B753AB">
      <w:pPr>
        <w:spacing w:line="276" w:lineRule="auto"/>
        <w:rPr>
          <w:rFonts w:ascii="Times New Roman" w:hAnsi="Times New Roman" w:cs="Times New Roman"/>
          <w:sz w:val="24"/>
          <w:szCs w:val="24"/>
        </w:rPr>
      </w:pPr>
      <w:r w:rsidRPr="00B753AB">
        <w:rPr>
          <w:rFonts w:ascii="Times New Roman" w:hAnsi="Times New Roman" w:cs="Times New Roman"/>
          <w:sz w:val="24"/>
          <w:szCs w:val="24"/>
        </w:rPr>
        <w:t>8. Age: Age in years.</w:t>
      </w:r>
    </w:p>
    <w:p w14:paraId="000B1449" w14:textId="6FF50EC4" w:rsidR="00B753AB" w:rsidRDefault="00B753AB" w:rsidP="00B753AB">
      <w:pPr>
        <w:spacing w:line="276" w:lineRule="auto"/>
        <w:rPr>
          <w:rFonts w:ascii="Times New Roman" w:hAnsi="Times New Roman" w:cs="Times New Roman"/>
          <w:sz w:val="24"/>
          <w:szCs w:val="24"/>
        </w:rPr>
      </w:pPr>
      <w:r w:rsidRPr="00B753AB">
        <w:rPr>
          <w:rFonts w:ascii="Times New Roman" w:hAnsi="Times New Roman" w:cs="Times New Roman"/>
          <w:sz w:val="24"/>
          <w:szCs w:val="24"/>
        </w:rPr>
        <w:t xml:space="preserve">9. </w:t>
      </w:r>
      <w:r>
        <w:rPr>
          <w:rFonts w:ascii="Times New Roman" w:hAnsi="Times New Roman" w:cs="Times New Roman"/>
          <w:sz w:val="24"/>
          <w:szCs w:val="24"/>
        </w:rPr>
        <w:t xml:space="preserve">Class </w:t>
      </w:r>
      <w:r w:rsidRPr="00B753AB">
        <w:rPr>
          <w:rFonts w:ascii="Times New Roman" w:hAnsi="Times New Roman" w:cs="Times New Roman"/>
          <w:sz w:val="24"/>
          <w:szCs w:val="24"/>
        </w:rPr>
        <w:t>The</w:t>
      </w:r>
      <w:r w:rsidRPr="00B753AB">
        <w:rPr>
          <w:rFonts w:ascii="Times New Roman" w:hAnsi="Times New Roman" w:cs="Times New Roman"/>
          <w:sz w:val="24"/>
          <w:szCs w:val="24"/>
        </w:rPr>
        <w:t xml:space="preserve"> binary target variable indicating the presence (1) or absence (0) of diabetes.</w:t>
      </w:r>
    </w:p>
    <w:p w14:paraId="07CC0EF2" w14:textId="77777777" w:rsidR="00B753AB" w:rsidRDefault="00B753AB" w:rsidP="00B753AB">
      <w:pPr>
        <w:spacing w:line="276" w:lineRule="auto"/>
        <w:rPr>
          <w:rFonts w:ascii="Times New Roman" w:hAnsi="Times New Roman" w:cs="Times New Roman"/>
          <w:sz w:val="24"/>
          <w:szCs w:val="24"/>
        </w:rPr>
      </w:pPr>
    </w:p>
    <w:p w14:paraId="75E64079" w14:textId="57CDE5EA" w:rsidR="00B753AB" w:rsidRPr="00B753AB" w:rsidRDefault="00B753AB" w:rsidP="00B753AB">
      <w:pPr>
        <w:spacing w:line="276" w:lineRule="auto"/>
        <w:rPr>
          <w:rFonts w:ascii="Times New Roman" w:hAnsi="Times New Roman" w:cs="Times New Roman"/>
          <w:sz w:val="24"/>
          <w:szCs w:val="24"/>
        </w:rPr>
      </w:pPr>
      <w:r>
        <w:rPr>
          <w:rFonts w:ascii="Times New Roman" w:hAnsi="Times New Roman" w:cs="Times New Roman"/>
          <w:sz w:val="24"/>
          <w:szCs w:val="24"/>
        </w:rPr>
        <w:t>Apply Logistic Regression Model.</w:t>
      </w:r>
    </w:p>
    <w:p w14:paraId="4415D3EA" w14:textId="77777777" w:rsidR="00B753AB" w:rsidRPr="00B753AB" w:rsidRDefault="00B753AB" w:rsidP="00B753AB">
      <w:pPr>
        <w:spacing w:line="276" w:lineRule="auto"/>
        <w:rPr>
          <w:rFonts w:ascii="Times New Roman" w:hAnsi="Times New Roman" w:cs="Times New Roman"/>
          <w:sz w:val="24"/>
          <w:szCs w:val="24"/>
        </w:rPr>
      </w:pPr>
    </w:p>
    <w:p w14:paraId="153903B6" w14:textId="37A6FAC2" w:rsidR="004F6573" w:rsidRPr="00B753AB" w:rsidRDefault="004F6573" w:rsidP="00B753AB">
      <w:pPr>
        <w:spacing w:line="276" w:lineRule="auto"/>
        <w:rPr>
          <w:rFonts w:ascii="Times New Roman" w:hAnsi="Times New Roman" w:cs="Times New Roman"/>
          <w:sz w:val="24"/>
          <w:szCs w:val="24"/>
        </w:rPr>
      </w:pPr>
    </w:p>
    <w:sectPr w:rsidR="004F6573" w:rsidRPr="00B75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32D9F"/>
    <w:multiLevelType w:val="multilevel"/>
    <w:tmpl w:val="D5E43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452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73"/>
    <w:rsid w:val="004F6573"/>
    <w:rsid w:val="00B75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282E"/>
  <w15:chartTrackingRefBased/>
  <w15:docId w15:val="{20C7CFF4-69D8-49A4-80A0-E05A9151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3A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53AB"/>
    <w:rPr>
      <w:b/>
      <w:bCs/>
    </w:rPr>
  </w:style>
  <w:style w:type="paragraph" w:styleId="NoSpacing">
    <w:name w:val="No Spacing"/>
    <w:uiPriority w:val="1"/>
    <w:qFormat/>
    <w:rsid w:val="00B753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85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Prema latha</dc:creator>
  <cp:keywords/>
  <dc:description/>
  <cp:lastModifiedBy>Prema latha</cp:lastModifiedBy>
  <cp:revision>2</cp:revision>
  <dcterms:created xsi:type="dcterms:W3CDTF">2023-09-18T05:30:00Z</dcterms:created>
  <dcterms:modified xsi:type="dcterms:W3CDTF">2023-09-18T05:35:00Z</dcterms:modified>
</cp:coreProperties>
</file>