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C0535" w14:textId="38E82844" w:rsidR="00024ECE" w:rsidRDefault="00A11CAD">
      <w:r>
        <w:t>Case study: Credit card promotion</w:t>
      </w:r>
    </w:p>
    <w:p w14:paraId="3D5D9D1C" w14:textId="714B32C0" w:rsidR="00B07B9D" w:rsidRDefault="00B07B9D">
      <w:r>
        <w:t>Continuous data = purchases i.e. Y is continuous</w:t>
      </w:r>
    </w:p>
    <w:p w14:paraId="09376F13" w14:textId="600CA141" w:rsidR="00B07B9D" w:rsidRDefault="00B07B9D">
      <w:r>
        <w:t>No of groups = FWI, SC</w:t>
      </w:r>
      <w:r w:rsidR="00111B95">
        <w:t>A</w:t>
      </w:r>
      <w:r>
        <w:t xml:space="preserve"> i.e. X is two discrete samples</w:t>
      </w:r>
    </w:p>
    <w:p w14:paraId="53D829C0" w14:textId="5788F782" w:rsidR="00E75BD9" w:rsidRDefault="00E75BD9">
      <w:r>
        <w:t>Step 1: Go to the graph and refer graph flow to decide the test to be done</w:t>
      </w:r>
    </w:p>
    <w:p w14:paraId="3C8C1FA7" w14:textId="77777777" w:rsidR="00CD7474" w:rsidRDefault="00CD7474"/>
    <w:p w14:paraId="17651CE8" w14:textId="528FFB6A" w:rsidR="00485CDC" w:rsidRDefault="00485CDC">
      <w:r>
        <w:t>Normality test</w:t>
      </w:r>
      <w:r w:rsidR="009E0F0B">
        <w:t xml:space="preserve"> </w:t>
      </w:r>
      <w:r w:rsidR="00111B95">
        <w:t>(FWI)</w:t>
      </w:r>
      <w:r>
        <w:t>:</w:t>
      </w:r>
    </w:p>
    <w:p w14:paraId="3C4BF804" w14:textId="2CB3B198" w:rsidR="00485CDC" w:rsidRDefault="00485CDC">
      <w:r>
        <w:t>H0:</w:t>
      </w:r>
      <w:r w:rsidR="001142CB">
        <w:t xml:space="preserve"> Data is normal</w:t>
      </w:r>
    </w:p>
    <w:p w14:paraId="6E85B50F" w14:textId="210322C7" w:rsidR="00485CDC" w:rsidRDefault="00485CDC">
      <w:r>
        <w:t>Ha:</w:t>
      </w:r>
      <w:r w:rsidR="001142CB">
        <w:t xml:space="preserve"> Data is not normal</w:t>
      </w:r>
    </w:p>
    <w:p w14:paraId="212D03DB" w14:textId="77777777" w:rsidR="00C020ED" w:rsidRDefault="00485CDC" w:rsidP="00C020ED">
      <w:r>
        <w:t>Action:</w:t>
      </w:r>
      <w:r w:rsidR="001142CB">
        <w:t xml:space="preserve"> Make data normal</w:t>
      </w:r>
    </w:p>
    <w:p w14:paraId="04F48538" w14:textId="73F88C58" w:rsidR="007A6E72" w:rsidRPr="007A6E72" w:rsidRDefault="007A6E72" w:rsidP="00C020ED">
      <w:r w:rsidRPr="007A6E7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p-value = 0.2246</w:t>
      </w:r>
    </w:p>
    <w:p w14:paraId="7C9FC0D8" w14:textId="1BBB9CF7" w:rsidR="007A6E72" w:rsidRDefault="00C020ED">
      <w:r>
        <w:t>p&gt;0.05 i.e. p high null fly i.e. let h0 fly i.e. fail to reject h0</w:t>
      </w:r>
    </w:p>
    <w:p w14:paraId="07817CC3" w14:textId="11EC1259" w:rsidR="002860AA" w:rsidRDefault="002860AA">
      <w:r>
        <w:t xml:space="preserve">conclusion: Data is </w:t>
      </w:r>
      <w:r w:rsidR="000B67F4">
        <w:t xml:space="preserve">assumed to be </w:t>
      </w:r>
      <w:r>
        <w:t>normal</w:t>
      </w:r>
    </w:p>
    <w:p w14:paraId="717745D8" w14:textId="07BF6675" w:rsidR="009E0F0B" w:rsidRDefault="009E0F0B"/>
    <w:p w14:paraId="7214565E" w14:textId="08150018" w:rsidR="009E0F0B" w:rsidRDefault="009E0F0B" w:rsidP="009E0F0B">
      <w:r>
        <w:t>Normality test (</w:t>
      </w:r>
      <w:r>
        <w:t>SCA</w:t>
      </w:r>
      <w:r>
        <w:t>):</w:t>
      </w:r>
    </w:p>
    <w:p w14:paraId="11424106" w14:textId="77777777" w:rsidR="009E0F0B" w:rsidRDefault="009E0F0B" w:rsidP="009E0F0B">
      <w:r>
        <w:t>H0: Data is normal</w:t>
      </w:r>
    </w:p>
    <w:p w14:paraId="35C533CF" w14:textId="77777777" w:rsidR="009E0F0B" w:rsidRDefault="009E0F0B" w:rsidP="009E0F0B">
      <w:r>
        <w:t>Ha: Data is not normal</w:t>
      </w:r>
    </w:p>
    <w:p w14:paraId="6961619E" w14:textId="148BA6C8" w:rsidR="009E0F0B" w:rsidRDefault="009E0F0B" w:rsidP="009E0F0B">
      <w:r>
        <w:t>Action: Make data normal</w:t>
      </w:r>
    </w:p>
    <w:p w14:paraId="1C82CF56" w14:textId="5751844B" w:rsidR="00990456" w:rsidRDefault="00990456" w:rsidP="00990456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p-value = 0.1916</w:t>
      </w:r>
    </w:p>
    <w:p w14:paraId="6D4D029E" w14:textId="77777777" w:rsidR="00990456" w:rsidRDefault="00990456" w:rsidP="0099045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14:paraId="365ACAF9" w14:textId="77777777" w:rsidR="00990456" w:rsidRDefault="00990456" w:rsidP="00990456">
      <w:r>
        <w:t>p&gt;0.05 i.e. p high null fly i.e. let h0 fly i.e. fail to reject h0</w:t>
      </w:r>
    </w:p>
    <w:p w14:paraId="54298148" w14:textId="016DD069" w:rsidR="00990456" w:rsidRDefault="00990456" w:rsidP="00990456">
      <w:r>
        <w:t xml:space="preserve">conclusion: Data is </w:t>
      </w:r>
      <w:r w:rsidR="000B67F4">
        <w:t xml:space="preserve">assumed to be </w:t>
      </w:r>
      <w:r>
        <w:t>normal</w:t>
      </w:r>
    </w:p>
    <w:p w14:paraId="6E41034F" w14:textId="4F28CECE" w:rsidR="00CC5AB6" w:rsidRDefault="00CC5AB6" w:rsidP="00990456"/>
    <w:p w14:paraId="6B929E42" w14:textId="72B34F9B" w:rsidR="00CC5AB6" w:rsidRDefault="00CC5AB6" w:rsidP="00990456">
      <w:r>
        <w:t>Kindly go back and check the flowchart</w:t>
      </w:r>
    </w:p>
    <w:p w14:paraId="0663FA8B" w14:textId="13622A39" w:rsidR="00B62389" w:rsidRDefault="004C5CD0" w:rsidP="00990456">
      <w:r>
        <w:t>Next checkpoint: External conditions are same?</w:t>
      </w:r>
      <w:r w:rsidR="00B62389">
        <w:t xml:space="preserve"> No (both samples are different)</w:t>
      </w:r>
    </w:p>
    <w:p w14:paraId="4C8A1628" w14:textId="061FC455" w:rsidR="00990456" w:rsidRDefault="00444D5A" w:rsidP="009E0F0B">
      <w:r>
        <w:t>Next checkpoint: Are variances equal</w:t>
      </w:r>
      <w:r w:rsidR="00C21BF7">
        <w:t>?</w:t>
      </w:r>
    </w:p>
    <w:p w14:paraId="3BEB537B" w14:textId="4DEE7332" w:rsidR="00810853" w:rsidRDefault="00810853" w:rsidP="009E0F0B"/>
    <w:p w14:paraId="4FC61304" w14:textId="05C7C2BE" w:rsidR="00810853" w:rsidRDefault="00810853" w:rsidP="009E0F0B">
      <w:r>
        <w:t>Equality of variance:</w:t>
      </w:r>
    </w:p>
    <w:p w14:paraId="54CA5B10" w14:textId="2978E44A" w:rsidR="009E0F0B" w:rsidRDefault="00810853">
      <w:r>
        <w:t>H0: Is Var (FWI) = Var (SCA)</w:t>
      </w:r>
      <w:r w:rsidR="00F51636">
        <w:t xml:space="preserve"> -&gt; Var (FWI)/Var (SCA) =1</w:t>
      </w:r>
    </w:p>
    <w:p w14:paraId="052E7F59" w14:textId="0CBD5031" w:rsidR="00810853" w:rsidRDefault="00810853" w:rsidP="00810853">
      <w:r>
        <w:t xml:space="preserve">Ha: </w:t>
      </w:r>
      <w:r>
        <w:t xml:space="preserve">Is Var (FWI) </w:t>
      </w:r>
      <w:r>
        <w:rPr>
          <w:rFonts w:cstheme="minorHAnsi"/>
        </w:rPr>
        <w:t>≠</w:t>
      </w:r>
      <w:r>
        <w:t xml:space="preserve"> Var (SCA)</w:t>
      </w:r>
      <w:r w:rsidR="00F51636">
        <w:t xml:space="preserve"> </w:t>
      </w:r>
      <w:r w:rsidR="00F51636">
        <w:t xml:space="preserve">-&gt; Var (FWI)/Var (SCA) </w:t>
      </w:r>
      <w:r w:rsidR="00F51636">
        <w:rPr>
          <w:rFonts w:cstheme="minorHAnsi"/>
        </w:rPr>
        <w:t>≠</w:t>
      </w:r>
      <w:r w:rsidR="00F51636">
        <w:t>1</w:t>
      </w:r>
    </w:p>
    <w:p w14:paraId="502E6FEC" w14:textId="77777777" w:rsidR="00B0128B" w:rsidRDefault="00B0128B" w:rsidP="00B0128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p-value = 0.653</w:t>
      </w:r>
    </w:p>
    <w:p w14:paraId="55BA21DF" w14:textId="77777777" w:rsidR="00B0128B" w:rsidRDefault="00B0128B" w:rsidP="00810853"/>
    <w:p w14:paraId="54A3B896" w14:textId="77777777" w:rsidR="00B0128B" w:rsidRDefault="00B0128B" w:rsidP="00B0128B">
      <w:r>
        <w:t>p&gt;0.05 i.e. p high null fly i.e. let h0 fly i.e. fail to reject h0</w:t>
      </w:r>
    </w:p>
    <w:p w14:paraId="0DCED279" w14:textId="1FA220B5" w:rsidR="00810853" w:rsidRDefault="00B0128B">
      <w:r>
        <w:t xml:space="preserve">conclusion: </w:t>
      </w:r>
      <w:r>
        <w:t xml:space="preserve">Variances are </w:t>
      </w:r>
      <w:r w:rsidR="000B67F4">
        <w:t xml:space="preserve">assumed to be </w:t>
      </w:r>
      <w:r>
        <w:t>equal</w:t>
      </w:r>
    </w:p>
    <w:p w14:paraId="581FF735" w14:textId="4689A53B" w:rsidR="0045303D" w:rsidRDefault="0045303D">
      <w:r>
        <w:lastRenderedPageBreak/>
        <w:t>Final test from flow chart: 2 sample T for equal Variances</w:t>
      </w:r>
    </w:p>
    <w:p w14:paraId="2994B4A2" w14:textId="48AC4D7F" w:rsidR="00D728E6" w:rsidRDefault="00D728E6">
      <w:r>
        <w:t xml:space="preserve">H0: </w:t>
      </w:r>
      <w:r w:rsidR="00FF52F0">
        <w:t xml:space="preserve">Avg </w:t>
      </w:r>
      <w:r>
        <w:t xml:space="preserve">Pur (FWI) = </w:t>
      </w:r>
      <w:r w:rsidR="00FF52F0">
        <w:t xml:space="preserve">Avg </w:t>
      </w:r>
      <w:r>
        <w:t>Pur (SCA)</w:t>
      </w:r>
    </w:p>
    <w:p w14:paraId="47736661" w14:textId="5929670A" w:rsidR="00D728E6" w:rsidRDefault="00D728E6" w:rsidP="00D728E6">
      <w:r>
        <w:t xml:space="preserve">Ha: </w:t>
      </w:r>
      <w:r w:rsidR="00FF52F0">
        <w:t xml:space="preserve">Avg </w:t>
      </w:r>
      <w:r>
        <w:t xml:space="preserve">Pur (FWI) </w:t>
      </w:r>
      <w:r>
        <w:rPr>
          <w:rFonts w:cstheme="minorHAnsi"/>
        </w:rPr>
        <w:t>≠</w:t>
      </w:r>
      <w:r>
        <w:t xml:space="preserve"> </w:t>
      </w:r>
      <w:r w:rsidR="00FF52F0">
        <w:t xml:space="preserve">Avg </w:t>
      </w:r>
      <w:r>
        <w:t>Pur (SCA)</w:t>
      </w:r>
    </w:p>
    <w:p w14:paraId="690E84E2" w14:textId="77777777" w:rsidR="00D728E6" w:rsidRDefault="00D728E6" w:rsidP="00D728E6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p-value = 0.02423</w:t>
      </w:r>
    </w:p>
    <w:p w14:paraId="4979E9C8" w14:textId="6D0CB6F4" w:rsidR="00D728E6" w:rsidRDefault="00D728E6" w:rsidP="00D728E6"/>
    <w:p w14:paraId="4638CCFC" w14:textId="74C25C14" w:rsidR="00D728E6" w:rsidRDefault="00D728E6" w:rsidP="00D728E6">
      <w:r>
        <w:t>p</w:t>
      </w:r>
      <w:r>
        <w:t>&lt;</w:t>
      </w:r>
      <w:r>
        <w:t xml:space="preserve">0.05 i.e. p </w:t>
      </w:r>
      <w:r>
        <w:t>low</w:t>
      </w:r>
      <w:r>
        <w:t xml:space="preserve"> null </w:t>
      </w:r>
      <w:r>
        <w:t>go</w:t>
      </w:r>
      <w:r>
        <w:t xml:space="preserve"> i.e. let h0 </w:t>
      </w:r>
      <w:r>
        <w:t>go</w:t>
      </w:r>
      <w:r>
        <w:t xml:space="preserve"> i.e. reject h0</w:t>
      </w:r>
    </w:p>
    <w:p w14:paraId="1BD39B37" w14:textId="5A452651" w:rsidR="00D728E6" w:rsidRDefault="00FF52F0" w:rsidP="00D728E6">
      <w:r>
        <w:t xml:space="preserve">Conclusion or action: </w:t>
      </w:r>
      <w:r w:rsidR="002B6246">
        <w:t>Average purchases across both promotional are not equal</w:t>
      </w:r>
    </w:p>
    <w:p w14:paraId="29DBD7EE" w14:textId="07F6B122" w:rsidR="00250FAC" w:rsidRDefault="00250FAC" w:rsidP="00D728E6">
      <w:r>
        <w:t>But it won’t help completely so I need to check which is more and which is less</w:t>
      </w:r>
    </w:p>
    <w:p w14:paraId="76F43858" w14:textId="44FB2FB5" w:rsidR="009B5EAB" w:rsidRDefault="009B5EAB" w:rsidP="009B5EAB">
      <w:r>
        <w:t xml:space="preserve">H0: Avg Pur (FWI) </w:t>
      </w:r>
      <w:r>
        <w:t>&lt;</w:t>
      </w:r>
      <w:r>
        <w:t>= Avg Pur (SCA)</w:t>
      </w:r>
    </w:p>
    <w:p w14:paraId="12227F1C" w14:textId="29424776" w:rsidR="009B5EAB" w:rsidRDefault="009B5EAB" w:rsidP="009B5EAB">
      <w:r>
        <w:t xml:space="preserve">Ha: Avg Pur (FWI) </w:t>
      </w:r>
      <w:r>
        <w:rPr>
          <w:rFonts w:cstheme="minorHAnsi"/>
        </w:rPr>
        <w:t>&gt;</w:t>
      </w:r>
      <w:r>
        <w:t xml:space="preserve"> Avg Pur (SCA)</w:t>
      </w:r>
    </w:p>
    <w:p w14:paraId="6BBB4AD6" w14:textId="77777777" w:rsidR="007011DB" w:rsidRDefault="007011DB" w:rsidP="007011DB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p-value = 0.01211</w:t>
      </w:r>
    </w:p>
    <w:p w14:paraId="186CA88C" w14:textId="77777777" w:rsidR="00576C80" w:rsidRDefault="00576C80" w:rsidP="00576C80"/>
    <w:p w14:paraId="0AFC8B2C" w14:textId="1573D986" w:rsidR="00576C80" w:rsidRDefault="00576C80" w:rsidP="00576C80">
      <w:r>
        <w:t>p&lt;0.05 i.e. p low null go i.e. let h0 go i.e. reject h0</w:t>
      </w:r>
    </w:p>
    <w:p w14:paraId="3817FAC8" w14:textId="1407A8FD" w:rsidR="00576C80" w:rsidRDefault="00576C80" w:rsidP="009B5EAB">
      <w:r>
        <w:t xml:space="preserve">Conclusion: Avg </w:t>
      </w:r>
      <w:r w:rsidR="003A66F9">
        <w:t xml:space="preserve">Pur </w:t>
      </w:r>
      <w:r>
        <w:t xml:space="preserve">of FWI &gt; Avg </w:t>
      </w:r>
      <w:r w:rsidR="003A66F9">
        <w:t xml:space="preserve">Pur </w:t>
      </w:r>
      <w:bookmarkStart w:id="0" w:name="_GoBack"/>
      <w:bookmarkEnd w:id="0"/>
      <w:r>
        <w:t>of SCA</w:t>
      </w:r>
    </w:p>
    <w:p w14:paraId="14D8BDEE" w14:textId="1C411A8D" w:rsidR="000B67F4" w:rsidRPr="000B67F4" w:rsidRDefault="000B67F4" w:rsidP="009B5EAB">
      <w:pPr>
        <w:rPr>
          <w:b/>
          <w:bCs/>
          <w:color w:val="FF0000"/>
        </w:rPr>
      </w:pPr>
      <w:r w:rsidRPr="000B67F4">
        <w:rPr>
          <w:b/>
          <w:bCs/>
          <w:color w:val="FF0000"/>
        </w:rPr>
        <w:t>Imp takeaway: Where ever there is null hypothesis there is assumption</w:t>
      </w:r>
    </w:p>
    <w:p w14:paraId="5E939FE3" w14:textId="312B67B6" w:rsidR="00D728E6" w:rsidRDefault="00D728E6"/>
    <w:sectPr w:rsidR="00D72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8DD"/>
    <w:rsid w:val="00024ECE"/>
    <w:rsid w:val="000B67F4"/>
    <w:rsid w:val="00111B95"/>
    <w:rsid w:val="001142CB"/>
    <w:rsid w:val="00250FAC"/>
    <w:rsid w:val="002860AA"/>
    <w:rsid w:val="002B6246"/>
    <w:rsid w:val="003A66F9"/>
    <w:rsid w:val="00444D5A"/>
    <w:rsid w:val="0045303D"/>
    <w:rsid w:val="00485CDC"/>
    <w:rsid w:val="004C5CD0"/>
    <w:rsid w:val="00576C80"/>
    <w:rsid w:val="007011DB"/>
    <w:rsid w:val="007A6E72"/>
    <w:rsid w:val="008008DD"/>
    <w:rsid w:val="00810853"/>
    <w:rsid w:val="00990456"/>
    <w:rsid w:val="009B5EAB"/>
    <w:rsid w:val="009E0F0B"/>
    <w:rsid w:val="00A11CAD"/>
    <w:rsid w:val="00B0128B"/>
    <w:rsid w:val="00B07B9D"/>
    <w:rsid w:val="00B62389"/>
    <w:rsid w:val="00C020ED"/>
    <w:rsid w:val="00C21BF7"/>
    <w:rsid w:val="00CC5AB6"/>
    <w:rsid w:val="00CD7474"/>
    <w:rsid w:val="00D728E6"/>
    <w:rsid w:val="00E75BD9"/>
    <w:rsid w:val="00F51636"/>
    <w:rsid w:val="00FF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72E7"/>
  <w15:chartTrackingRefBased/>
  <w15:docId w15:val="{DC1E29D8-7529-4692-8A20-D2C120B44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6E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6E7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eub">
    <w:name w:val="gd15mcfceub"/>
    <w:basedOn w:val="DefaultParagraphFont"/>
    <w:rsid w:val="007A6E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2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251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sriramaraju kothapalli</dc:creator>
  <cp:keywords/>
  <dc:description/>
  <cp:lastModifiedBy>sriramaraju kothapalli</cp:lastModifiedBy>
  <cp:revision>33</cp:revision>
  <dcterms:created xsi:type="dcterms:W3CDTF">2020-02-24T02:05:00Z</dcterms:created>
  <dcterms:modified xsi:type="dcterms:W3CDTF">2020-02-24T03:22:00Z</dcterms:modified>
</cp:coreProperties>
</file>