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ab/>
      </w:r>
      <w:r>
        <w:rPr>
          <w:rFonts w:cs="Times New Roman" w:ascii="Times New Roman" w:hAnsi="Times New Roman"/>
          <w:b/>
          <w:bCs/>
          <w:sz w:val="36"/>
          <w:szCs w:val="36"/>
        </w:rPr>
        <w:t>Design Document (Solution Architecture)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>Architecture Diagram :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>Author : Sriram Surendhran</w:t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 xml:space="preserve">Github Link : </w:t>
      </w:r>
      <w:hyperlink r:id="rId2">
        <w:r>
          <w:rPr>
            <w:rStyle w:val="Hyperlink"/>
            <w:rFonts w:cs="Times New Roman" w:ascii="Times New Roman" w:hAnsi="Times New Roman"/>
            <w:b/>
            <w:bCs/>
            <w:sz w:val="36"/>
            <w:szCs w:val="36"/>
          </w:rPr>
          <w:t>https://github.com/sriramsurendhran/surge-api-case-study-1.git</w:t>
        </w:r>
      </w:hyperlink>
    </w:p>
    <w:p>
      <w:pPr>
        <w:pStyle w:val="Normal"/>
        <w:bidi w:val="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-3175</wp:posOffset>
            </wp:positionH>
            <wp:positionV relativeFrom="paragraph">
              <wp:posOffset>129540</wp:posOffset>
            </wp:positionV>
            <wp:extent cx="1264285" cy="1203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20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2419985</wp:posOffset>
            </wp:positionH>
            <wp:positionV relativeFrom="paragraph">
              <wp:posOffset>171450</wp:posOffset>
            </wp:positionV>
            <wp:extent cx="1201420" cy="1134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134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4824095</wp:posOffset>
            </wp:positionH>
            <wp:positionV relativeFrom="paragraph">
              <wp:posOffset>232410</wp:posOffset>
            </wp:positionV>
            <wp:extent cx="1283970" cy="10737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1330325</wp:posOffset>
                </wp:positionH>
                <wp:positionV relativeFrom="paragraph">
                  <wp:posOffset>137795</wp:posOffset>
                </wp:positionV>
                <wp:extent cx="1021080" cy="15240"/>
                <wp:effectExtent l="635" t="17780" r="0" b="31115"/>
                <wp:wrapNone/>
                <wp:docPr id="4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60" cy="15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4.75pt,10.85pt" to="185.1pt,12pt" ID="Horizontal line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3730625</wp:posOffset>
                </wp:positionH>
                <wp:positionV relativeFrom="paragraph">
                  <wp:posOffset>137795</wp:posOffset>
                </wp:positionV>
                <wp:extent cx="1021080" cy="15240"/>
                <wp:effectExtent l="635" t="17780" r="0" b="31115"/>
                <wp:wrapNone/>
                <wp:docPr id="5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60" cy="151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3.75pt,10.85pt" to="374.1pt,12pt" ID="Horizontal line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cs="Times New Roman" w:ascii="Times New Roman" w:hAnsi="Times New Roman"/>
          <w:b/>
          <w:bCs/>
          <w:sz w:val="36"/>
          <w:szCs w:val="36"/>
        </w:rPr>
        <w:t>GITUB</w:t>
        <w:tab/>
        <w:tab/>
        <w:tab/>
        <w:tab/>
        <w:tab/>
        <w:t>DOCKER</w:t>
        <w:tab/>
        <w:tab/>
        <w:tab/>
        <w:tab/>
        <w:t>AKS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CI/CD Pipeline: GitHub Actions for automation. The workflow builds, tests, and deploys the Dockerized Flask application to an AKS cluster.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Docker: The application is containerized with Docker, enabling easy and consistent deployment across environments.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AKS Cluster: A managed Kubernetes cluster provided by Azure is used to host the application, ensuring scalability and availability.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Ingress Controller: An NGINX ingress controller manages traffic and exposes the application to the internet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5.SSL Certificate: HTTPS is implemented using a trusted SSL certificate obtained through Cert-Manager (Let's Encrypt).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riramsurendhran/surge-api-case-study-1.gi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LibreOffice/24.8.4.2$Windows_X86_64 LibreOffice_project/bb3cfa12c7b1bf994ecc5649a80400d06cd71002</Application>
  <AppVersion>15.0000</AppVersion>
  <Pages>1</Pages>
  <Words>105</Words>
  <Characters>704</Characters>
  <CharactersWithSpaces>808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2024-12-23T23:03:32Z</dcterms:created>
  <dc:creator/>
  <dc:description/>
  <dc:language>en-IN</dc:language>
  <cp:lastModifiedBy/>
  <cp:lastPrinted>2024-12-23T23:27:01Z</cp:lastPrinted>
  <dcterms:modified xsi:type="dcterms:W3CDTF">2024-12-23T23:48:41Z</dcterms:modified>
  <cp:revision>2</cp:revision>
  <dc:subject/>
  <dc:title/>
</cp:coreProperties>
</file>