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8.91967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Capstone Project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526123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ADMIN PORTAL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7.48046875" w:line="240" w:lineRule="auto"/>
        <w:ind w:left="2.639923095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020" w:top="703.20068359375" w:left="1440" w:right="1378.239746093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 PORTAL DESCRIPTION: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8310546875" w:line="247.901887893676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It deals with all the back-end data generation and product information. The role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admin is 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6179199218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Authorize the user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Grant access to user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Enable/disable the user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194335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Authorize the Cheque Book requests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196289062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Authorization: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7.9008865356445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20" w:top="703.20068359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successful registration on the user portal, the user waits for the confirmation mail  from the admin for his/her registration. The admin verifies the data given by the user and upon  verification, the status is sent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user's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email which is provided by the user at the time of  registration. Only upon successful verification, the user’s account will get activated, the account  number gets generated and he/she can proceed with banking activities. In case of failure, user has  to re-register by providing the correct data. The admin also has a login to view the user details and  perform actions accordingly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1259765625" w:line="267.661714553833" w:lineRule="auto"/>
        <w:ind w:left="0" w:right="61.76025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639923095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Granting: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201416015625" w:line="263.89434814453125" w:lineRule="auto"/>
        <w:ind w:left="724.47998046875" w:right="419.4006347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admin must set the transaction rights for the user. The three transaction rights are: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allowed only to deposit.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2572021484375" w:line="240" w:lineRule="auto"/>
        <w:ind w:left="0" w:right="935.560302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+ Debit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allowed to deposit and withdraw money.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6.90133094787598" w:lineRule="auto"/>
        <w:ind w:left="2222.5601196289062" w:right="1.080322265625" w:hanging="349.68017578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+ Debit + Transfer – User is granted full transaction rights (i.e)  he/she can deposit, withdraw and also perform transfer of money to other  account 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6.90133094787598" w:lineRule="auto"/>
        <w:ind w:left="2222.5601196289062" w:right="1.080322265625" w:hanging="349.6801757812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454833984375" w:line="240" w:lineRule="auto"/>
        <w:ind w:left="4.319915771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Enabling/Disabling the User: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7.90088653564453" w:lineRule="auto"/>
        <w:ind w:left="6.9598388671875" w:right="2.3193359375" w:firstLine="717.52014160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admin can disable(block) the user if he/she is found to be suspicious. If the user is  disabled, he/she cannot login and hence is restricted from performing transactions. The admin can  also enable the disabled user after verification in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1259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Authorizing Cheque Book Requests: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7.90114402770996" w:lineRule="auto"/>
        <w:ind w:left="3.599853515625" w:right="0" w:firstLine="724.0000915527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admin has to authorize the user’s request for cheque book issue. Only upon admin’s  confirmation, cheque books are issued to respective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the confirmation mail is also sent to  the user’s email id.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8985595703125" w:line="224.99334812164307" w:lineRule="auto"/>
        <w:ind w:left="0" w:right="61.760253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20" w:top="703.20068359375" w:left="1440" w:right="1378.23974609375" w:header="0" w:footer="720"/>
          <w:cols w:equalWidth="0" w:num="1">
            <w:col w:space="0" w:w="9421.7602539062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Capstone Proje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ct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20" w:top="703.200683593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