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331A" w14:textId="1CF35A5C" w:rsidR="0050591A" w:rsidRDefault="005A2755" w:rsidP="005A275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2755">
        <w:rPr>
          <w:rFonts w:ascii="Times New Roman" w:hAnsi="Times New Roman" w:cs="Times New Roman"/>
          <w:b/>
          <w:bCs/>
          <w:sz w:val="36"/>
          <w:szCs w:val="36"/>
        </w:rPr>
        <w:t>ALUMINUM WIRE RODS</w:t>
      </w:r>
    </w:p>
    <w:p w14:paraId="3EDE42E7" w14:textId="77777777" w:rsidR="00037ED7" w:rsidRDefault="00037ED7" w:rsidP="005A275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8BDBB5" w14:textId="77777777" w:rsidR="005A2755" w:rsidRPr="005A2755" w:rsidRDefault="005A2755" w:rsidP="005A275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  <w:rPr>
          <w:color w:val="212529"/>
        </w:rPr>
      </w:pPr>
      <w:r w:rsidRPr="005A2755">
        <w:rPr>
          <w:color w:val="212529"/>
        </w:rPr>
        <w:t>CMR recently introduced new title on “2020-2026 Global Aluminum Wire Rods Market Report” from its database. The report provides study with in-depth overview, describing about the Product, Industry Scope and elaborates Market size outlook and status to 2026. Aluminum Wire Rods Market size is anticipated to grow at over XX% CAGR between 2020 and 2026.</w:t>
      </w:r>
    </w:p>
    <w:p w14:paraId="2878B8B3" w14:textId="77777777" w:rsidR="005A2755" w:rsidRPr="005A2755" w:rsidRDefault="005A2755" w:rsidP="005A275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  <w:rPr>
          <w:color w:val="212529"/>
        </w:rPr>
      </w:pPr>
      <w:r w:rsidRPr="005A2755">
        <w:rPr>
          <w:color w:val="212529"/>
        </w:rPr>
        <w:t>The global Aluminum Wire Rods market is set to register a tremendous rise in its growth graph as increasing social distancing measures and the work from home trend becomes a norm amidst and after the ongoing pandemic situation.</w:t>
      </w:r>
    </w:p>
    <w:p w14:paraId="3A526DF0" w14:textId="4C55B618" w:rsidR="005A2755" w:rsidRDefault="005A2755" w:rsidP="005A275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  <w:rPr>
          <w:color w:val="212529"/>
          <w:shd w:val="clear" w:color="auto" w:fill="FFFFFF"/>
        </w:rPr>
      </w:pPr>
      <w:r w:rsidRPr="005A2755">
        <w:rPr>
          <w:color w:val="212529"/>
        </w:rPr>
        <w:t>From a geographical perspective, the Latin America Alumin</w:t>
      </w:r>
      <w:r w:rsidRPr="005A2755">
        <w:rPr>
          <w:color w:val="212529"/>
          <w:shd w:val="clear" w:color="auto" w:fill="FFFFFF"/>
        </w:rPr>
        <w:t>um Wire Rods market is expected to register an</w:t>
      </w:r>
      <w:r w:rsidRPr="005A2755">
        <w:rPr>
          <w:color w:val="212529"/>
          <w:shd w:val="clear" w:color="auto" w:fill="FFFFFF"/>
        </w:rPr>
        <w:t xml:space="preserve"> impressive CAGR of more than XX% over the forecast timeframe due to widespread adoption of advanced technology along with internet penetration</w:t>
      </w:r>
    </w:p>
    <w:p w14:paraId="0F3791AF" w14:textId="3C9C1FF7" w:rsidR="00037ED7" w:rsidRPr="005A2755" w:rsidRDefault="00037ED7" w:rsidP="005A2755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  <w:rPr>
          <w:color w:val="212529"/>
        </w:rPr>
      </w:pPr>
      <w:r>
        <w:rPr>
          <w:color w:val="212529"/>
          <w:shd w:val="clear" w:color="auto" w:fill="FFFFFF"/>
        </w:rPr>
        <w:t>This report also researches and evaluate the impact of covid-19 outbreak on the aluminum wire rod industry</w:t>
      </w:r>
    </w:p>
    <w:p w14:paraId="5115E861" w14:textId="3428D154" w:rsidR="005A2755" w:rsidRPr="00037ED7" w:rsidRDefault="005A2755" w:rsidP="00037E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ED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Aluminum Wire Rods competitive landscape provides details by vendors, including company overview, company </w:t>
      </w:r>
      <w:r w:rsidR="00037ED7" w:rsidRPr="00037ED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involving potential opportunity and </w:t>
      </w:r>
      <w:proofErr w:type="gramStart"/>
      <w:r w:rsidR="00037ED7" w:rsidRPr="00037ED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challenges ,</w:t>
      </w:r>
      <w:proofErr w:type="gramEnd"/>
      <w:r w:rsidR="00037ED7" w:rsidRPr="00037ED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drivers and risks</w:t>
      </w:r>
      <w:r w:rsidR="00037ED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sectPr w:rsidR="005A2755" w:rsidRPr="0003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55"/>
    <w:rsid w:val="00037ED7"/>
    <w:rsid w:val="0050591A"/>
    <w:rsid w:val="005A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F127"/>
  <w15:chartTrackingRefBased/>
  <w15:docId w15:val="{14A05923-994A-426E-852F-D25121EB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2020-11-13T10:18:00Z</dcterms:created>
  <dcterms:modified xsi:type="dcterms:W3CDTF">2020-11-13T10:35:00Z</dcterms:modified>
</cp:coreProperties>
</file>