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D9341" w14:textId="426F4C97" w:rsidR="0008100F" w:rsidRDefault="0008100F">
      <w:r>
        <w:t xml:space="preserve">Section </w:t>
      </w:r>
      <w:proofErr w:type="gramStart"/>
      <w:r>
        <w:t>A :</w:t>
      </w:r>
      <w:proofErr w:type="gramEnd"/>
    </w:p>
    <w:p w14:paraId="43384140" w14:textId="77777777" w:rsidR="0008100F" w:rsidRDefault="0008100F"/>
    <w:p w14:paraId="158CD560" w14:textId="73A42A51" w:rsidR="0008100F" w:rsidRDefault="0008100F" w:rsidP="0008100F">
      <w:pPr>
        <w:pStyle w:val="ListParagraph"/>
        <w:numPr>
          <w:ilvl w:val="0"/>
          <w:numId w:val="1"/>
        </w:numPr>
      </w:pPr>
      <w:r w:rsidRPr="0008100F">
        <w:t xml:space="preserve">Compare the technical differences between Import and </w:t>
      </w:r>
      <w:proofErr w:type="spellStart"/>
      <w:r w:rsidRPr="0008100F">
        <w:t>DirectQuery</w:t>
      </w:r>
      <w:proofErr w:type="spellEnd"/>
      <w:r w:rsidRPr="0008100F">
        <w:t xml:space="preserve"> modes and identify which is suitable for a static CSV file</w:t>
      </w:r>
      <w:r>
        <w:t>.</w:t>
      </w:r>
    </w:p>
    <w:p w14:paraId="34DBE9C6" w14:textId="77777777" w:rsidR="0008100F" w:rsidRDefault="0008100F" w:rsidP="0008100F">
      <w:pPr>
        <w:pStyle w:val="ListParagraph"/>
      </w:pPr>
    </w:p>
    <w:p w14:paraId="4A12B7E0" w14:textId="72BB1C9E" w:rsidR="0008100F" w:rsidRPr="0008100F" w:rsidRDefault="0008100F" w:rsidP="0008100F">
      <w:pPr>
        <w:pStyle w:val="ListParagraph"/>
        <w:rPr>
          <w:b/>
          <w:bCs/>
        </w:rPr>
      </w:pPr>
      <w:r w:rsidRPr="0008100F">
        <w:rPr>
          <w:b/>
          <w:bCs/>
        </w:rPr>
        <w:t xml:space="preserve">1. Import vs </w:t>
      </w:r>
      <w:r w:rsidRPr="0008100F">
        <w:rPr>
          <w:b/>
          <w:bCs/>
        </w:rPr>
        <w:t>Direct Query</w:t>
      </w:r>
      <w:r w:rsidRPr="0008100F">
        <w:rPr>
          <w:b/>
          <w:bCs/>
        </w:rPr>
        <w:t xml:space="preserve"> and suitable mode for a static 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0"/>
        <w:gridCol w:w="4876"/>
      </w:tblGrid>
      <w:tr w:rsidR="0008100F" w:rsidRPr="0008100F" w14:paraId="1B2BE3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4E098" w14:textId="77777777" w:rsidR="0008100F" w:rsidRPr="0008100F" w:rsidRDefault="0008100F" w:rsidP="0008100F">
            <w:pPr>
              <w:pStyle w:val="ListParagraph"/>
              <w:rPr>
                <w:b/>
                <w:bCs/>
              </w:rPr>
            </w:pPr>
            <w:r w:rsidRPr="0008100F">
              <w:rPr>
                <w:b/>
                <w:bCs/>
              </w:rPr>
              <w:t>Import Mode</w:t>
            </w:r>
          </w:p>
        </w:tc>
        <w:tc>
          <w:tcPr>
            <w:tcW w:w="0" w:type="auto"/>
            <w:vAlign w:val="center"/>
            <w:hideMark/>
          </w:tcPr>
          <w:p w14:paraId="60C9075A" w14:textId="29BE2D8C" w:rsidR="0008100F" w:rsidRPr="0008100F" w:rsidRDefault="0008100F" w:rsidP="0008100F">
            <w:pPr>
              <w:pStyle w:val="ListParagraph"/>
              <w:rPr>
                <w:b/>
                <w:bCs/>
              </w:rPr>
            </w:pPr>
            <w:r w:rsidRPr="0008100F">
              <w:rPr>
                <w:b/>
                <w:bCs/>
              </w:rPr>
              <w:t>Direct Query</w:t>
            </w:r>
            <w:r w:rsidRPr="0008100F">
              <w:rPr>
                <w:b/>
                <w:bCs/>
              </w:rPr>
              <w:t xml:space="preserve"> Mode</w:t>
            </w:r>
          </w:p>
        </w:tc>
      </w:tr>
      <w:tr w:rsidR="0008100F" w:rsidRPr="0008100F" w14:paraId="4201D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3377" w14:textId="77777777" w:rsidR="0008100F" w:rsidRPr="0008100F" w:rsidRDefault="0008100F" w:rsidP="0008100F">
            <w:pPr>
              <w:pStyle w:val="ListParagraph"/>
            </w:pPr>
            <w:r w:rsidRPr="0008100F">
              <w:t>Data is loaded into Power BI memory</w:t>
            </w:r>
          </w:p>
        </w:tc>
        <w:tc>
          <w:tcPr>
            <w:tcW w:w="0" w:type="auto"/>
            <w:vAlign w:val="center"/>
            <w:hideMark/>
          </w:tcPr>
          <w:p w14:paraId="6B5549EC" w14:textId="77777777" w:rsidR="0008100F" w:rsidRPr="0008100F" w:rsidRDefault="0008100F" w:rsidP="0008100F">
            <w:pPr>
              <w:pStyle w:val="ListParagraph"/>
            </w:pPr>
            <w:r w:rsidRPr="0008100F">
              <w:t>Data remains in the source</w:t>
            </w:r>
          </w:p>
        </w:tc>
      </w:tr>
      <w:tr w:rsidR="0008100F" w:rsidRPr="0008100F" w14:paraId="4FAC0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E81B" w14:textId="77777777" w:rsidR="0008100F" w:rsidRPr="0008100F" w:rsidRDefault="0008100F" w:rsidP="0008100F">
            <w:pPr>
              <w:pStyle w:val="ListParagraph"/>
            </w:pPr>
            <w:r w:rsidRPr="0008100F">
              <w:t>Faster report performance</w:t>
            </w:r>
          </w:p>
        </w:tc>
        <w:tc>
          <w:tcPr>
            <w:tcW w:w="0" w:type="auto"/>
            <w:vAlign w:val="center"/>
            <w:hideMark/>
          </w:tcPr>
          <w:p w14:paraId="53ED3F8E" w14:textId="77777777" w:rsidR="0008100F" w:rsidRPr="0008100F" w:rsidRDefault="0008100F" w:rsidP="0008100F">
            <w:pPr>
              <w:pStyle w:val="ListParagraph"/>
            </w:pPr>
            <w:r w:rsidRPr="0008100F">
              <w:t>Performance depends on source/database</w:t>
            </w:r>
          </w:p>
        </w:tc>
      </w:tr>
      <w:tr w:rsidR="0008100F" w:rsidRPr="0008100F" w14:paraId="5A3D6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CE15" w14:textId="77777777" w:rsidR="0008100F" w:rsidRPr="0008100F" w:rsidRDefault="0008100F" w:rsidP="0008100F">
            <w:pPr>
              <w:pStyle w:val="ListParagraph"/>
            </w:pPr>
            <w:r w:rsidRPr="0008100F">
              <w:t>Requires refresh for updated data</w:t>
            </w:r>
          </w:p>
        </w:tc>
        <w:tc>
          <w:tcPr>
            <w:tcW w:w="0" w:type="auto"/>
            <w:vAlign w:val="center"/>
            <w:hideMark/>
          </w:tcPr>
          <w:p w14:paraId="4189B04E" w14:textId="77777777" w:rsidR="0008100F" w:rsidRPr="0008100F" w:rsidRDefault="0008100F" w:rsidP="0008100F">
            <w:pPr>
              <w:pStyle w:val="ListParagraph"/>
            </w:pPr>
            <w:r w:rsidRPr="0008100F">
              <w:t>Queries source when visuals are used</w:t>
            </w:r>
          </w:p>
        </w:tc>
      </w:tr>
      <w:tr w:rsidR="0008100F" w:rsidRPr="0008100F" w14:paraId="6A1D9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9654" w14:textId="77777777" w:rsidR="0008100F" w:rsidRPr="0008100F" w:rsidRDefault="0008100F" w:rsidP="0008100F">
            <w:pPr>
              <w:pStyle w:val="ListParagraph"/>
            </w:pPr>
            <w:r w:rsidRPr="0008100F">
              <w:t>Supports most Power BI features</w:t>
            </w:r>
          </w:p>
        </w:tc>
        <w:tc>
          <w:tcPr>
            <w:tcW w:w="0" w:type="auto"/>
            <w:vAlign w:val="center"/>
            <w:hideMark/>
          </w:tcPr>
          <w:p w14:paraId="7AB0C25E" w14:textId="06D9DE71" w:rsidR="0008100F" w:rsidRPr="0008100F" w:rsidRDefault="0008100F" w:rsidP="0008100F">
            <w:pPr>
              <w:pStyle w:val="ListParagraph"/>
            </w:pPr>
            <w:r w:rsidRPr="0008100F">
              <w:t xml:space="preserve">Some </w:t>
            </w:r>
            <w:r w:rsidRPr="0008100F">
              <w:t>modelling</w:t>
            </w:r>
            <w:r w:rsidRPr="0008100F">
              <w:t>/DAX limitations may apply</w:t>
            </w:r>
          </w:p>
        </w:tc>
      </w:tr>
      <w:tr w:rsidR="0008100F" w:rsidRPr="0008100F" w14:paraId="0730A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2A83" w14:textId="77777777" w:rsidR="0008100F" w:rsidRPr="0008100F" w:rsidRDefault="0008100F" w:rsidP="0008100F">
            <w:pPr>
              <w:pStyle w:val="ListParagraph"/>
            </w:pPr>
            <w:r w:rsidRPr="0008100F">
              <w:t>Best for static or moderate-sized files</w:t>
            </w:r>
          </w:p>
        </w:tc>
        <w:tc>
          <w:tcPr>
            <w:tcW w:w="0" w:type="auto"/>
            <w:vAlign w:val="center"/>
            <w:hideMark/>
          </w:tcPr>
          <w:p w14:paraId="22508CA7" w14:textId="77777777" w:rsidR="0008100F" w:rsidRPr="0008100F" w:rsidRDefault="0008100F" w:rsidP="0008100F">
            <w:pPr>
              <w:pStyle w:val="ListParagraph"/>
            </w:pPr>
            <w:r w:rsidRPr="0008100F">
              <w:t>Best for large, frequently changing databases</w:t>
            </w:r>
          </w:p>
        </w:tc>
      </w:tr>
    </w:tbl>
    <w:p w14:paraId="7116376B" w14:textId="22AD06A6" w:rsidR="0008100F" w:rsidRDefault="0008100F" w:rsidP="0008100F">
      <w:pPr>
        <w:pStyle w:val="ListParagraph"/>
      </w:pPr>
      <w:r w:rsidRPr="0008100F">
        <w:rPr>
          <w:b/>
          <w:bCs/>
        </w:rPr>
        <w:t>Answer:</w:t>
      </w:r>
      <w:r w:rsidRPr="0008100F">
        <w:t xml:space="preserve"> For a static CSV file, </w:t>
      </w:r>
      <w:r w:rsidRPr="0008100F">
        <w:rPr>
          <w:b/>
          <w:bCs/>
        </w:rPr>
        <w:t>Import Mode</w:t>
      </w:r>
      <w:r w:rsidRPr="0008100F">
        <w:t xml:space="preserve"> is suitable because CSV files are imported into Power BI's data model and do not support true </w:t>
      </w:r>
      <w:r w:rsidRPr="0008100F">
        <w:t>Direct Query</w:t>
      </w:r>
      <w:r w:rsidRPr="0008100F">
        <w:t>.</w:t>
      </w:r>
    </w:p>
    <w:p w14:paraId="0206CC7D" w14:textId="77777777" w:rsidR="0008100F" w:rsidRDefault="0008100F" w:rsidP="0008100F">
      <w:pPr>
        <w:pStyle w:val="ListParagraph"/>
      </w:pPr>
    </w:p>
    <w:p w14:paraId="7083D0C4" w14:textId="67D07DBE" w:rsidR="0008100F" w:rsidRDefault="0008100F" w:rsidP="0008100F">
      <w:pPr>
        <w:pStyle w:val="ListParagraph"/>
        <w:numPr>
          <w:ilvl w:val="0"/>
          <w:numId w:val="1"/>
        </w:numPr>
      </w:pPr>
      <w:r w:rsidRPr="0008100F">
        <w:t xml:space="preserve">Explain the consequence of a "Text" data type on a Card visual displaying sales and identify where in the </w:t>
      </w:r>
      <w:r w:rsidRPr="0008100F">
        <w:t>workflow</w:t>
      </w:r>
      <w:r w:rsidRPr="0008100F">
        <w:t xml:space="preserve"> to correct this</w:t>
      </w:r>
      <w:r>
        <w:t>.</w:t>
      </w:r>
    </w:p>
    <w:p w14:paraId="7FF9AA13" w14:textId="77777777" w:rsidR="0008100F" w:rsidRDefault="0008100F" w:rsidP="0008100F">
      <w:pPr>
        <w:pStyle w:val="ListParagraph"/>
      </w:pPr>
    </w:p>
    <w:p w14:paraId="74812E8D" w14:textId="4CDDEB11" w:rsidR="0008100F" w:rsidRPr="0008100F" w:rsidRDefault="0008100F" w:rsidP="0008100F">
      <w:pPr>
        <w:pStyle w:val="ListParagraph"/>
      </w:pPr>
      <w:r>
        <w:t>I</w:t>
      </w:r>
      <w:r w:rsidRPr="0008100F">
        <w:t xml:space="preserve">f the </w:t>
      </w:r>
      <w:r w:rsidRPr="0008100F">
        <w:rPr>
          <w:b/>
          <w:bCs/>
        </w:rPr>
        <w:t>Sales</w:t>
      </w:r>
      <w:r w:rsidRPr="0008100F">
        <w:t xml:space="preserve"> column is stored as </w:t>
      </w:r>
      <w:r w:rsidRPr="0008100F">
        <w:rPr>
          <w:b/>
          <w:bCs/>
        </w:rPr>
        <w:t>Text</w:t>
      </w:r>
      <w:r w:rsidRPr="0008100F">
        <w:t>, Power BI cannot correctly perform numerical calculations such as SUM. The Card may show a count instead of total sales or may not allow the required aggregation.</w:t>
      </w:r>
    </w:p>
    <w:p w14:paraId="1AE3BFD3" w14:textId="77777777" w:rsidR="0008100F" w:rsidRPr="0008100F" w:rsidRDefault="0008100F" w:rsidP="0008100F">
      <w:pPr>
        <w:pStyle w:val="ListParagraph"/>
      </w:pPr>
      <w:r w:rsidRPr="0008100F">
        <w:rPr>
          <w:b/>
          <w:bCs/>
        </w:rPr>
        <w:t>Solution:</w:t>
      </w:r>
      <w:r w:rsidRPr="0008100F">
        <w:t xml:space="preserve"> Correct the data type in </w:t>
      </w:r>
      <w:r w:rsidRPr="0008100F">
        <w:rPr>
          <w:b/>
          <w:bCs/>
        </w:rPr>
        <w:t>Power Query Editor</w:t>
      </w:r>
      <w:r w:rsidRPr="0008100F">
        <w:t>:</w:t>
      </w:r>
    </w:p>
    <w:p w14:paraId="2E42CB02" w14:textId="77777777" w:rsidR="0008100F" w:rsidRPr="0008100F" w:rsidRDefault="0008100F" w:rsidP="0008100F">
      <w:pPr>
        <w:pStyle w:val="ListParagraph"/>
      </w:pPr>
      <w:r w:rsidRPr="0008100F">
        <w:rPr>
          <w:b/>
          <w:bCs/>
        </w:rPr>
        <w:t>Transform Data → Select Sales column → Data Type → Decimal Number or Fixed Decimal Number → Close &amp; Apply</w:t>
      </w:r>
    </w:p>
    <w:p w14:paraId="5372DEE5" w14:textId="77777777" w:rsidR="0008100F" w:rsidRDefault="0008100F" w:rsidP="0008100F">
      <w:pPr>
        <w:pStyle w:val="ListParagraph"/>
      </w:pPr>
      <w:r w:rsidRPr="0008100F">
        <w:t xml:space="preserve">It is preferable to correct the data type during the </w:t>
      </w:r>
      <w:r w:rsidRPr="0008100F">
        <w:rPr>
          <w:b/>
          <w:bCs/>
        </w:rPr>
        <w:t>Power Query data-cleaning stage</w:t>
      </w:r>
      <w:r w:rsidRPr="0008100F">
        <w:t>.</w:t>
      </w:r>
    </w:p>
    <w:p w14:paraId="50295E7F" w14:textId="77777777" w:rsidR="0008100F" w:rsidRDefault="0008100F" w:rsidP="0008100F">
      <w:pPr>
        <w:pStyle w:val="ListParagraph"/>
      </w:pPr>
    </w:p>
    <w:p w14:paraId="40DDC61F" w14:textId="61520296" w:rsidR="0008100F" w:rsidRDefault="0008100F" w:rsidP="0008100F">
      <w:pPr>
        <w:pStyle w:val="ListParagraph"/>
        <w:numPr>
          <w:ilvl w:val="0"/>
          <w:numId w:val="1"/>
        </w:numPr>
      </w:pPr>
      <w:r w:rsidRPr="0008100F">
        <w:t>Identify the specific menu or pane used to change a bar chart's sort order from alphabetical to descendin</w:t>
      </w:r>
      <w:r>
        <w:t>g by value.</w:t>
      </w:r>
    </w:p>
    <w:p w14:paraId="2C1318B6" w14:textId="77777777" w:rsidR="0008100F" w:rsidRDefault="0008100F" w:rsidP="0008100F">
      <w:pPr>
        <w:pStyle w:val="ListParagraph"/>
      </w:pPr>
    </w:p>
    <w:p w14:paraId="024A3F42" w14:textId="7DF12790" w:rsidR="0008100F" w:rsidRPr="0008100F" w:rsidRDefault="0008100F" w:rsidP="0008100F">
      <w:pPr>
        <w:pStyle w:val="ListParagraph"/>
      </w:pPr>
      <w:r>
        <w:t>Sel</w:t>
      </w:r>
      <w:r w:rsidRPr="0008100F">
        <w:t>ect the bar chart, then use:</w:t>
      </w:r>
    </w:p>
    <w:p w14:paraId="75698B88" w14:textId="77777777" w:rsidR="0008100F" w:rsidRPr="0008100F" w:rsidRDefault="0008100F" w:rsidP="0008100F">
      <w:pPr>
        <w:pStyle w:val="ListParagraph"/>
      </w:pPr>
      <w:r w:rsidRPr="0008100F">
        <w:rPr>
          <w:b/>
          <w:bCs/>
        </w:rPr>
        <w:lastRenderedPageBreak/>
        <w:t>Three dots (…) on the visual → Sort by → Sales/required measure → Descending</w:t>
      </w:r>
    </w:p>
    <w:p w14:paraId="6D1AE853" w14:textId="1E6075FA" w:rsidR="0008100F" w:rsidRDefault="0008100F" w:rsidP="0008100F">
      <w:pPr>
        <w:pStyle w:val="ListParagraph"/>
      </w:pPr>
      <w:r w:rsidRPr="0008100F">
        <w:t xml:space="preserve">In newer Power BI versions, sorting options may also be available through the visual's </w:t>
      </w:r>
      <w:r w:rsidRPr="0008100F">
        <w:rPr>
          <w:b/>
          <w:bCs/>
        </w:rPr>
        <w:t>More options</w:t>
      </w:r>
      <w:r w:rsidRPr="0008100F">
        <w:t xml:space="preserve"> men</w:t>
      </w:r>
      <w:r>
        <w:t>u.</w:t>
      </w:r>
    </w:p>
    <w:p w14:paraId="4D05CD9D" w14:textId="77777777" w:rsidR="0008100F" w:rsidRDefault="0008100F" w:rsidP="0008100F">
      <w:pPr>
        <w:pStyle w:val="ListParagraph"/>
      </w:pPr>
    </w:p>
    <w:p w14:paraId="11CE8096" w14:textId="4CC51846" w:rsidR="0008100F" w:rsidRDefault="001D638F" w:rsidP="001D638F">
      <w:pPr>
        <w:pStyle w:val="ListParagraph"/>
        <w:numPr>
          <w:ilvl w:val="0"/>
          <w:numId w:val="1"/>
        </w:numPr>
      </w:pPr>
      <w:r w:rsidRPr="001D638F">
        <w:t>Contrast filtering in Power Query versus using a visual-level "Top N" filter regarding their impact on other report visuals</w:t>
      </w:r>
      <w:r>
        <w:t>.</w:t>
      </w:r>
    </w:p>
    <w:p w14:paraId="7B718340" w14:textId="77777777" w:rsidR="001D638F" w:rsidRDefault="001D638F" w:rsidP="001D638F">
      <w:pPr>
        <w:pStyle w:val="ListParagraph"/>
      </w:pPr>
    </w:p>
    <w:p w14:paraId="506E730C" w14:textId="77777777" w:rsidR="00930462" w:rsidRPr="00930462" w:rsidRDefault="00930462" w:rsidP="00930462">
      <w:pPr>
        <w:pStyle w:val="ListParagraph"/>
      </w:pPr>
      <w:r w:rsidRPr="00930462">
        <w:rPr>
          <w:b/>
          <w:bCs/>
        </w:rPr>
        <w:t>Power Query filter:</w:t>
      </w:r>
      <w:r w:rsidRPr="00930462">
        <w:t xml:space="preserve"> Removes data before it enters the Power BI data model. Therefore, the removed records are unavailable to </w:t>
      </w:r>
      <w:r w:rsidRPr="00930462">
        <w:rPr>
          <w:b/>
          <w:bCs/>
        </w:rPr>
        <w:t>all report visuals</w:t>
      </w:r>
      <w:r w:rsidRPr="00930462">
        <w:t>.</w:t>
      </w:r>
    </w:p>
    <w:p w14:paraId="38407BE3" w14:textId="77777777" w:rsidR="00930462" w:rsidRPr="00930462" w:rsidRDefault="00930462" w:rsidP="00930462">
      <w:pPr>
        <w:pStyle w:val="ListParagraph"/>
      </w:pPr>
      <w:r w:rsidRPr="00930462">
        <w:rPr>
          <w:b/>
          <w:bCs/>
        </w:rPr>
        <w:t>Visual-level Top N filter:</w:t>
      </w:r>
      <w:r w:rsidRPr="00930462">
        <w:t xml:space="preserve"> Filters only the selected visual. Other visuals continue to use the complete dataset.</w:t>
      </w:r>
    </w:p>
    <w:p w14:paraId="1CDD75DB" w14:textId="77777777" w:rsidR="00930462" w:rsidRPr="00930462" w:rsidRDefault="00930462" w:rsidP="00930462">
      <w:pPr>
        <w:pStyle w:val="ListParagraph"/>
      </w:pPr>
      <w:r w:rsidRPr="00930462">
        <w:rPr>
          <w:b/>
          <w:bCs/>
        </w:rPr>
        <w:t>Example:</w:t>
      </w:r>
      <w:r w:rsidRPr="00930462">
        <w:t xml:space="preserve"> If you keep only the top 5 products in Power Query, all report pages use only those products. If you apply a Top N visual filter, only that specific chart displays the top 5.</w:t>
      </w:r>
    </w:p>
    <w:p w14:paraId="458C4F87" w14:textId="77777777" w:rsidR="00930462" w:rsidRDefault="00930462" w:rsidP="00930462"/>
    <w:p w14:paraId="731D2025" w14:textId="673296D6" w:rsidR="00930462" w:rsidRDefault="00276C54" w:rsidP="00276C54">
      <w:pPr>
        <w:pStyle w:val="ListParagraph"/>
        <w:numPr>
          <w:ilvl w:val="0"/>
          <w:numId w:val="1"/>
        </w:numPr>
      </w:pPr>
      <w:r w:rsidRPr="00276C54">
        <w:t>Describe how to modify a bar chart or use a DAX measure to show a region's percentage of total sales instead of absolute values.</w:t>
      </w:r>
    </w:p>
    <w:p w14:paraId="42739547" w14:textId="77777777" w:rsidR="00276C54" w:rsidRDefault="00276C54" w:rsidP="00276C54">
      <w:pPr>
        <w:pStyle w:val="ListParagraph"/>
      </w:pPr>
    </w:p>
    <w:p w14:paraId="3D9D09F5" w14:textId="77777777" w:rsidR="00276C54" w:rsidRDefault="00276C54" w:rsidP="00276C54">
      <w:pPr>
        <w:pStyle w:val="ListParagraph"/>
      </w:pPr>
      <w:r>
        <w:t>Total Sales =</w:t>
      </w:r>
    </w:p>
    <w:p w14:paraId="2C68E071" w14:textId="4C93D5C4" w:rsidR="00276C54" w:rsidRPr="0008100F" w:rsidRDefault="00276C54" w:rsidP="00276C54">
      <w:pPr>
        <w:pStyle w:val="ListParagraph"/>
      </w:pPr>
      <w:r>
        <w:t>SUM('Orders'[Sales])</w:t>
      </w:r>
    </w:p>
    <w:p w14:paraId="069F2000" w14:textId="77777777" w:rsidR="0008100F" w:rsidRDefault="0008100F" w:rsidP="0008100F">
      <w:pPr>
        <w:pStyle w:val="ListParagraph"/>
      </w:pPr>
    </w:p>
    <w:p w14:paraId="13E81763" w14:textId="77777777" w:rsidR="00276C54" w:rsidRDefault="00276C54" w:rsidP="00276C54">
      <w:pPr>
        <w:pStyle w:val="ListParagraph"/>
      </w:pPr>
      <w:r>
        <w:t>Sales % of Total =</w:t>
      </w:r>
    </w:p>
    <w:p w14:paraId="49D5DA40" w14:textId="77777777" w:rsidR="00276C54" w:rsidRDefault="00276C54" w:rsidP="00276C54">
      <w:pPr>
        <w:pStyle w:val="ListParagraph"/>
      </w:pPr>
      <w:proofErr w:type="gramStart"/>
      <w:r>
        <w:t>DIVIDE(</w:t>
      </w:r>
      <w:proofErr w:type="gramEnd"/>
    </w:p>
    <w:p w14:paraId="2C22A650" w14:textId="77777777" w:rsidR="00276C54" w:rsidRDefault="00276C54" w:rsidP="00276C54">
      <w:pPr>
        <w:pStyle w:val="ListParagraph"/>
      </w:pPr>
      <w:r>
        <w:t xml:space="preserve">    [Total Sales],</w:t>
      </w:r>
    </w:p>
    <w:p w14:paraId="48531577" w14:textId="77777777" w:rsidR="00276C54" w:rsidRDefault="00276C54" w:rsidP="00276C54">
      <w:pPr>
        <w:pStyle w:val="ListParagraph"/>
      </w:pPr>
      <w:r>
        <w:t xml:space="preserve">    </w:t>
      </w:r>
      <w:proofErr w:type="gramStart"/>
      <w:r>
        <w:t>CALCULATE(</w:t>
      </w:r>
      <w:proofErr w:type="gramEnd"/>
    </w:p>
    <w:p w14:paraId="366B5E3B" w14:textId="77777777" w:rsidR="00276C54" w:rsidRDefault="00276C54" w:rsidP="00276C54">
      <w:pPr>
        <w:pStyle w:val="ListParagraph"/>
      </w:pPr>
      <w:r>
        <w:t xml:space="preserve">        [Total Sales],</w:t>
      </w:r>
    </w:p>
    <w:p w14:paraId="500ADBC5" w14:textId="77777777" w:rsidR="00276C54" w:rsidRDefault="00276C54" w:rsidP="00276C54">
      <w:pPr>
        <w:pStyle w:val="ListParagraph"/>
      </w:pPr>
      <w:r>
        <w:t xml:space="preserve">        ALL('Orders'[Region])</w:t>
      </w:r>
    </w:p>
    <w:p w14:paraId="4B9DE257" w14:textId="77777777" w:rsidR="00276C54" w:rsidRDefault="00276C54" w:rsidP="00276C54">
      <w:pPr>
        <w:pStyle w:val="ListParagraph"/>
      </w:pPr>
      <w:r>
        <w:t xml:space="preserve">    ),</w:t>
      </w:r>
    </w:p>
    <w:p w14:paraId="03011247" w14:textId="77777777" w:rsidR="00276C54" w:rsidRDefault="00276C54" w:rsidP="00276C54">
      <w:pPr>
        <w:pStyle w:val="ListParagraph"/>
      </w:pPr>
      <w:r>
        <w:t xml:space="preserve">    0</w:t>
      </w:r>
    </w:p>
    <w:p w14:paraId="70A98193" w14:textId="5B26EC22" w:rsidR="00276C54" w:rsidRDefault="00276C54" w:rsidP="00276C54">
      <w:pPr>
        <w:pStyle w:val="ListParagraph"/>
      </w:pPr>
      <w:r>
        <w:t>)</w:t>
      </w:r>
    </w:p>
    <w:p w14:paraId="7D086E32" w14:textId="77777777" w:rsidR="00276C54" w:rsidRDefault="00276C54" w:rsidP="00276C54">
      <w:pPr>
        <w:pStyle w:val="ListParagraph"/>
      </w:pPr>
    </w:p>
    <w:p w14:paraId="77D75C36" w14:textId="77777777" w:rsidR="00276C54" w:rsidRPr="00276C54" w:rsidRDefault="00276C54" w:rsidP="00276C54">
      <w:pPr>
        <w:pStyle w:val="ListParagraph"/>
      </w:pPr>
      <w:r w:rsidRPr="00276C54">
        <w:t>Then:</w:t>
      </w:r>
    </w:p>
    <w:p w14:paraId="1BF98552" w14:textId="77777777" w:rsidR="00276C54" w:rsidRPr="00276C54" w:rsidRDefault="00276C54" w:rsidP="00276C54">
      <w:pPr>
        <w:pStyle w:val="ListParagraph"/>
        <w:numPr>
          <w:ilvl w:val="0"/>
          <w:numId w:val="2"/>
        </w:numPr>
      </w:pPr>
      <w:r w:rsidRPr="00276C54">
        <w:t xml:space="preserve">Add </w:t>
      </w:r>
      <w:r w:rsidRPr="00276C54">
        <w:rPr>
          <w:b/>
          <w:bCs/>
        </w:rPr>
        <w:t>Region</w:t>
      </w:r>
      <w:r w:rsidRPr="00276C54">
        <w:t xml:space="preserve"> to the chart axis. </w:t>
      </w:r>
    </w:p>
    <w:p w14:paraId="4E7C5E73" w14:textId="77777777" w:rsidR="00276C54" w:rsidRPr="00276C54" w:rsidRDefault="00276C54" w:rsidP="00276C54">
      <w:pPr>
        <w:pStyle w:val="ListParagraph"/>
        <w:numPr>
          <w:ilvl w:val="0"/>
          <w:numId w:val="2"/>
        </w:numPr>
      </w:pPr>
      <w:r w:rsidRPr="00276C54">
        <w:t xml:space="preserve">Add </w:t>
      </w:r>
      <w:r w:rsidRPr="00276C54">
        <w:rPr>
          <w:b/>
          <w:bCs/>
        </w:rPr>
        <w:t>Sales % of Total</w:t>
      </w:r>
      <w:r w:rsidRPr="00276C54">
        <w:t xml:space="preserve"> to Values. </w:t>
      </w:r>
    </w:p>
    <w:p w14:paraId="14403C72" w14:textId="77777777" w:rsidR="00276C54" w:rsidRPr="00276C54" w:rsidRDefault="00276C54" w:rsidP="00276C54">
      <w:pPr>
        <w:pStyle w:val="ListParagraph"/>
        <w:numPr>
          <w:ilvl w:val="0"/>
          <w:numId w:val="2"/>
        </w:numPr>
      </w:pPr>
      <w:r w:rsidRPr="00276C54">
        <w:t xml:space="preserve">Select the measure. </w:t>
      </w:r>
    </w:p>
    <w:p w14:paraId="7F5B8CA5" w14:textId="77777777" w:rsidR="00276C54" w:rsidRPr="00276C54" w:rsidRDefault="00276C54" w:rsidP="00276C54">
      <w:pPr>
        <w:pStyle w:val="ListParagraph"/>
        <w:numPr>
          <w:ilvl w:val="0"/>
          <w:numId w:val="2"/>
        </w:numPr>
      </w:pPr>
      <w:r w:rsidRPr="00276C54">
        <w:t xml:space="preserve">Go to </w:t>
      </w:r>
      <w:r w:rsidRPr="00276C54">
        <w:rPr>
          <w:b/>
          <w:bCs/>
        </w:rPr>
        <w:t>Measure tools → Format → Percentage</w:t>
      </w:r>
      <w:r w:rsidRPr="00276C54">
        <w:t xml:space="preserve">. </w:t>
      </w:r>
    </w:p>
    <w:p w14:paraId="762F8EB9" w14:textId="11CB7831" w:rsidR="00276C54" w:rsidRDefault="00276C54" w:rsidP="00276C54">
      <w:pPr>
        <w:pStyle w:val="ListParagraph"/>
      </w:pPr>
      <w:r w:rsidRPr="00276C54">
        <w:t>This displays each region's contribution to total sales instead of absolute sales</w:t>
      </w:r>
      <w:r>
        <w:t>.</w:t>
      </w:r>
    </w:p>
    <w:p w14:paraId="265AC797" w14:textId="19E84E1B" w:rsidR="00276C54" w:rsidRDefault="00276C54" w:rsidP="00276C54"/>
    <w:p w14:paraId="7B289928" w14:textId="69F8A12F" w:rsidR="00276C54" w:rsidRDefault="00276C54" w:rsidP="00276C54">
      <w:r>
        <w:lastRenderedPageBreak/>
        <w:t>6.</w:t>
      </w:r>
      <w:r w:rsidRPr="00276C54">
        <w:t>Explain why hardcoded file paths cause shared PBIX files to break and how to make a report portable for other users.</w:t>
      </w:r>
    </w:p>
    <w:p w14:paraId="506DF2D6" w14:textId="630696FB" w:rsidR="00276C54" w:rsidRDefault="00276C54" w:rsidP="00276C54">
      <w:r>
        <w:t xml:space="preserve"> </w:t>
      </w:r>
      <w:r w:rsidRPr="00276C54">
        <w:t>A hardcoded path such as</w:t>
      </w:r>
      <w:r>
        <w:t>:</w:t>
      </w:r>
    </w:p>
    <w:p w14:paraId="6488AE7D" w14:textId="77777777" w:rsidR="00276C54" w:rsidRPr="00276C54" w:rsidRDefault="00276C54" w:rsidP="00276C54">
      <w:r w:rsidRPr="00276C54">
        <w:t>C:\Users\Srishti\Desktop\Superstore.csv</w:t>
      </w:r>
    </w:p>
    <w:p w14:paraId="6A9AEA3B" w14:textId="77777777" w:rsidR="00276C54" w:rsidRPr="00276C54" w:rsidRDefault="00276C54" w:rsidP="00276C54">
      <w:r w:rsidRPr="00276C54">
        <w:t>exists only on the original computer. Another user may have a different username, drive, or folder structure, causing refresh errors.</w:t>
      </w:r>
    </w:p>
    <w:p w14:paraId="09087FC1" w14:textId="63FD77F0" w:rsidR="00276C54" w:rsidRDefault="00276C54" w:rsidP="00276C54">
      <w:r w:rsidRPr="00276C54">
        <w:rPr>
          <w:b/>
          <w:bCs/>
        </w:rPr>
        <w:t>Better solutions:</w:t>
      </w:r>
      <w:r w:rsidRPr="00276C54">
        <w:t xml:space="preserve"> Store the source in a shared location such as SharePoint/OneDrive, use Power Query parameters for the file path, or provide the source file with a consistent folder structure</w:t>
      </w:r>
      <w:r>
        <w:t>.</w:t>
      </w:r>
    </w:p>
    <w:p w14:paraId="6135ABA4" w14:textId="0CA29E16" w:rsidR="00276C54" w:rsidRDefault="00276C54" w:rsidP="00276C54"/>
    <w:p w14:paraId="51579A6F" w14:textId="69559EFD" w:rsidR="00276C54" w:rsidRPr="00276C54" w:rsidRDefault="00276C54" w:rsidP="00276C54"/>
    <w:p w14:paraId="48BF4F62" w14:textId="77777777" w:rsidR="00276C54" w:rsidRDefault="00276C54" w:rsidP="00276C54"/>
    <w:p w14:paraId="46F81668" w14:textId="77777777" w:rsidR="00276C54" w:rsidRPr="00276C54" w:rsidRDefault="00276C54" w:rsidP="00276C54">
      <w:pPr>
        <w:ind w:left="360"/>
      </w:pPr>
    </w:p>
    <w:p w14:paraId="7262D3E9" w14:textId="77777777" w:rsidR="00276C54" w:rsidRPr="0008100F" w:rsidRDefault="00276C54" w:rsidP="00276C54">
      <w:pPr>
        <w:pStyle w:val="ListParagraph"/>
      </w:pPr>
    </w:p>
    <w:p w14:paraId="6D3DD061" w14:textId="1F7C192E" w:rsidR="0008100F" w:rsidRPr="0008100F" w:rsidRDefault="0008100F" w:rsidP="0008100F">
      <w:pPr>
        <w:pStyle w:val="ListParagraph"/>
      </w:pPr>
    </w:p>
    <w:p w14:paraId="4399C5BF" w14:textId="77777777" w:rsidR="0008100F" w:rsidRDefault="0008100F" w:rsidP="0008100F">
      <w:pPr>
        <w:pStyle w:val="ListParagraph"/>
      </w:pPr>
    </w:p>
    <w:sectPr w:rsidR="00081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214B1"/>
    <w:multiLevelType w:val="hybridMultilevel"/>
    <w:tmpl w:val="C994D0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C5A74"/>
    <w:multiLevelType w:val="multilevel"/>
    <w:tmpl w:val="BED6A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0616345">
    <w:abstractNumId w:val="0"/>
  </w:num>
  <w:num w:numId="2" w16cid:durableId="1638610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00F"/>
    <w:rsid w:val="0008100F"/>
    <w:rsid w:val="001D638F"/>
    <w:rsid w:val="00276C54"/>
    <w:rsid w:val="00353BB4"/>
    <w:rsid w:val="0093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66708"/>
  <w15:chartTrackingRefBased/>
  <w15:docId w15:val="{4DA53C49-D263-4402-9CA4-DFB4F3B4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chouhan</dc:creator>
  <cp:keywords/>
  <dc:description/>
  <cp:lastModifiedBy>srishti chouhan</cp:lastModifiedBy>
  <cp:revision>4</cp:revision>
  <dcterms:created xsi:type="dcterms:W3CDTF">2026-07-13T09:28:00Z</dcterms:created>
  <dcterms:modified xsi:type="dcterms:W3CDTF">2026-07-13T09:46:00Z</dcterms:modified>
</cp:coreProperties>
</file>