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9A0E7" w14:textId="2449B05A" w:rsidR="00B7149D" w:rsidRDefault="00B7149D"/>
    <w:p w14:paraId="0D763328" w14:textId="77777777" w:rsidR="00B7149D" w:rsidRDefault="00B7149D" w:rsidP="00B7149D"/>
    <w:p w14:paraId="0A954466" w14:textId="77777777" w:rsidR="00B7149D" w:rsidRPr="009E46B1" w:rsidRDefault="00B7149D" w:rsidP="00B7149D">
      <w:pPr>
        <w:spacing w:line="360" w:lineRule="auto"/>
        <w:jc w:val="center"/>
        <w:rPr>
          <w:rFonts w:ascii="Times New Roman" w:hAnsi="Times New Roman" w:cs="Times New Roman"/>
          <w:b/>
          <w:bCs/>
          <w:color w:val="833C0B" w:themeColor="accent2" w:themeShade="80"/>
        </w:rPr>
      </w:pPr>
    </w:p>
    <w:p w14:paraId="1B6DBFBE" w14:textId="77777777" w:rsidR="00B7149D" w:rsidRPr="009E46B1" w:rsidRDefault="00B7149D" w:rsidP="00B7149D">
      <w:pPr>
        <w:spacing w:line="360" w:lineRule="auto"/>
        <w:jc w:val="center"/>
        <w:rPr>
          <w:rFonts w:ascii="Times New Roman" w:hAnsi="Times New Roman" w:cs="Times New Roman"/>
          <w:b/>
          <w:bCs/>
          <w:color w:val="833C0B" w:themeColor="accent2" w:themeShade="80"/>
        </w:rPr>
      </w:pPr>
      <w:r w:rsidRPr="009E46B1">
        <w:rPr>
          <w:rFonts w:ascii="Times New Roman" w:hAnsi="Times New Roman" w:cs="Times New Roman"/>
          <w:b/>
          <w:noProof/>
          <w:color w:val="833C0B" w:themeColor="accent2" w:themeShade="80"/>
        </w:rPr>
        <w:drawing>
          <wp:inline distT="0" distB="0" distL="0" distR="0" wp14:anchorId="53806771" wp14:editId="000D486D">
            <wp:extent cx="2888166" cy="2898775"/>
            <wp:effectExtent l="0" t="0" r="0" b="0"/>
            <wp:docPr id="15" name="Picture 15" descr="Image result for ne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eu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1813" cy="2922508"/>
                    </a:xfrm>
                    <a:prstGeom prst="rect">
                      <a:avLst/>
                    </a:prstGeom>
                    <a:noFill/>
                    <a:ln>
                      <a:noFill/>
                    </a:ln>
                  </pic:spPr>
                </pic:pic>
              </a:graphicData>
            </a:graphic>
          </wp:inline>
        </w:drawing>
      </w:r>
    </w:p>
    <w:p w14:paraId="4CFFEC77" w14:textId="081D7980" w:rsidR="001D68BD" w:rsidRPr="00BD12A0" w:rsidRDefault="001D68BD" w:rsidP="001D68BD">
      <w:pPr>
        <w:jc w:val="center"/>
        <w:rPr>
          <w:b/>
          <w:sz w:val="28"/>
        </w:rPr>
      </w:pPr>
      <w:r w:rsidRPr="001D68BD">
        <w:rPr>
          <w:rFonts w:ascii="Helvetica Neue" w:hAnsi="Helvetica Neue"/>
          <w:b/>
          <w:bCs/>
          <w:color w:val="000000"/>
          <w:spacing w:val="45"/>
          <w:sz w:val="33"/>
          <w:szCs w:val="33"/>
        </w:rPr>
        <w:t>Pharmacy Claims</w:t>
      </w:r>
    </w:p>
    <w:p w14:paraId="108F759D" w14:textId="6DCDE89F" w:rsidR="00B7149D" w:rsidRPr="003C4B70" w:rsidRDefault="00B7149D" w:rsidP="003C4B70">
      <w:pPr>
        <w:pStyle w:val="Heading4"/>
        <w:shd w:val="clear" w:color="auto" w:fill="99A3B0"/>
        <w:spacing w:before="600" w:beforeAutospacing="0" w:after="300" w:afterAutospacing="0"/>
        <w:jc w:val="center"/>
        <w:rPr>
          <w:sz w:val="32"/>
        </w:rPr>
      </w:pPr>
      <w:r w:rsidRPr="009E46B1">
        <w:rPr>
          <w:sz w:val="32"/>
        </w:rPr>
        <w:t>ALY60</w:t>
      </w:r>
      <w:r>
        <w:rPr>
          <w:sz w:val="32"/>
        </w:rPr>
        <w:t>3</w:t>
      </w:r>
      <w:r w:rsidRPr="009E46B1">
        <w:rPr>
          <w:sz w:val="32"/>
        </w:rPr>
        <w:t>0-Mod</w:t>
      </w:r>
      <w:r w:rsidR="001D68BD">
        <w:rPr>
          <w:sz w:val="32"/>
        </w:rPr>
        <w:t>6</w:t>
      </w:r>
      <w:r w:rsidRPr="009E46B1">
        <w:rPr>
          <w:sz w:val="32"/>
        </w:rPr>
        <w:t xml:space="preserve">: </w:t>
      </w:r>
      <w:r w:rsidR="001D68BD">
        <w:rPr>
          <w:sz w:val="32"/>
        </w:rPr>
        <w:t>Final Assignment</w:t>
      </w:r>
    </w:p>
    <w:p w14:paraId="0ED7876C" w14:textId="77777777" w:rsidR="00B7149D" w:rsidRPr="009E46B1" w:rsidRDefault="00B7149D" w:rsidP="00B7149D">
      <w:pPr>
        <w:pStyle w:val="Heading4"/>
        <w:shd w:val="clear" w:color="auto" w:fill="99A3B0"/>
        <w:spacing w:before="600" w:beforeAutospacing="0" w:after="300" w:afterAutospacing="0"/>
        <w:jc w:val="center"/>
        <w:rPr>
          <w:sz w:val="32"/>
        </w:rPr>
      </w:pPr>
      <w:r w:rsidRPr="009E46B1">
        <w:rPr>
          <w:sz w:val="32"/>
        </w:rPr>
        <w:t xml:space="preserve">Integrated </w:t>
      </w:r>
      <w:r>
        <w:rPr>
          <w:sz w:val="32"/>
        </w:rPr>
        <w:t xml:space="preserve">Data Warehousing and SQL </w:t>
      </w:r>
    </w:p>
    <w:p w14:paraId="7D72EDA2" w14:textId="77777777" w:rsidR="00B7149D" w:rsidRPr="009E46B1" w:rsidRDefault="00B7149D" w:rsidP="00B7149D">
      <w:pPr>
        <w:spacing w:line="360" w:lineRule="auto"/>
        <w:jc w:val="center"/>
        <w:rPr>
          <w:rFonts w:ascii="Times New Roman" w:hAnsi="Times New Roman" w:cs="Times New Roman"/>
          <w:b/>
          <w:bCs/>
          <w:color w:val="000000" w:themeColor="text1"/>
          <w:sz w:val="32"/>
          <w:szCs w:val="32"/>
        </w:rPr>
      </w:pPr>
      <w:r w:rsidRPr="009E46B1">
        <w:rPr>
          <w:rFonts w:ascii="Times New Roman" w:hAnsi="Times New Roman" w:cs="Times New Roman"/>
          <w:bCs/>
          <w:color w:val="000000" w:themeColor="text1"/>
          <w:sz w:val="32"/>
          <w:szCs w:val="32"/>
        </w:rPr>
        <w:t xml:space="preserve">Instructor: </w:t>
      </w:r>
      <w:hyperlink r:id="rId6" w:tooltip="Author's Name" w:history="1">
        <w:r w:rsidRPr="004622CD">
          <w:rPr>
            <w:rFonts w:ascii="Times New Roman" w:hAnsi="Times New Roman" w:cs="Times New Roman"/>
            <w:bCs/>
            <w:color w:val="000000" w:themeColor="text1"/>
            <w:sz w:val="32"/>
            <w:szCs w:val="32"/>
          </w:rPr>
          <w:t>Kayal Chandrasekaran</w:t>
        </w:r>
      </w:hyperlink>
    </w:p>
    <w:p w14:paraId="3D1350EB" w14:textId="0E013FC3" w:rsidR="00B7149D" w:rsidRPr="009E46B1" w:rsidRDefault="00BE5C53" w:rsidP="00B7149D">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Cs/>
          <w:color w:val="000000" w:themeColor="text1"/>
          <w:sz w:val="32"/>
          <w:szCs w:val="32"/>
        </w:rPr>
        <w:t>2</w:t>
      </w:r>
      <w:r w:rsidR="001D68BD">
        <w:rPr>
          <w:rFonts w:ascii="Times New Roman" w:hAnsi="Times New Roman" w:cs="Times New Roman"/>
          <w:bCs/>
          <w:color w:val="000000" w:themeColor="text1"/>
          <w:sz w:val="32"/>
          <w:szCs w:val="32"/>
        </w:rPr>
        <w:t>9th</w:t>
      </w:r>
      <w:r w:rsidR="00B7149D" w:rsidRPr="009E46B1">
        <w:rPr>
          <w:rFonts w:ascii="Times New Roman" w:hAnsi="Times New Roman" w:cs="Times New Roman"/>
          <w:bCs/>
          <w:color w:val="000000" w:themeColor="text1"/>
          <w:sz w:val="32"/>
          <w:szCs w:val="32"/>
        </w:rPr>
        <w:t xml:space="preserve"> </w:t>
      </w:r>
      <w:r w:rsidR="00B7149D">
        <w:rPr>
          <w:rFonts w:ascii="Times New Roman" w:hAnsi="Times New Roman" w:cs="Times New Roman"/>
          <w:bCs/>
          <w:color w:val="000000" w:themeColor="text1"/>
          <w:sz w:val="32"/>
          <w:szCs w:val="32"/>
        </w:rPr>
        <w:t xml:space="preserve">June </w:t>
      </w:r>
      <w:r w:rsidR="00B7149D" w:rsidRPr="009E46B1">
        <w:rPr>
          <w:rFonts w:ascii="Times New Roman" w:hAnsi="Times New Roman" w:cs="Times New Roman"/>
          <w:bCs/>
          <w:color w:val="000000" w:themeColor="text1"/>
          <w:sz w:val="32"/>
          <w:szCs w:val="32"/>
        </w:rPr>
        <w:t>2023</w:t>
      </w:r>
    </w:p>
    <w:p w14:paraId="04DA9FD4" w14:textId="77777777" w:rsidR="00B7149D" w:rsidRDefault="00B7149D" w:rsidP="00B7149D"/>
    <w:p w14:paraId="52322CCE" w14:textId="77777777" w:rsidR="00B7149D" w:rsidRDefault="00B7149D" w:rsidP="00B7149D"/>
    <w:p w14:paraId="69EDBBCA" w14:textId="77777777" w:rsidR="00B7149D" w:rsidRDefault="00B7149D" w:rsidP="00B7149D"/>
    <w:p w14:paraId="604A363B" w14:textId="77777777" w:rsidR="00B7149D" w:rsidRDefault="00B7149D" w:rsidP="00B7149D"/>
    <w:p w14:paraId="1A0F6D52" w14:textId="13F2610C" w:rsidR="00B7149D" w:rsidRDefault="00B7149D" w:rsidP="00B7149D"/>
    <w:p w14:paraId="5481C992" w14:textId="121ED96F" w:rsidR="003C4B70" w:rsidRDefault="003C4B70" w:rsidP="00B7149D"/>
    <w:p w14:paraId="4488204F" w14:textId="354C5E40" w:rsidR="003C4B70" w:rsidRDefault="003C4B70" w:rsidP="00B7149D"/>
    <w:p w14:paraId="4DC89823" w14:textId="77777777" w:rsidR="003C4B70" w:rsidRDefault="003C4B70" w:rsidP="00B7149D"/>
    <w:p w14:paraId="117099EA" w14:textId="2A30D776" w:rsidR="003164D9" w:rsidRDefault="004474E7" w:rsidP="004474E7">
      <w:pPr>
        <w:jc w:val="both"/>
        <w:rPr>
          <w:b/>
          <w:bCs/>
          <w:color w:val="2F5496" w:themeColor="accent1" w:themeShade="BF"/>
          <w:sz w:val="36"/>
          <w:szCs w:val="36"/>
          <w:bdr w:val="single" w:sz="2" w:space="0" w:color="ECEDEE" w:frame="1"/>
        </w:rPr>
      </w:pPr>
      <w:r w:rsidRPr="004474E7">
        <w:rPr>
          <w:b/>
          <w:bCs/>
          <w:color w:val="2F5496" w:themeColor="accent1" w:themeShade="BF"/>
          <w:sz w:val="36"/>
          <w:szCs w:val="36"/>
          <w:bdr w:val="single" w:sz="2" w:space="0" w:color="ECEDEE" w:frame="1"/>
        </w:rPr>
        <w:lastRenderedPageBreak/>
        <w:t>INTRODUCTION</w:t>
      </w:r>
      <w:r w:rsidR="00E910B6" w:rsidRPr="004474E7">
        <w:rPr>
          <w:b/>
          <w:bCs/>
          <w:color w:val="2F5496" w:themeColor="accent1" w:themeShade="BF"/>
          <w:sz w:val="36"/>
          <w:szCs w:val="36"/>
          <w:bdr w:val="single" w:sz="2" w:space="0" w:color="ECEDEE" w:frame="1"/>
        </w:rPr>
        <w:t xml:space="preserve"> </w:t>
      </w:r>
    </w:p>
    <w:p w14:paraId="2EC68164" w14:textId="105EA3A9" w:rsidR="004474E7" w:rsidRDefault="004474E7" w:rsidP="004474E7">
      <w:pPr>
        <w:jc w:val="both"/>
        <w:rPr>
          <w:b/>
          <w:bCs/>
          <w:color w:val="2F5496" w:themeColor="accent1" w:themeShade="BF"/>
          <w:sz w:val="36"/>
          <w:szCs w:val="36"/>
          <w:bdr w:val="single" w:sz="2" w:space="0" w:color="ECEDEE" w:frame="1"/>
        </w:rPr>
      </w:pPr>
    </w:p>
    <w:p w14:paraId="162AF576" w14:textId="4767EA15" w:rsidR="00570DEC" w:rsidRDefault="002731BF" w:rsidP="004474E7">
      <w:pPr>
        <w:jc w:val="both"/>
        <w:rPr>
          <w:color w:val="000000" w:themeColor="text1"/>
          <w:sz w:val="24"/>
          <w:szCs w:val="24"/>
        </w:rPr>
      </w:pPr>
      <w:r w:rsidRPr="002731BF">
        <w:rPr>
          <w:color w:val="000000" w:themeColor="text1"/>
          <w:sz w:val="24"/>
          <w:szCs w:val="24"/>
        </w:rPr>
        <w:t>Sample pharmacy claims for fictitious insurance company members are handled by a Pharmacy Benefit Manager (PBM) in the "ALY 6030 Final Project Data Set.xlsx" file. When the whole claims data is ready, the goal of this project is to build up a test database and pre-program SQL queries to match reporting requirements. It is necessary to standardize the data and transform it into relational tables (3NF). The MySQL database will be given primary and foreign keys, and an entity relationship diagram (ERD) will be made to show the table structure. Additionally, example queries for analytics and reporting purposes will be created.</w:t>
      </w:r>
    </w:p>
    <w:p w14:paraId="62AC88BB" w14:textId="77777777" w:rsidR="00570DEC" w:rsidRDefault="00570DEC" w:rsidP="004474E7">
      <w:pPr>
        <w:jc w:val="both"/>
        <w:rPr>
          <w:color w:val="000000" w:themeColor="text1"/>
          <w:sz w:val="24"/>
          <w:szCs w:val="24"/>
        </w:rPr>
      </w:pPr>
    </w:p>
    <w:p w14:paraId="6D35332F" w14:textId="02F8D9F7" w:rsidR="00FC27E2" w:rsidRDefault="00FC27E2" w:rsidP="004474E7">
      <w:pPr>
        <w:jc w:val="both"/>
        <w:rPr>
          <w:b/>
          <w:bCs/>
          <w:color w:val="2F5496" w:themeColor="accent1" w:themeShade="BF"/>
          <w:sz w:val="36"/>
          <w:szCs w:val="36"/>
          <w:bdr w:val="single" w:sz="2" w:space="0" w:color="ECEDEE" w:frame="1"/>
        </w:rPr>
      </w:pPr>
      <w:r w:rsidRPr="00FC27E2">
        <w:rPr>
          <w:b/>
          <w:bCs/>
          <w:color w:val="2F5496" w:themeColor="accent1" w:themeShade="BF"/>
          <w:sz w:val="36"/>
          <w:szCs w:val="36"/>
          <w:bdr w:val="single" w:sz="2" w:space="0" w:color="ECEDEE" w:frame="1"/>
        </w:rPr>
        <w:t>QUESTIONS</w:t>
      </w:r>
    </w:p>
    <w:p w14:paraId="1FCE9786" w14:textId="77777777" w:rsidR="00FC27E2" w:rsidRPr="00FC27E2" w:rsidRDefault="00FC27E2" w:rsidP="004474E7">
      <w:pPr>
        <w:jc w:val="both"/>
        <w:rPr>
          <w:b/>
          <w:bCs/>
          <w:color w:val="2F5496" w:themeColor="accent1" w:themeShade="BF"/>
          <w:sz w:val="36"/>
          <w:szCs w:val="36"/>
          <w:bdr w:val="single" w:sz="2" w:space="0" w:color="ECEDEE" w:frame="1"/>
        </w:rPr>
      </w:pPr>
    </w:p>
    <w:p w14:paraId="0B9B4A17" w14:textId="7CB9E385" w:rsidR="00A901E9" w:rsidRPr="00FF3BC5" w:rsidRDefault="00570DEC" w:rsidP="00A901E9">
      <w:pPr>
        <w:jc w:val="both"/>
        <w:rPr>
          <w:b/>
          <w:bCs/>
          <w:color w:val="4472C4" w:themeColor="accent1"/>
          <w:sz w:val="28"/>
          <w:szCs w:val="28"/>
        </w:rPr>
      </w:pPr>
      <w:r w:rsidRPr="00FF3BC5">
        <w:rPr>
          <w:b/>
          <w:bCs/>
          <w:color w:val="4472C4" w:themeColor="accent1"/>
          <w:sz w:val="28"/>
          <w:szCs w:val="28"/>
        </w:rPr>
        <w:t xml:space="preserve">PART </w:t>
      </w:r>
      <w:r w:rsidR="00FC27E2" w:rsidRPr="00FF3BC5">
        <w:rPr>
          <w:b/>
          <w:bCs/>
          <w:color w:val="4472C4" w:themeColor="accent1"/>
          <w:sz w:val="28"/>
          <w:szCs w:val="28"/>
        </w:rPr>
        <w:t>1</w:t>
      </w:r>
      <w:r w:rsidR="007B5768">
        <w:rPr>
          <w:b/>
          <w:bCs/>
          <w:color w:val="4472C4" w:themeColor="accent1"/>
          <w:sz w:val="28"/>
          <w:szCs w:val="28"/>
        </w:rPr>
        <w:t>:</w:t>
      </w:r>
    </w:p>
    <w:p w14:paraId="42442E34" w14:textId="25FE8531" w:rsidR="00A901E9" w:rsidRPr="00A901E9" w:rsidRDefault="0081697B" w:rsidP="00A901E9">
      <w:pPr>
        <w:jc w:val="both"/>
        <w:rPr>
          <w:color w:val="000000" w:themeColor="text1"/>
          <w:sz w:val="24"/>
          <w:szCs w:val="24"/>
        </w:rPr>
      </w:pPr>
      <w:r w:rsidRPr="0081697B">
        <w:rPr>
          <w:color w:val="000000" w:themeColor="text1"/>
          <w:sz w:val="24"/>
          <w:szCs w:val="24"/>
        </w:rPr>
        <w:t>Three distinct files are made using the following dimensions and fact tables, along with the relevant column names, in order to transform the raw data into relational tables that adhere to 3NF standards:</w:t>
      </w:r>
    </w:p>
    <w:p w14:paraId="360C9132" w14:textId="77777777" w:rsidR="00A901E9" w:rsidRPr="00A901E9" w:rsidRDefault="00A901E9" w:rsidP="00A901E9">
      <w:pPr>
        <w:jc w:val="both"/>
        <w:rPr>
          <w:color w:val="000000" w:themeColor="text1"/>
          <w:sz w:val="24"/>
          <w:szCs w:val="24"/>
        </w:rPr>
      </w:pPr>
      <w:r w:rsidRPr="00A901E9">
        <w:rPr>
          <w:color w:val="000000" w:themeColor="text1"/>
          <w:sz w:val="24"/>
          <w:szCs w:val="24"/>
        </w:rPr>
        <w:t>1. Dimension Table: dim_member</w:t>
      </w:r>
    </w:p>
    <w:p w14:paraId="1B2AEFF3"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member_id (Primary Key)</w:t>
      </w:r>
    </w:p>
    <w:p w14:paraId="59440D60"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member_first_name</w:t>
      </w:r>
    </w:p>
    <w:p w14:paraId="22C1FC62"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member_last_name</w:t>
      </w:r>
    </w:p>
    <w:p w14:paraId="06FC13A5"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member_birth_date</w:t>
      </w:r>
    </w:p>
    <w:p w14:paraId="0F8A64D4"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member_age</w:t>
      </w:r>
    </w:p>
    <w:p w14:paraId="4B4AE238"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member_gender</w:t>
      </w:r>
    </w:p>
    <w:p w14:paraId="12D569F2" w14:textId="77777777" w:rsidR="00A901E9" w:rsidRPr="00A901E9" w:rsidRDefault="00A901E9" w:rsidP="00A901E9">
      <w:pPr>
        <w:jc w:val="both"/>
        <w:rPr>
          <w:color w:val="000000" w:themeColor="text1"/>
          <w:sz w:val="24"/>
          <w:szCs w:val="24"/>
        </w:rPr>
      </w:pPr>
    </w:p>
    <w:p w14:paraId="204E1619" w14:textId="77777777" w:rsidR="00A901E9" w:rsidRPr="00A901E9" w:rsidRDefault="00A901E9" w:rsidP="00A901E9">
      <w:pPr>
        <w:jc w:val="both"/>
        <w:rPr>
          <w:color w:val="000000" w:themeColor="text1"/>
          <w:sz w:val="24"/>
          <w:szCs w:val="24"/>
        </w:rPr>
      </w:pPr>
      <w:r w:rsidRPr="00A901E9">
        <w:rPr>
          <w:color w:val="000000" w:themeColor="text1"/>
          <w:sz w:val="24"/>
          <w:szCs w:val="24"/>
        </w:rPr>
        <w:t>2. Dimension Table: dim_drug</w:t>
      </w:r>
    </w:p>
    <w:p w14:paraId="6EB284DC"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drug_ndc (Primary Key)</w:t>
      </w:r>
    </w:p>
    <w:p w14:paraId="519FEC93"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drug_name</w:t>
      </w:r>
    </w:p>
    <w:p w14:paraId="7F439898"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drug_form_code</w:t>
      </w:r>
    </w:p>
    <w:p w14:paraId="5F41ED36"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drug_form_desc</w:t>
      </w:r>
    </w:p>
    <w:p w14:paraId="7F362354"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drug_brand_generic_code</w:t>
      </w:r>
    </w:p>
    <w:p w14:paraId="5AF6513D" w14:textId="77777777" w:rsidR="00A901E9" w:rsidRPr="00A901E9" w:rsidRDefault="00A901E9" w:rsidP="00A901E9">
      <w:pPr>
        <w:jc w:val="both"/>
        <w:rPr>
          <w:color w:val="000000" w:themeColor="text1"/>
          <w:sz w:val="24"/>
          <w:szCs w:val="24"/>
        </w:rPr>
      </w:pPr>
      <w:r w:rsidRPr="00A901E9">
        <w:rPr>
          <w:color w:val="000000" w:themeColor="text1"/>
          <w:sz w:val="24"/>
          <w:szCs w:val="24"/>
        </w:rPr>
        <w:lastRenderedPageBreak/>
        <w:t xml:space="preserve">   - drug_brand_generic_desc</w:t>
      </w:r>
    </w:p>
    <w:p w14:paraId="36977797" w14:textId="77777777" w:rsidR="00A901E9" w:rsidRPr="00A901E9" w:rsidRDefault="00A901E9" w:rsidP="00A901E9">
      <w:pPr>
        <w:jc w:val="both"/>
        <w:rPr>
          <w:color w:val="000000" w:themeColor="text1"/>
          <w:sz w:val="24"/>
          <w:szCs w:val="24"/>
        </w:rPr>
      </w:pPr>
    </w:p>
    <w:p w14:paraId="6BD39AF1" w14:textId="77777777" w:rsidR="00A901E9" w:rsidRPr="00A901E9" w:rsidRDefault="00A901E9" w:rsidP="00A901E9">
      <w:pPr>
        <w:jc w:val="both"/>
        <w:rPr>
          <w:color w:val="000000" w:themeColor="text1"/>
          <w:sz w:val="24"/>
          <w:szCs w:val="24"/>
        </w:rPr>
      </w:pPr>
      <w:r w:rsidRPr="00A901E9">
        <w:rPr>
          <w:color w:val="000000" w:themeColor="text1"/>
          <w:sz w:val="24"/>
          <w:szCs w:val="24"/>
        </w:rPr>
        <w:t>3. Fact Table: fact_prescription</w:t>
      </w:r>
    </w:p>
    <w:p w14:paraId="2FEC0D82"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member_id (Foreign Key referencing dim_member.member_id)</w:t>
      </w:r>
    </w:p>
    <w:p w14:paraId="0DCEF4BE"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drug_ndc (Foreign Key referencing dim_drug.drug_ndc)</w:t>
      </w:r>
    </w:p>
    <w:p w14:paraId="578FDF8F"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fill_date</w:t>
      </w:r>
    </w:p>
    <w:p w14:paraId="4580562D"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copay</w:t>
      </w:r>
    </w:p>
    <w:p w14:paraId="6776E565"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insurance_paid</w:t>
      </w:r>
    </w:p>
    <w:p w14:paraId="574B46DB" w14:textId="77777777" w:rsidR="00A901E9" w:rsidRPr="00A901E9" w:rsidRDefault="00A901E9" w:rsidP="00A901E9">
      <w:pPr>
        <w:jc w:val="both"/>
        <w:rPr>
          <w:color w:val="000000" w:themeColor="text1"/>
          <w:sz w:val="24"/>
          <w:szCs w:val="24"/>
        </w:rPr>
      </w:pPr>
    </w:p>
    <w:p w14:paraId="19E883B4" w14:textId="287FAF04" w:rsidR="00A901E9" w:rsidRDefault="001638BE" w:rsidP="00A901E9">
      <w:pPr>
        <w:jc w:val="both"/>
        <w:rPr>
          <w:color w:val="000000" w:themeColor="text1"/>
          <w:sz w:val="24"/>
          <w:szCs w:val="24"/>
        </w:rPr>
      </w:pPr>
      <w:r w:rsidRPr="001638BE">
        <w:rPr>
          <w:color w:val="000000" w:themeColor="text1"/>
          <w:sz w:val="24"/>
          <w:szCs w:val="24"/>
        </w:rPr>
        <w:t>Three different CSV files with the names "dim_member.csv," "dim_drug.csv," and "fact_prescription.csv" are used to save these tables. Copay and insurance_paid are fact variables in the fact_prescription table that may be combined across dimensions like member, drug, and fill date. They are additive variables.</w:t>
      </w:r>
    </w:p>
    <w:p w14:paraId="4569E8EC" w14:textId="77777777" w:rsidR="001638BE" w:rsidRPr="00A901E9" w:rsidRDefault="001638BE" w:rsidP="00A901E9">
      <w:pPr>
        <w:jc w:val="both"/>
        <w:rPr>
          <w:color w:val="000000" w:themeColor="text1"/>
          <w:sz w:val="24"/>
          <w:szCs w:val="24"/>
        </w:rPr>
      </w:pPr>
    </w:p>
    <w:p w14:paraId="081143DF" w14:textId="51A06E31" w:rsidR="00A901E9" w:rsidRPr="00FF3BC5" w:rsidRDefault="00570DEC" w:rsidP="00A901E9">
      <w:pPr>
        <w:jc w:val="both"/>
        <w:rPr>
          <w:b/>
          <w:bCs/>
          <w:color w:val="4472C4" w:themeColor="accent1"/>
          <w:sz w:val="24"/>
          <w:szCs w:val="24"/>
        </w:rPr>
      </w:pPr>
      <w:r w:rsidRPr="00FF3BC5">
        <w:rPr>
          <w:b/>
          <w:bCs/>
          <w:color w:val="4472C4" w:themeColor="accent1"/>
          <w:sz w:val="28"/>
          <w:szCs w:val="28"/>
        </w:rPr>
        <w:t>PART</w:t>
      </w:r>
      <w:r w:rsidR="00A901E9" w:rsidRPr="00FF3BC5">
        <w:rPr>
          <w:b/>
          <w:bCs/>
          <w:color w:val="4472C4" w:themeColor="accent1"/>
          <w:sz w:val="24"/>
          <w:szCs w:val="24"/>
        </w:rPr>
        <w:t xml:space="preserve"> </w:t>
      </w:r>
      <w:r w:rsidR="00A901E9" w:rsidRPr="00FF3BC5">
        <w:rPr>
          <w:b/>
          <w:bCs/>
          <w:color w:val="4472C4" w:themeColor="accent1"/>
          <w:sz w:val="28"/>
          <w:szCs w:val="28"/>
        </w:rPr>
        <w:t>2:</w:t>
      </w:r>
    </w:p>
    <w:p w14:paraId="257FF0A4" w14:textId="77777777" w:rsidR="00600C31" w:rsidRDefault="00600C31" w:rsidP="00A901E9">
      <w:pPr>
        <w:jc w:val="both"/>
        <w:rPr>
          <w:color w:val="000000" w:themeColor="text1"/>
          <w:sz w:val="24"/>
          <w:szCs w:val="24"/>
        </w:rPr>
      </w:pPr>
      <w:r w:rsidRPr="00600C31">
        <w:rPr>
          <w:color w:val="000000" w:themeColor="text1"/>
          <w:sz w:val="24"/>
          <w:szCs w:val="24"/>
        </w:rPr>
        <w:t>The specified column names are expected to be adequate for uniquely identifying the rows with regard to the main keys and foreign keys. The following are the desired actions for deletion or update for the foreign keys in the fact_prescription table:</w:t>
      </w:r>
    </w:p>
    <w:p w14:paraId="5382FEEF" w14:textId="7C4606CD" w:rsidR="00A901E9" w:rsidRPr="00A901E9" w:rsidRDefault="00A901E9" w:rsidP="00A901E9">
      <w:pPr>
        <w:jc w:val="both"/>
        <w:rPr>
          <w:color w:val="000000" w:themeColor="text1"/>
          <w:sz w:val="24"/>
          <w:szCs w:val="24"/>
        </w:rPr>
      </w:pPr>
      <w:r w:rsidRPr="00A901E9">
        <w:rPr>
          <w:color w:val="000000" w:themeColor="text1"/>
          <w:sz w:val="24"/>
          <w:szCs w:val="24"/>
        </w:rPr>
        <w:t>1. For the foreign key member_id referencing dim_member:</w:t>
      </w:r>
    </w:p>
    <w:p w14:paraId="637B08F0"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Deletion: CASCADE</w:t>
      </w:r>
    </w:p>
    <w:p w14:paraId="0212D188"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Update: CASCADE</w:t>
      </w:r>
    </w:p>
    <w:p w14:paraId="26FD08ED" w14:textId="77777777" w:rsidR="00A901E9" w:rsidRPr="00A901E9" w:rsidRDefault="00A901E9" w:rsidP="00A901E9">
      <w:pPr>
        <w:jc w:val="both"/>
        <w:rPr>
          <w:color w:val="000000" w:themeColor="text1"/>
          <w:sz w:val="24"/>
          <w:szCs w:val="24"/>
        </w:rPr>
      </w:pPr>
    </w:p>
    <w:p w14:paraId="544C409E" w14:textId="77777777" w:rsidR="00A901E9" w:rsidRPr="00A901E9" w:rsidRDefault="00A901E9" w:rsidP="00A901E9">
      <w:pPr>
        <w:jc w:val="both"/>
        <w:rPr>
          <w:color w:val="000000" w:themeColor="text1"/>
          <w:sz w:val="24"/>
          <w:szCs w:val="24"/>
        </w:rPr>
      </w:pPr>
      <w:r w:rsidRPr="00A901E9">
        <w:rPr>
          <w:color w:val="000000" w:themeColor="text1"/>
          <w:sz w:val="24"/>
          <w:szCs w:val="24"/>
        </w:rPr>
        <w:t>2. For the foreign key drug_ndc referencing dim_drug:</w:t>
      </w:r>
    </w:p>
    <w:p w14:paraId="0C57DA0C"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Deletion: CASCADE</w:t>
      </w:r>
    </w:p>
    <w:p w14:paraId="2154C060" w14:textId="77777777" w:rsidR="00A901E9" w:rsidRPr="00A901E9" w:rsidRDefault="00A901E9" w:rsidP="00A901E9">
      <w:pPr>
        <w:jc w:val="both"/>
        <w:rPr>
          <w:color w:val="000000" w:themeColor="text1"/>
          <w:sz w:val="24"/>
          <w:szCs w:val="24"/>
        </w:rPr>
      </w:pPr>
      <w:r w:rsidRPr="00A901E9">
        <w:rPr>
          <w:color w:val="000000" w:themeColor="text1"/>
          <w:sz w:val="24"/>
          <w:szCs w:val="24"/>
        </w:rPr>
        <w:t xml:space="preserve">   - Update: CASCADE</w:t>
      </w:r>
    </w:p>
    <w:p w14:paraId="4B64D753" w14:textId="77777777" w:rsidR="00A901E9" w:rsidRPr="00A901E9" w:rsidRDefault="00A901E9" w:rsidP="00A901E9">
      <w:pPr>
        <w:jc w:val="both"/>
        <w:rPr>
          <w:color w:val="000000" w:themeColor="text1"/>
          <w:sz w:val="24"/>
          <w:szCs w:val="24"/>
        </w:rPr>
      </w:pPr>
    </w:p>
    <w:p w14:paraId="6AD7D03F" w14:textId="77777777" w:rsidR="00345CDB" w:rsidRDefault="00345CDB" w:rsidP="00A901E9">
      <w:pPr>
        <w:jc w:val="both"/>
        <w:rPr>
          <w:color w:val="000000" w:themeColor="text1"/>
          <w:sz w:val="24"/>
          <w:szCs w:val="24"/>
        </w:rPr>
      </w:pPr>
    </w:p>
    <w:p w14:paraId="2B3F8C4C" w14:textId="77777777" w:rsidR="00345CDB" w:rsidRDefault="00345CDB" w:rsidP="00A901E9">
      <w:pPr>
        <w:jc w:val="both"/>
        <w:rPr>
          <w:color w:val="000000" w:themeColor="text1"/>
          <w:sz w:val="24"/>
          <w:szCs w:val="24"/>
        </w:rPr>
      </w:pPr>
    </w:p>
    <w:p w14:paraId="5F85DF16" w14:textId="77777777" w:rsidR="00345CDB" w:rsidRDefault="00345CDB" w:rsidP="00A901E9">
      <w:pPr>
        <w:jc w:val="both"/>
        <w:rPr>
          <w:color w:val="000000" w:themeColor="text1"/>
          <w:sz w:val="24"/>
          <w:szCs w:val="24"/>
        </w:rPr>
      </w:pPr>
    </w:p>
    <w:p w14:paraId="42FAAC1E" w14:textId="590C58AF" w:rsidR="00A901E9" w:rsidRDefault="00545C1B" w:rsidP="00A901E9">
      <w:pPr>
        <w:jc w:val="both"/>
        <w:rPr>
          <w:color w:val="000000" w:themeColor="text1"/>
          <w:sz w:val="24"/>
          <w:szCs w:val="24"/>
        </w:rPr>
      </w:pPr>
      <w:r w:rsidRPr="00545C1B">
        <w:rPr>
          <w:color w:val="000000" w:themeColor="text1"/>
          <w:sz w:val="24"/>
          <w:szCs w:val="24"/>
        </w:rPr>
        <w:t xml:space="preserve">It is ensured that when a referred entry in the parent table is removed or updated, the related rows in the child table (fact_prescription) will likewise be deleted or updated by choosing </w:t>
      </w:r>
      <w:r w:rsidRPr="00545C1B">
        <w:rPr>
          <w:color w:val="000000" w:themeColor="text1"/>
          <w:sz w:val="24"/>
          <w:szCs w:val="24"/>
        </w:rPr>
        <w:lastRenderedPageBreak/>
        <w:t>CASCADE for both deletion and update operations. As a result, the consistency and referential integrity of the tables are preserved.</w:t>
      </w:r>
    </w:p>
    <w:p w14:paraId="49B305DE" w14:textId="77777777" w:rsidR="00545C1B" w:rsidRPr="00A901E9" w:rsidRDefault="00545C1B" w:rsidP="00A901E9">
      <w:pPr>
        <w:jc w:val="both"/>
        <w:rPr>
          <w:color w:val="000000" w:themeColor="text1"/>
          <w:sz w:val="24"/>
          <w:szCs w:val="24"/>
        </w:rPr>
      </w:pPr>
    </w:p>
    <w:p w14:paraId="47E58809" w14:textId="6A12625C" w:rsidR="00570DEC" w:rsidRPr="00FF3BC5" w:rsidRDefault="00570DEC" w:rsidP="00570DEC">
      <w:pPr>
        <w:jc w:val="both"/>
        <w:rPr>
          <w:b/>
          <w:bCs/>
          <w:color w:val="4472C4" w:themeColor="accent1"/>
          <w:sz w:val="24"/>
          <w:szCs w:val="24"/>
        </w:rPr>
      </w:pPr>
      <w:r w:rsidRPr="00FF3BC5">
        <w:rPr>
          <w:b/>
          <w:bCs/>
          <w:color w:val="4472C4" w:themeColor="accent1"/>
          <w:sz w:val="28"/>
          <w:szCs w:val="28"/>
        </w:rPr>
        <w:t>PART</w:t>
      </w:r>
      <w:r w:rsidRPr="00FF3BC5">
        <w:rPr>
          <w:b/>
          <w:bCs/>
          <w:color w:val="4472C4" w:themeColor="accent1"/>
          <w:sz w:val="24"/>
          <w:szCs w:val="24"/>
        </w:rPr>
        <w:t xml:space="preserve"> </w:t>
      </w:r>
      <w:r w:rsidRPr="00FF3BC5">
        <w:rPr>
          <w:b/>
          <w:bCs/>
          <w:color w:val="4472C4" w:themeColor="accent1"/>
          <w:sz w:val="28"/>
          <w:szCs w:val="28"/>
        </w:rPr>
        <w:t>3:</w:t>
      </w:r>
    </w:p>
    <w:p w14:paraId="7E5633B6" w14:textId="69C71B22" w:rsidR="00A901E9" w:rsidRDefault="00A901E9" w:rsidP="00A901E9">
      <w:pPr>
        <w:jc w:val="both"/>
        <w:rPr>
          <w:color w:val="000000" w:themeColor="text1"/>
          <w:sz w:val="24"/>
          <w:szCs w:val="24"/>
        </w:rPr>
      </w:pPr>
      <w:r w:rsidRPr="00A901E9">
        <w:rPr>
          <w:color w:val="000000" w:themeColor="text1"/>
          <w:sz w:val="24"/>
          <w:szCs w:val="24"/>
        </w:rPr>
        <w:t>Please refer to the ERD diagram (Star Schema Representation) in Figure 1 for a visual representation of the tables and their relationships.</w:t>
      </w:r>
    </w:p>
    <w:p w14:paraId="1668CFCE" w14:textId="1DE47D22" w:rsidR="006E1857" w:rsidRPr="00A901E9" w:rsidRDefault="00FF3BC5" w:rsidP="00A901E9">
      <w:pPr>
        <w:jc w:val="both"/>
        <w:rPr>
          <w:color w:val="000000" w:themeColor="text1"/>
          <w:sz w:val="24"/>
          <w:szCs w:val="24"/>
        </w:rPr>
      </w:pPr>
      <w:r w:rsidRPr="00FF3BC5">
        <w:rPr>
          <w:noProof/>
          <w:color w:val="000000" w:themeColor="text1"/>
          <w:sz w:val="24"/>
          <w:szCs w:val="24"/>
        </w:rPr>
        <w:drawing>
          <wp:inline distT="0" distB="0" distL="0" distR="0" wp14:anchorId="61A14981" wp14:editId="3B19ED9F">
            <wp:extent cx="5731510" cy="3378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78835"/>
                    </a:xfrm>
                    <a:prstGeom prst="rect">
                      <a:avLst/>
                    </a:prstGeom>
                  </pic:spPr>
                </pic:pic>
              </a:graphicData>
            </a:graphic>
          </wp:inline>
        </w:drawing>
      </w:r>
    </w:p>
    <w:p w14:paraId="4C0AB7E4" w14:textId="1F4DF35F" w:rsidR="00A901E9" w:rsidRDefault="00345CDB" w:rsidP="00345CDB">
      <w:pPr>
        <w:jc w:val="center"/>
        <w:rPr>
          <w:color w:val="000000" w:themeColor="text1"/>
          <w:sz w:val="24"/>
          <w:szCs w:val="24"/>
        </w:rPr>
      </w:pPr>
      <w:r>
        <w:rPr>
          <w:color w:val="000000" w:themeColor="text1"/>
          <w:sz w:val="24"/>
          <w:szCs w:val="24"/>
        </w:rPr>
        <w:t>Fig1</w:t>
      </w:r>
    </w:p>
    <w:p w14:paraId="0C7E3AF6" w14:textId="61A8B2BA" w:rsidR="00345CDB" w:rsidRDefault="00345CDB" w:rsidP="00345CDB">
      <w:pPr>
        <w:jc w:val="center"/>
        <w:rPr>
          <w:color w:val="000000" w:themeColor="text1"/>
          <w:sz w:val="24"/>
          <w:szCs w:val="24"/>
        </w:rPr>
      </w:pPr>
    </w:p>
    <w:p w14:paraId="1FDD6EBA" w14:textId="0CED914B" w:rsidR="00345CDB" w:rsidRDefault="00345CDB" w:rsidP="00345CDB">
      <w:pPr>
        <w:jc w:val="center"/>
        <w:rPr>
          <w:color w:val="000000" w:themeColor="text1"/>
          <w:sz w:val="24"/>
          <w:szCs w:val="24"/>
        </w:rPr>
      </w:pPr>
    </w:p>
    <w:p w14:paraId="10EB94CF" w14:textId="38B88345" w:rsidR="00345CDB" w:rsidRDefault="00345CDB" w:rsidP="00345CDB">
      <w:pPr>
        <w:jc w:val="center"/>
        <w:rPr>
          <w:color w:val="000000" w:themeColor="text1"/>
          <w:sz w:val="24"/>
          <w:szCs w:val="24"/>
        </w:rPr>
      </w:pPr>
    </w:p>
    <w:p w14:paraId="1990BF24" w14:textId="61019015" w:rsidR="00345CDB" w:rsidRDefault="00345CDB" w:rsidP="00345CDB">
      <w:pPr>
        <w:jc w:val="center"/>
        <w:rPr>
          <w:color w:val="000000" w:themeColor="text1"/>
          <w:sz w:val="24"/>
          <w:szCs w:val="24"/>
        </w:rPr>
      </w:pPr>
    </w:p>
    <w:p w14:paraId="140164D3" w14:textId="1485BB69" w:rsidR="00345CDB" w:rsidRDefault="00345CDB" w:rsidP="00345CDB">
      <w:pPr>
        <w:jc w:val="center"/>
        <w:rPr>
          <w:color w:val="000000" w:themeColor="text1"/>
          <w:sz w:val="24"/>
          <w:szCs w:val="24"/>
        </w:rPr>
      </w:pPr>
    </w:p>
    <w:p w14:paraId="69736CEE" w14:textId="0C26D2BC" w:rsidR="00345CDB" w:rsidRDefault="00345CDB" w:rsidP="00345CDB">
      <w:pPr>
        <w:jc w:val="center"/>
        <w:rPr>
          <w:color w:val="000000" w:themeColor="text1"/>
          <w:sz w:val="24"/>
          <w:szCs w:val="24"/>
        </w:rPr>
      </w:pPr>
    </w:p>
    <w:p w14:paraId="486F3BD5" w14:textId="6E57236E" w:rsidR="00345CDB" w:rsidRDefault="00345CDB" w:rsidP="00345CDB">
      <w:pPr>
        <w:jc w:val="center"/>
        <w:rPr>
          <w:color w:val="000000" w:themeColor="text1"/>
          <w:sz w:val="24"/>
          <w:szCs w:val="24"/>
        </w:rPr>
      </w:pPr>
    </w:p>
    <w:p w14:paraId="1FF736FD" w14:textId="6A053D7B" w:rsidR="00345CDB" w:rsidRDefault="00345CDB" w:rsidP="00345CDB">
      <w:pPr>
        <w:jc w:val="center"/>
        <w:rPr>
          <w:color w:val="000000" w:themeColor="text1"/>
          <w:sz w:val="24"/>
          <w:szCs w:val="24"/>
        </w:rPr>
      </w:pPr>
    </w:p>
    <w:p w14:paraId="5ACB6EB3" w14:textId="23A9E3E7" w:rsidR="00345CDB" w:rsidRDefault="00345CDB" w:rsidP="00A901E9">
      <w:pPr>
        <w:jc w:val="both"/>
        <w:rPr>
          <w:color w:val="000000" w:themeColor="text1"/>
          <w:sz w:val="24"/>
          <w:szCs w:val="24"/>
        </w:rPr>
      </w:pPr>
    </w:p>
    <w:p w14:paraId="4798DEDF" w14:textId="77777777" w:rsidR="00E01ED4" w:rsidRDefault="00E01ED4" w:rsidP="00A901E9">
      <w:pPr>
        <w:jc w:val="both"/>
        <w:rPr>
          <w:b/>
          <w:bCs/>
          <w:color w:val="4472C4" w:themeColor="accent1"/>
          <w:sz w:val="28"/>
          <w:szCs w:val="28"/>
        </w:rPr>
      </w:pPr>
    </w:p>
    <w:p w14:paraId="15D71823" w14:textId="3ABF5FCF" w:rsidR="00FF3BC5" w:rsidRPr="00FF3BC5" w:rsidRDefault="00FF3BC5" w:rsidP="00A901E9">
      <w:pPr>
        <w:jc w:val="both"/>
        <w:rPr>
          <w:b/>
          <w:bCs/>
          <w:color w:val="4472C4" w:themeColor="accent1"/>
          <w:sz w:val="24"/>
          <w:szCs w:val="24"/>
        </w:rPr>
      </w:pPr>
      <w:r w:rsidRPr="00FF3BC5">
        <w:rPr>
          <w:b/>
          <w:bCs/>
          <w:color w:val="4472C4" w:themeColor="accent1"/>
          <w:sz w:val="28"/>
          <w:szCs w:val="28"/>
        </w:rPr>
        <w:t>PART</w:t>
      </w:r>
      <w:r w:rsidRPr="00FF3BC5">
        <w:rPr>
          <w:b/>
          <w:bCs/>
          <w:color w:val="4472C4" w:themeColor="accent1"/>
          <w:sz w:val="24"/>
          <w:szCs w:val="24"/>
        </w:rPr>
        <w:t xml:space="preserve"> </w:t>
      </w:r>
      <w:r w:rsidRPr="00FF3BC5">
        <w:rPr>
          <w:b/>
          <w:bCs/>
          <w:color w:val="4472C4" w:themeColor="accent1"/>
          <w:sz w:val="28"/>
          <w:szCs w:val="28"/>
        </w:rPr>
        <w:t>4:</w:t>
      </w:r>
    </w:p>
    <w:p w14:paraId="1B6BDF66" w14:textId="3B301F62" w:rsidR="00A901E9" w:rsidRPr="00345CDB" w:rsidRDefault="00A901E9" w:rsidP="00A901E9">
      <w:pPr>
        <w:jc w:val="both"/>
        <w:rPr>
          <w:b/>
          <w:bCs/>
          <w:color w:val="000000" w:themeColor="text1"/>
          <w:sz w:val="24"/>
          <w:szCs w:val="24"/>
        </w:rPr>
      </w:pPr>
      <w:r w:rsidRPr="00345CDB">
        <w:rPr>
          <w:b/>
          <w:bCs/>
          <w:color w:val="000000" w:themeColor="text1"/>
          <w:sz w:val="24"/>
          <w:szCs w:val="24"/>
        </w:rPr>
        <w:lastRenderedPageBreak/>
        <w:t>1:</w:t>
      </w:r>
    </w:p>
    <w:p w14:paraId="14661E1B" w14:textId="77777777" w:rsidR="00A901E9" w:rsidRPr="00A901E9" w:rsidRDefault="00A901E9" w:rsidP="00A901E9">
      <w:pPr>
        <w:jc w:val="both"/>
        <w:rPr>
          <w:color w:val="000000" w:themeColor="text1"/>
          <w:sz w:val="24"/>
          <w:szCs w:val="24"/>
        </w:rPr>
      </w:pPr>
      <w:r w:rsidRPr="00A901E9">
        <w:rPr>
          <w:color w:val="000000" w:themeColor="text1"/>
          <w:sz w:val="24"/>
          <w:szCs w:val="24"/>
        </w:rPr>
        <w:t>To determine the number of prescriptions by drug name, the following query can be used:</w:t>
      </w:r>
    </w:p>
    <w:p w14:paraId="2C9DA151" w14:textId="17C69712" w:rsidR="00A901E9" w:rsidRPr="00A901E9" w:rsidRDefault="00FF3BC5" w:rsidP="00A901E9">
      <w:pPr>
        <w:jc w:val="both"/>
        <w:rPr>
          <w:color w:val="000000" w:themeColor="text1"/>
          <w:sz w:val="24"/>
          <w:szCs w:val="24"/>
        </w:rPr>
      </w:pPr>
      <w:r w:rsidRPr="00FF3BC5">
        <w:rPr>
          <w:noProof/>
          <w:color w:val="000000" w:themeColor="text1"/>
          <w:sz w:val="24"/>
          <w:szCs w:val="24"/>
        </w:rPr>
        <w:drawing>
          <wp:inline distT="0" distB="0" distL="0" distR="0" wp14:anchorId="389E5A1E" wp14:editId="34A9D394">
            <wp:extent cx="5731510" cy="1888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88490"/>
                    </a:xfrm>
                    <a:prstGeom prst="rect">
                      <a:avLst/>
                    </a:prstGeom>
                  </pic:spPr>
                </pic:pic>
              </a:graphicData>
            </a:graphic>
          </wp:inline>
        </w:drawing>
      </w:r>
    </w:p>
    <w:p w14:paraId="030C7105" w14:textId="4EAAF591" w:rsidR="00FF3BC5" w:rsidRDefault="00A901E9" w:rsidP="00A901E9">
      <w:pPr>
        <w:jc w:val="both"/>
        <w:rPr>
          <w:color w:val="000000" w:themeColor="text1"/>
          <w:sz w:val="24"/>
          <w:szCs w:val="24"/>
        </w:rPr>
      </w:pPr>
      <w:r w:rsidRPr="00A901E9">
        <w:rPr>
          <w:color w:val="000000" w:themeColor="text1"/>
          <w:sz w:val="24"/>
          <w:szCs w:val="24"/>
        </w:rPr>
        <w:t>Figure 2 shows the result of the query, indicating that there are 5 prescriptions filled for the drug "Ambien."</w:t>
      </w:r>
    </w:p>
    <w:p w14:paraId="0F9B8C60" w14:textId="77777777" w:rsidR="00E01ED4" w:rsidRPr="00A901E9" w:rsidRDefault="00E01ED4" w:rsidP="00A901E9">
      <w:pPr>
        <w:jc w:val="both"/>
        <w:rPr>
          <w:color w:val="000000" w:themeColor="text1"/>
          <w:sz w:val="24"/>
          <w:szCs w:val="24"/>
        </w:rPr>
      </w:pPr>
    </w:p>
    <w:p w14:paraId="01ECB333" w14:textId="55F91338" w:rsidR="00A901E9" w:rsidRPr="00FF3BC5" w:rsidRDefault="00A901E9" w:rsidP="00A901E9">
      <w:pPr>
        <w:jc w:val="both"/>
        <w:rPr>
          <w:b/>
          <w:bCs/>
          <w:color w:val="000000" w:themeColor="text1"/>
          <w:sz w:val="24"/>
          <w:szCs w:val="24"/>
        </w:rPr>
      </w:pPr>
      <w:r w:rsidRPr="00FF3BC5">
        <w:rPr>
          <w:b/>
          <w:bCs/>
          <w:color w:val="000000" w:themeColor="text1"/>
          <w:sz w:val="24"/>
          <w:szCs w:val="24"/>
        </w:rPr>
        <w:t>2:</w:t>
      </w:r>
    </w:p>
    <w:p w14:paraId="1AD4891B" w14:textId="669C9272" w:rsidR="004C5560" w:rsidRDefault="004C5560" w:rsidP="004C5560">
      <w:pPr>
        <w:rPr>
          <w:color w:val="000000" w:themeColor="text1"/>
          <w:sz w:val="24"/>
          <w:szCs w:val="24"/>
        </w:rPr>
      </w:pPr>
      <w:r w:rsidRPr="004C5560">
        <w:rPr>
          <w:color w:val="000000" w:themeColor="text1"/>
          <w:sz w:val="24"/>
          <w:szCs w:val="24"/>
        </w:rPr>
        <w:t>The following search may be used to get data on age, total prescriptions, unique members,total copays, and total insurance paid:</w:t>
      </w:r>
    </w:p>
    <w:p w14:paraId="17719FB3" w14:textId="5E1D084E" w:rsidR="00345CDB" w:rsidRDefault="00FF3BC5" w:rsidP="00345CDB">
      <w:pPr>
        <w:jc w:val="center"/>
        <w:rPr>
          <w:color w:val="000000" w:themeColor="text1"/>
          <w:sz w:val="24"/>
          <w:szCs w:val="24"/>
        </w:rPr>
      </w:pPr>
      <w:r w:rsidRPr="00FF3BC5">
        <w:rPr>
          <w:noProof/>
          <w:color w:val="000000" w:themeColor="text1"/>
          <w:sz w:val="24"/>
          <w:szCs w:val="24"/>
        </w:rPr>
        <w:drawing>
          <wp:inline distT="0" distB="0" distL="0" distR="0" wp14:anchorId="57CCCF0C" wp14:editId="02407EEA">
            <wp:extent cx="4300220" cy="340639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0477" cy="3469966"/>
                    </a:xfrm>
                    <a:prstGeom prst="rect">
                      <a:avLst/>
                    </a:prstGeom>
                  </pic:spPr>
                </pic:pic>
              </a:graphicData>
            </a:graphic>
          </wp:inline>
        </w:drawing>
      </w:r>
    </w:p>
    <w:p w14:paraId="3A7868A8" w14:textId="7E4AD245" w:rsidR="00A901E9" w:rsidRPr="00A901E9" w:rsidRDefault="00A901E9" w:rsidP="00345CDB">
      <w:pPr>
        <w:jc w:val="center"/>
        <w:rPr>
          <w:color w:val="000000" w:themeColor="text1"/>
          <w:sz w:val="24"/>
          <w:szCs w:val="24"/>
        </w:rPr>
      </w:pPr>
      <w:r w:rsidRPr="00A901E9">
        <w:rPr>
          <w:color w:val="000000" w:themeColor="text1"/>
          <w:sz w:val="24"/>
          <w:szCs w:val="24"/>
        </w:rPr>
        <w:t>Figure 3 presents the result of the query, showing the age group over 65 has 1 unique member and a total of 6 prescriptions filled.</w:t>
      </w:r>
    </w:p>
    <w:p w14:paraId="084CEEDB" w14:textId="77777777" w:rsidR="00E01ED4" w:rsidRDefault="00E01ED4" w:rsidP="00A901E9">
      <w:pPr>
        <w:jc w:val="both"/>
        <w:rPr>
          <w:b/>
          <w:bCs/>
          <w:color w:val="000000" w:themeColor="text1"/>
          <w:sz w:val="24"/>
          <w:szCs w:val="24"/>
        </w:rPr>
      </w:pPr>
    </w:p>
    <w:p w14:paraId="01DDD691" w14:textId="306DDD5F" w:rsidR="00A901E9" w:rsidRPr="00345CDB" w:rsidRDefault="00A901E9" w:rsidP="00A901E9">
      <w:pPr>
        <w:jc w:val="both"/>
        <w:rPr>
          <w:b/>
          <w:bCs/>
          <w:color w:val="000000" w:themeColor="text1"/>
          <w:sz w:val="24"/>
          <w:szCs w:val="24"/>
        </w:rPr>
      </w:pPr>
      <w:r w:rsidRPr="00345CDB">
        <w:rPr>
          <w:b/>
          <w:bCs/>
          <w:color w:val="000000" w:themeColor="text1"/>
          <w:sz w:val="24"/>
          <w:szCs w:val="24"/>
        </w:rPr>
        <w:t>3:</w:t>
      </w:r>
    </w:p>
    <w:p w14:paraId="021AA18D" w14:textId="77777777" w:rsidR="007F3B16" w:rsidRDefault="007F3B16" w:rsidP="00A901E9">
      <w:pPr>
        <w:jc w:val="both"/>
        <w:rPr>
          <w:color w:val="000000" w:themeColor="text1"/>
          <w:sz w:val="24"/>
          <w:szCs w:val="24"/>
        </w:rPr>
      </w:pPr>
      <w:r w:rsidRPr="007F3B16">
        <w:rPr>
          <w:color w:val="000000" w:themeColor="text1"/>
          <w:sz w:val="24"/>
          <w:szCs w:val="24"/>
        </w:rPr>
        <w:lastRenderedPageBreak/>
        <w:t>The following query may be used to get the sum paid by insurance for the most recent prescription fill date for a given member:</w:t>
      </w:r>
    </w:p>
    <w:p w14:paraId="782332BC" w14:textId="06839C95" w:rsidR="00FF3BC5" w:rsidRPr="00A901E9" w:rsidRDefault="00FF3BC5" w:rsidP="00A901E9">
      <w:pPr>
        <w:jc w:val="both"/>
        <w:rPr>
          <w:color w:val="000000" w:themeColor="text1"/>
          <w:sz w:val="24"/>
          <w:szCs w:val="24"/>
        </w:rPr>
      </w:pPr>
      <w:r w:rsidRPr="00FF3BC5">
        <w:rPr>
          <w:noProof/>
          <w:color w:val="000000" w:themeColor="text1"/>
          <w:sz w:val="24"/>
          <w:szCs w:val="24"/>
        </w:rPr>
        <w:drawing>
          <wp:inline distT="0" distB="0" distL="0" distR="0" wp14:anchorId="772ACD8C" wp14:editId="57319A95">
            <wp:extent cx="5731510" cy="3467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67735"/>
                    </a:xfrm>
                    <a:prstGeom prst="rect">
                      <a:avLst/>
                    </a:prstGeom>
                  </pic:spPr>
                </pic:pic>
              </a:graphicData>
            </a:graphic>
          </wp:inline>
        </w:drawing>
      </w:r>
    </w:p>
    <w:p w14:paraId="67A9A717" w14:textId="058CB604" w:rsidR="00007D44" w:rsidRDefault="00007D44" w:rsidP="00A901E9">
      <w:pPr>
        <w:jc w:val="both"/>
        <w:rPr>
          <w:color w:val="000000" w:themeColor="text1"/>
          <w:sz w:val="24"/>
          <w:szCs w:val="24"/>
        </w:rPr>
      </w:pPr>
    </w:p>
    <w:p w14:paraId="022F6D41" w14:textId="0B2F7A9B" w:rsidR="00345CDB" w:rsidRPr="00345CDB" w:rsidRDefault="00345CDB" w:rsidP="00A901E9">
      <w:pPr>
        <w:jc w:val="both"/>
        <w:rPr>
          <w:b/>
          <w:bCs/>
          <w:color w:val="2F5496" w:themeColor="accent1" w:themeShade="BF"/>
          <w:sz w:val="36"/>
          <w:szCs w:val="36"/>
          <w:bdr w:val="single" w:sz="2" w:space="0" w:color="ECEDEE" w:frame="1"/>
        </w:rPr>
      </w:pPr>
      <w:r w:rsidRPr="00345CDB">
        <w:rPr>
          <w:b/>
          <w:bCs/>
          <w:color w:val="2F5496" w:themeColor="accent1" w:themeShade="BF"/>
          <w:sz w:val="36"/>
          <w:szCs w:val="36"/>
          <w:bdr w:val="single" w:sz="2" w:space="0" w:color="ECEDEE" w:frame="1"/>
        </w:rPr>
        <w:t>CONCLUSION</w:t>
      </w:r>
    </w:p>
    <w:p w14:paraId="571A0A5A" w14:textId="0ACB8A5C" w:rsidR="00345CDB" w:rsidRPr="00345CDB" w:rsidRDefault="007F54D5" w:rsidP="007F54D5">
      <w:pPr>
        <w:jc w:val="both"/>
        <w:rPr>
          <w:color w:val="000000" w:themeColor="text1"/>
          <w:sz w:val="24"/>
          <w:szCs w:val="24"/>
        </w:rPr>
      </w:pPr>
      <w:r w:rsidRPr="007F54D5">
        <w:rPr>
          <w:color w:val="000000" w:themeColor="text1"/>
          <w:sz w:val="24"/>
          <w:szCs w:val="24"/>
        </w:rPr>
        <w:t>In this project, we successfully converted the unprocessed pharmaceutical claims data into a 3NF-compliant normalized relational database. Two dimension tables (dim_member and dim_drug) and one fact table (fact_prescription) were constructed, and they were all saved as distinct CSV files. In order to guarantee data integrity and referential integrity between the tables, MySQL assigned primary and foreign keys. To illustrate the database's star schema organization, an entity relationship diagram (ERD) was made. Additionally, we created model SQL queries to evaluate the data, revealing statistics for various age groups, the number of prescriptions written for specific drugs, and the amount of money paid by insurance for the most recent prescription fill date. Once the complete claims data is available, these queries will act as a starting point for further analysis and reporting.</w:t>
      </w:r>
    </w:p>
    <w:sectPr w:rsidR="00345CDB" w:rsidRPr="00345CDB" w:rsidSect="00CF38F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BDD"/>
    <w:multiLevelType w:val="hybridMultilevel"/>
    <w:tmpl w:val="E28E225E"/>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1" w15:restartNumberingAfterBreak="0">
    <w:nsid w:val="03691464"/>
    <w:multiLevelType w:val="hybridMultilevel"/>
    <w:tmpl w:val="77906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03461"/>
    <w:multiLevelType w:val="hybridMultilevel"/>
    <w:tmpl w:val="20944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062500"/>
    <w:multiLevelType w:val="hybridMultilevel"/>
    <w:tmpl w:val="7062F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ED613C"/>
    <w:multiLevelType w:val="hybridMultilevel"/>
    <w:tmpl w:val="96A47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AE2673"/>
    <w:multiLevelType w:val="hybridMultilevel"/>
    <w:tmpl w:val="15C0A88A"/>
    <w:lvl w:ilvl="0" w:tplc="A84ABD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9D75039"/>
    <w:multiLevelType w:val="hybridMultilevel"/>
    <w:tmpl w:val="BCE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38768E"/>
    <w:multiLevelType w:val="hybridMultilevel"/>
    <w:tmpl w:val="DEEA712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402B7450"/>
    <w:multiLevelType w:val="hybridMultilevel"/>
    <w:tmpl w:val="F2AEA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AA7D7E"/>
    <w:multiLevelType w:val="hybridMultilevel"/>
    <w:tmpl w:val="BD9A60EA"/>
    <w:lvl w:ilvl="0" w:tplc="C450C2AC">
      <w:start w:val="1"/>
      <w:numFmt w:val="decimal"/>
      <w:lvlText w:val="%1."/>
      <w:lvlJc w:val="left"/>
      <w:pPr>
        <w:ind w:left="720" w:hanging="360"/>
      </w:pPr>
      <w:rPr>
        <w:rFonts w:ascii="Lato" w:hAnsi="Lato" w:hint="default"/>
        <w:b/>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AE1736"/>
    <w:multiLevelType w:val="hybridMultilevel"/>
    <w:tmpl w:val="9F2A8038"/>
    <w:lvl w:ilvl="0" w:tplc="3A36BA10">
      <w:start w:val="1"/>
      <w:numFmt w:val="decimal"/>
      <w:lvlText w:val="%1."/>
      <w:lvlJc w:val="left"/>
      <w:pPr>
        <w:ind w:left="720" w:hanging="360"/>
      </w:pPr>
      <w:rPr>
        <w:rFonts w:ascii="Lato" w:hAnsi="Lato" w:hint="default"/>
        <w:b/>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A84E08"/>
    <w:multiLevelType w:val="hybridMultilevel"/>
    <w:tmpl w:val="9F2A8038"/>
    <w:lvl w:ilvl="0" w:tplc="FFFFFFFF">
      <w:start w:val="1"/>
      <w:numFmt w:val="decimal"/>
      <w:lvlText w:val="%1."/>
      <w:lvlJc w:val="left"/>
      <w:pPr>
        <w:ind w:left="720" w:hanging="360"/>
      </w:pPr>
      <w:rPr>
        <w:rFonts w:ascii="Lato" w:hAnsi="Lato" w:hint="default"/>
        <w:b/>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C60CB8"/>
    <w:multiLevelType w:val="hybridMultilevel"/>
    <w:tmpl w:val="255A5B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B70830"/>
    <w:multiLevelType w:val="hybridMultilevel"/>
    <w:tmpl w:val="FC2E3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D90749"/>
    <w:multiLevelType w:val="hybridMultilevel"/>
    <w:tmpl w:val="9A44B5C6"/>
    <w:lvl w:ilvl="0" w:tplc="CEA2A5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6237650"/>
    <w:multiLevelType w:val="hybridMultilevel"/>
    <w:tmpl w:val="5F244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BD57A8"/>
    <w:multiLevelType w:val="hybridMultilevel"/>
    <w:tmpl w:val="16A88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0270539">
    <w:abstractNumId w:val="3"/>
  </w:num>
  <w:num w:numId="2" w16cid:durableId="1328636516">
    <w:abstractNumId w:val="9"/>
  </w:num>
  <w:num w:numId="3" w16cid:durableId="1681273395">
    <w:abstractNumId w:val="10"/>
  </w:num>
  <w:num w:numId="4" w16cid:durableId="740830893">
    <w:abstractNumId w:val="14"/>
  </w:num>
  <w:num w:numId="5" w16cid:durableId="1443837883">
    <w:abstractNumId w:val="11"/>
  </w:num>
  <w:num w:numId="6" w16cid:durableId="664823649">
    <w:abstractNumId w:val="4"/>
  </w:num>
  <w:num w:numId="7" w16cid:durableId="1510409372">
    <w:abstractNumId w:val="16"/>
  </w:num>
  <w:num w:numId="8" w16cid:durableId="228736932">
    <w:abstractNumId w:val="6"/>
  </w:num>
  <w:num w:numId="9" w16cid:durableId="2039548968">
    <w:abstractNumId w:val="2"/>
  </w:num>
  <w:num w:numId="10" w16cid:durableId="1704553129">
    <w:abstractNumId w:val="7"/>
  </w:num>
  <w:num w:numId="11" w16cid:durableId="350571247">
    <w:abstractNumId w:val="0"/>
  </w:num>
  <w:num w:numId="12" w16cid:durableId="1822312045">
    <w:abstractNumId w:val="13"/>
  </w:num>
  <w:num w:numId="13" w16cid:durableId="989794909">
    <w:abstractNumId w:val="15"/>
  </w:num>
  <w:num w:numId="14" w16cid:durableId="928661563">
    <w:abstractNumId w:val="5"/>
  </w:num>
  <w:num w:numId="15" w16cid:durableId="317654050">
    <w:abstractNumId w:val="1"/>
  </w:num>
  <w:num w:numId="16" w16cid:durableId="1971207265">
    <w:abstractNumId w:val="12"/>
  </w:num>
  <w:num w:numId="17" w16cid:durableId="2425684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9D"/>
    <w:rsid w:val="00007D44"/>
    <w:rsid w:val="000765BD"/>
    <w:rsid w:val="000E3143"/>
    <w:rsid w:val="000F317D"/>
    <w:rsid w:val="00102567"/>
    <w:rsid w:val="00105A49"/>
    <w:rsid w:val="00125AAB"/>
    <w:rsid w:val="001638BE"/>
    <w:rsid w:val="001D68BD"/>
    <w:rsid w:val="00210FCE"/>
    <w:rsid w:val="002731BF"/>
    <w:rsid w:val="002A7FE9"/>
    <w:rsid w:val="002C5BB9"/>
    <w:rsid w:val="003164D9"/>
    <w:rsid w:val="00345CDB"/>
    <w:rsid w:val="003755F3"/>
    <w:rsid w:val="00391B1A"/>
    <w:rsid w:val="003A6C04"/>
    <w:rsid w:val="003C4B70"/>
    <w:rsid w:val="003C565F"/>
    <w:rsid w:val="003D66A6"/>
    <w:rsid w:val="003E6B1D"/>
    <w:rsid w:val="00431720"/>
    <w:rsid w:val="00434CED"/>
    <w:rsid w:val="004474E7"/>
    <w:rsid w:val="00453B99"/>
    <w:rsid w:val="004C5560"/>
    <w:rsid w:val="00521236"/>
    <w:rsid w:val="00545C1B"/>
    <w:rsid w:val="00570DEC"/>
    <w:rsid w:val="005879B8"/>
    <w:rsid w:val="00600C31"/>
    <w:rsid w:val="006B5866"/>
    <w:rsid w:val="006E1857"/>
    <w:rsid w:val="0071001C"/>
    <w:rsid w:val="00711697"/>
    <w:rsid w:val="00711857"/>
    <w:rsid w:val="007B5768"/>
    <w:rsid w:val="007D05DA"/>
    <w:rsid w:val="007E7C43"/>
    <w:rsid w:val="007F3B16"/>
    <w:rsid w:val="007F54D5"/>
    <w:rsid w:val="008079B2"/>
    <w:rsid w:val="0081697B"/>
    <w:rsid w:val="00862EC9"/>
    <w:rsid w:val="008841CA"/>
    <w:rsid w:val="00940F88"/>
    <w:rsid w:val="009B4D7F"/>
    <w:rsid w:val="00A62D6D"/>
    <w:rsid w:val="00A901E9"/>
    <w:rsid w:val="00B0443F"/>
    <w:rsid w:val="00B11E9D"/>
    <w:rsid w:val="00B7149D"/>
    <w:rsid w:val="00BB03B6"/>
    <w:rsid w:val="00BB790B"/>
    <w:rsid w:val="00BE5C53"/>
    <w:rsid w:val="00CE5652"/>
    <w:rsid w:val="00CF38F5"/>
    <w:rsid w:val="00D259D1"/>
    <w:rsid w:val="00D314B0"/>
    <w:rsid w:val="00E01ED4"/>
    <w:rsid w:val="00E910B6"/>
    <w:rsid w:val="00EA24AC"/>
    <w:rsid w:val="00F33412"/>
    <w:rsid w:val="00F9220D"/>
    <w:rsid w:val="00FC27E2"/>
    <w:rsid w:val="00FD38FF"/>
    <w:rsid w:val="00FF3BC5"/>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F0C0"/>
  <w15:chartTrackingRefBased/>
  <w15:docId w15:val="{8305545E-CCC3-CC41-AB70-E4935974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9D"/>
    <w:pPr>
      <w:spacing w:after="160" w:line="259" w:lineRule="auto"/>
    </w:pPr>
    <w:rPr>
      <w:rFonts w:eastAsiaTheme="minorHAnsi"/>
      <w:sz w:val="22"/>
      <w:szCs w:val="22"/>
      <w:lang w:val="en-US" w:eastAsia="en-US"/>
    </w:rPr>
  </w:style>
  <w:style w:type="paragraph" w:styleId="Heading3">
    <w:name w:val="heading 3"/>
    <w:basedOn w:val="Normal"/>
    <w:next w:val="Normal"/>
    <w:link w:val="Heading3Char"/>
    <w:uiPriority w:val="9"/>
    <w:unhideWhenUsed/>
    <w:qFormat/>
    <w:rsid w:val="00B714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7149D"/>
    <w:pPr>
      <w:spacing w:before="100" w:beforeAutospacing="1" w:after="100" w:afterAutospacing="1" w:line="240" w:lineRule="auto"/>
      <w:outlineLvl w:val="3"/>
    </w:pPr>
    <w:rPr>
      <w:rFonts w:ascii="Times New Roman" w:eastAsia="Times New Roman" w:hAnsi="Times New Roman" w:cs="Times New Roman"/>
      <w:b/>
      <w:bCs/>
      <w:sz w:val="24"/>
      <w:szCs w:val="24"/>
      <w:lang w:val="en-IN"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149D"/>
    <w:rPr>
      <w:rFonts w:ascii="Times New Roman" w:eastAsia="Times New Roman" w:hAnsi="Times New Roman" w:cs="Times New Roman"/>
      <w:b/>
      <w:bCs/>
    </w:rPr>
  </w:style>
  <w:style w:type="paragraph" w:styleId="ListParagraph">
    <w:name w:val="List Paragraph"/>
    <w:basedOn w:val="Normal"/>
    <w:uiPriority w:val="34"/>
    <w:qFormat/>
    <w:rsid w:val="00B7149D"/>
    <w:pPr>
      <w:ind w:left="720"/>
      <w:contextualSpacing/>
    </w:pPr>
  </w:style>
  <w:style w:type="character" w:customStyle="1" w:styleId="Heading3Char">
    <w:name w:val="Heading 3 Char"/>
    <w:basedOn w:val="DefaultParagraphFont"/>
    <w:link w:val="Heading3"/>
    <w:uiPriority w:val="9"/>
    <w:rsid w:val="00B7149D"/>
    <w:rPr>
      <w:rFonts w:asciiTheme="majorHAnsi" w:eastAsiaTheme="majorEastAsia" w:hAnsiTheme="majorHAnsi" w:cstheme="majorBidi"/>
      <w:color w:val="1F3763" w:themeColor="accent1" w:themeShade="7F"/>
      <w:lang w:val="en-US" w:eastAsia="en-US"/>
    </w:rPr>
  </w:style>
  <w:style w:type="character" w:styleId="Strong">
    <w:name w:val="Strong"/>
    <w:basedOn w:val="DefaultParagraphFont"/>
    <w:uiPriority w:val="22"/>
    <w:qFormat/>
    <w:rsid w:val="00B7149D"/>
    <w:rPr>
      <w:b/>
      <w:bCs/>
    </w:rPr>
  </w:style>
  <w:style w:type="character" w:styleId="Hyperlink">
    <w:name w:val="Hyperlink"/>
    <w:basedOn w:val="DefaultParagraphFont"/>
    <w:uiPriority w:val="99"/>
    <w:unhideWhenUsed/>
    <w:rsid w:val="00E910B6"/>
    <w:rPr>
      <w:color w:val="0563C1" w:themeColor="hyperlink"/>
      <w:u w:val="single"/>
    </w:rPr>
  </w:style>
  <w:style w:type="character" w:styleId="UnresolvedMention">
    <w:name w:val="Unresolved Mention"/>
    <w:basedOn w:val="DefaultParagraphFont"/>
    <w:uiPriority w:val="99"/>
    <w:semiHidden/>
    <w:unhideWhenUsed/>
    <w:rsid w:val="00E91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6509">
      <w:bodyDiv w:val="1"/>
      <w:marLeft w:val="0"/>
      <w:marRight w:val="0"/>
      <w:marTop w:val="0"/>
      <w:marBottom w:val="0"/>
      <w:divBdr>
        <w:top w:val="none" w:sz="0" w:space="0" w:color="auto"/>
        <w:left w:val="none" w:sz="0" w:space="0" w:color="auto"/>
        <w:bottom w:val="none" w:sz="0" w:space="0" w:color="auto"/>
        <w:right w:val="none" w:sz="0" w:space="0" w:color="auto"/>
      </w:divBdr>
    </w:div>
    <w:div w:id="353842863">
      <w:bodyDiv w:val="1"/>
      <w:marLeft w:val="0"/>
      <w:marRight w:val="0"/>
      <w:marTop w:val="0"/>
      <w:marBottom w:val="0"/>
      <w:divBdr>
        <w:top w:val="none" w:sz="0" w:space="0" w:color="auto"/>
        <w:left w:val="none" w:sz="0" w:space="0" w:color="auto"/>
        <w:bottom w:val="none" w:sz="0" w:space="0" w:color="auto"/>
        <w:right w:val="none" w:sz="0" w:space="0" w:color="auto"/>
      </w:divBdr>
    </w:div>
    <w:div w:id="462044650">
      <w:bodyDiv w:val="1"/>
      <w:marLeft w:val="0"/>
      <w:marRight w:val="0"/>
      <w:marTop w:val="0"/>
      <w:marBottom w:val="0"/>
      <w:divBdr>
        <w:top w:val="none" w:sz="0" w:space="0" w:color="auto"/>
        <w:left w:val="none" w:sz="0" w:space="0" w:color="auto"/>
        <w:bottom w:val="none" w:sz="0" w:space="0" w:color="auto"/>
        <w:right w:val="none" w:sz="0" w:space="0" w:color="auto"/>
      </w:divBdr>
    </w:div>
    <w:div w:id="474642595">
      <w:bodyDiv w:val="1"/>
      <w:marLeft w:val="0"/>
      <w:marRight w:val="0"/>
      <w:marTop w:val="0"/>
      <w:marBottom w:val="0"/>
      <w:divBdr>
        <w:top w:val="none" w:sz="0" w:space="0" w:color="auto"/>
        <w:left w:val="none" w:sz="0" w:space="0" w:color="auto"/>
        <w:bottom w:val="none" w:sz="0" w:space="0" w:color="auto"/>
        <w:right w:val="none" w:sz="0" w:space="0" w:color="auto"/>
      </w:divBdr>
    </w:div>
    <w:div w:id="1009219418">
      <w:bodyDiv w:val="1"/>
      <w:marLeft w:val="0"/>
      <w:marRight w:val="0"/>
      <w:marTop w:val="0"/>
      <w:marBottom w:val="0"/>
      <w:divBdr>
        <w:top w:val="none" w:sz="0" w:space="0" w:color="auto"/>
        <w:left w:val="none" w:sz="0" w:space="0" w:color="auto"/>
        <w:bottom w:val="none" w:sz="0" w:space="0" w:color="auto"/>
        <w:right w:val="none" w:sz="0" w:space="0" w:color="auto"/>
      </w:divBdr>
    </w:div>
    <w:div w:id="1152713659">
      <w:bodyDiv w:val="1"/>
      <w:marLeft w:val="0"/>
      <w:marRight w:val="0"/>
      <w:marTop w:val="0"/>
      <w:marBottom w:val="0"/>
      <w:divBdr>
        <w:top w:val="none" w:sz="0" w:space="0" w:color="auto"/>
        <w:left w:val="none" w:sz="0" w:space="0" w:color="auto"/>
        <w:bottom w:val="none" w:sz="0" w:space="0" w:color="auto"/>
        <w:right w:val="none" w:sz="0" w:space="0" w:color="auto"/>
      </w:divBdr>
    </w:div>
    <w:div w:id="1515729787">
      <w:bodyDiv w:val="1"/>
      <w:marLeft w:val="0"/>
      <w:marRight w:val="0"/>
      <w:marTop w:val="0"/>
      <w:marBottom w:val="0"/>
      <w:divBdr>
        <w:top w:val="none" w:sz="0" w:space="0" w:color="auto"/>
        <w:left w:val="none" w:sz="0" w:space="0" w:color="auto"/>
        <w:bottom w:val="none" w:sz="0" w:space="0" w:color="auto"/>
        <w:right w:val="none" w:sz="0" w:space="0" w:color="auto"/>
      </w:divBdr>
    </w:div>
    <w:div w:id="1636370239">
      <w:bodyDiv w:val="1"/>
      <w:marLeft w:val="0"/>
      <w:marRight w:val="0"/>
      <w:marTop w:val="0"/>
      <w:marBottom w:val="0"/>
      <w:divBdr>
        <w:top w:val="none" w:sz="0" w:space="0" w:color="auto"/>
        <w:left w:val="none" w:sz="0" w:space="0" w:color="auto"/>
        <w:bottom w:val="none" w:sz="0" w:space="0" w:color="auto"/>
        <w:right w:val="none" w:sz="0" w:space="0" w:color="auto"/>
      </w:divBdr>
    </w:div>
    <w:div w:id="1752117202">
      <w:bodyDiv w:val="1"/>
      <w:marLeft w:val="0"/>
      <w:marRight w:val="0"/>
      <w:marTop w:val="0"/>
      <w:marBottom w:val="0"/>
      <w:divBdr>
        <w:top w:val="none" w:sz="0" w:space="0" w:color="auto"/>
        <w:left w:val="none" w:sz="0" w:space="0" w:color="auto"/>
        <w:bottom w:val="none" w:sz="0" w:space="0" w:color="auto"/>
        <w:right w:val="none" w:sz="0" w:space="0" w:color="auto"/>
      </w:divBdr>
    </w:div>
    <w:div w:id="195232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theastern.instructure.com/courses/140410/users/12178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Srishti Singh</cp:lastModifiedBy>
  <cp:revision>21</cp:revision>
  <dcterms:created xsi:type="dcterms:W3CDTF">2023-06-29T16:43:00Z</dcterms:created>
  <dcterms:modified xsi:type="dcterms:W3CDTF">2024-05-06T01:02:00Z</dcterms:modified>
</cp:coreProperties>
</file>