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0B362E87" w14:textId="3500780C" w:rsidR="008644C3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>compute and display the equivalent number of centimeters.</w:t>
      </w:r>
    </w:p>
    <w:p w14:paraId="4E97EBB2" w14:textId="77777777" w:rsidR="008644C3" w:rsidRDefault="008644C3" w:rsidP="008644C3">
      <w:r>
        <w:t>Hint: One foot is 12 inches. One inch is 2.54 centimeters.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>In one line print the height in centimeters.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77777777" w:rsidR="008644C3" w:rsidRDefault="00A53456">
      <w:r>
        <w:rPr>
          <w:noProof/>
        </w:rPr>
        <w:lastRenderedPageBreak/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lastRenderedPageBreak/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926863"/>
    <w:rsid w:val="00945826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4</cp:revision>
  <dcterms:created xsi:type="dcterms:W3CDTF">2025-01-13T14:50:00Z</dcterms:created>
  <dcterms:modified xsi:type="dcterms:W3CDTF">2025-01-21T10:27:00Z</dcterms:modified>
</cp:coreProperties>
</file>