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69" w:rsidRPr="001C4BF8" w:rsidRDefault="00106F00" w:rsidP="001C4BF8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1.3pt;margin-top:.05pt;width:444.5pt;height:31.05pt;z-index:251658240" arcsize="10923f" fillcolor="#4472c4 [3204]" strokecolor="#f2f2f2 [3041]" strokeweight="3pt">
            <v:shadow on="t" type="perspective" color="#1f3763 [1604]" opacity=".5" offset="1pt" offset2="-1pt"/>
            <v:textbox>
              <w:txbxContent>
                <w:p w:rsidR="004A3DB6" w:rsidRPr="004A3DB6" w:rsidRDefault="001C4BF8" w:rsidP="004A3DB6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lang w:val="en-US"/>
                    </w:rPr>
                    <w:t>Common Issues and Resolutions in Databricks</w:t>
                  </w:r>
                </w:p>
              </w:txbxContent>
            </v:textbox>
          </v:roundrect>
        </w:pict>
      </w:r>
    </w:p>
    <w:p w:rsidR="00195350" w:rsidRPr="001C4BF8" w:rsidRDefault="00195350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drift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and </w:t>
      </w: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evolution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handle </w:t>
      </w: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VARIANT data types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, what causes drift in Databricks Delta Lake.</w:t>
      </w:r>
    </w:p>
    <w:p w:rsidR="004A3DB6" w:rsidRPr="001C4BF8" w:rsidRDefault="004A3DB6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C4BF8" w:rsidRPr="001C4BF8" w:rsidRDefault="001C4BF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E918F1" w:rsidRPr="00E918F1" w:rsidRDefault="00E918F1" w:rsidP="00E918F1">
      <w:pPr>
        <w:spacing w:before="100" w:beforeAutospacing="1"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Databricks Delta Schema Issues Comparison Table (Bronze/Silver/Gold)</w:t>
      </w:r>
    </w:p>
    <w:tbl>
      <w:tblPr>
        <w:tblStyle w:val="TableGrid"/>
        <w:tblW w:w="0" w:type="auto"/>
        <w:tblLook w:val="04A0"/>
      </w:tblPr>
      <w:tblGrid>
        <w:gridCol w:w="432"/>
        <w:gridCol w:w="1791"/>
        <w:gridCol w:w="2891"/>
        <w:gridCol w:w="2688"/>
        <w:gridCol w:w="1440"/>
      </w:tblGrid>
      <w:tr w:rsidR="008D605A" w:rsidRPr="00E918F1" w:rsidTr="00E918F1">
        <w:tc>
          <w:tcPr>
            <w:tcW w:w="0" w:type="auto"/>
            <w:shd w:val="clear" w:color="auto" w:fill="D9D9D9" w:themeFill="background1" w:themeFillShade="D9"/>
            <w:hideMark/>
          </w:tcPr>
          <w:p w:rsidR="00E918F1" w:rsidRPr="00E918F1" w:rsidRDefault="00E918F1" w:rsidP="00E918F1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18F1" w:rsidRPr="00E918F1" w:rsidRDefault="00E918F1" w:rsidP="00E918F1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18F1" w:rsidRPr="00E918F1" w:rsidRDefault="00E918F1" w:rsidP="00E918F1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18F1" w:rsidRPr="00E918F1" w:rsidRDefault="00E918F1" w:rsidP="00E918F1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18F1" w:rsidRPr="00E918F1" w:rsidRDefault="00E918F1" w:rsidP="00E918F1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Delta Layer(s) Most Affected</w:t>
            </w:r>
          </w:p>
        </w:tc>
      </w:tr>
      <w:tr w:rsidR="00E918F1" w:rsidRPr="00E918F1" w:rsidTr="00E918F1"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Unexpected changes in incoming data structure (new, missing, renamed columns).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(Auto Loader, streaming reads)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</w:tr>
      <w:tr w:rsidR="00E918F1" w:rsidRPr="00E918F1" w:rsidTr="00E918F1"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incorporation of schema changes into Delta tables.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Writes to Delta tables with mergeSchema enabled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E918F1" w:rsidRPr="00E918F1" w:rsidTr="00E918F1"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Incoming data columns have types that don’t match the table schema.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and append writes to Delta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E918F1" w:rsidRPr="00E918F1" w:rsidTr="00E918F1"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Changes in whether a column allows nulls, causing write or merge errors.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Delta table overwrites, schema enforcement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Gold</w:t>
            </w:r>
          </w:p>
        </w:tc>
      </w:tr>
      <w:tr w:rsidR="00E918F1" w:rsidRPr="00E918F1" w:rsidTr="00E918F1"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arrive in unexpected order, potentially breaking mapping.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Batch ingestion with schema inference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</w:tr>
      <w:tr w:rsidR="00E918F1" w:rsidRPr="00E918F1" w:rsidTr="00E918F1"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New fields or type changes inside nested structs or JSON columns.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of semi-structured data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E918F1" w:rsidRPr="00E918F1" w:rsidTr="00E918F1"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Expected columns disappear from incoming data, leading to nulls or errors.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pipelines (e.g., Auto Loader)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E918F1" w:rsidRPr="00E918F1" w:rsidTr="00E918F1"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are renamed upstream without notice, breaking downstream queries.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and transformations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E918F1" w:rsidRPr="00E918F1" w:rsidTr="00E918F1"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inference guesses inconsistent types across files.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 Loader and .option("inferSchema", "true")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</w:tr>
      <w:tr w:rsidR="00E918F1" w:rsidRPr="00E918F1" w:rsidTr="00E918F1"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changes that can’t be merged automatically, requiring manual fixes.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evolution (dropping or retyping columns)</w:t>
            </w:r>
          </w:p>
        </w:tc>
        <w:tc>
          <w:tcPr>
            <w:tcW w:w="0" w:type="auto"/>
            <w:hideMark/>
          </w:tcPr>
          <w:p w:rsidR="00E918F1" w:rsidRPr="00E918F1" w:rsidRDefault="00E918F1" w:rsidP="00E918F1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, </w:t>
            </w: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Gold</w:t>
            </w:r>
          </w:p>
        </w:tc>
      </w:tr>
    </w:tbl>
    <w:p w:rsidR="00E918F1" w:rsidRPr="00E918F1" w:rsidRDefault="00E918F1" w:rsidP="00E918F1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656E68" w:rsidRDefault="00656E68" w:rsidP="00E918F1">
      <w:pPr>
        <w:spacing w:before="100" w:beforeAutospacing="1" w:after="100" w:afterAutospacing="1" w:line="240" w:lineRule="auto"/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</w:pPr>
    </w:p>
    <w:p w:rsidR="00E918F1" w:rsidRPr="00E918F1" w:rsidRDefault="00E918F1" w:rsidP="00E918F1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Quick Explanation of Layers:</w:t>
      </w:r>
    </w:p>
    <w:p w:rsidR="00E918F1" w:rsidRPr="00E918F1" w:rsidRDefault="00E918F1" w:rsidP="00E918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Bronze: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Raw ingestion layer, accepts as much as possible, including drift.</w:t>
      </w:r>
    </w:p>
    <w:p w:rsidR="00E918F1" w:rsidRPr="00E918F1" w:rsidRDefault="00E918F1" w:rsidP="00E918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Silver: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Cleaned and standardized data, schema must be consistent.</w:t>
      </w:r>
    </w:p>
    <w:p w:rsidR="00E918F1" w:rsidRPr="00E918F1" w:rsidRDefault="00E918F1" w:rsidP="00E918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Gold: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Curated, aggregated, business-ready tables—very sensitive to schema mismatches.</w:t>
      </w:r>
    </w:p>
    <w:p w:rsidR="00E918F1" w:rsidRPr="00E918F1" w:rsidRDefault="00E918F1" w:rsidP="00E918F1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Interpretation:</w:t>
      </w:r>
    </w:p>
    <w:p w:rsidR="00E918F1" w:rsidRPr="00E918F1" w:rsidRDefault="00E918F1" w:rsidP="00E918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Drift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: Mostly impacts </w:t>
      </w: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>, because that’s where new columns show up unexpectedly.</w:t>
      </w:r>
    </w:p>
    <w:p w:rsidR="00E918F1" w:rsidRPr="00E918F1" w:rsidRDefault="00E918F1" w:rsidP="00E918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 Type Conflicts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>: Show up in Bronze if you merge raw files, and again in Silver when you try to standardize.</w:t>
      </w:r>
    </w:p>
    <w:p w:rsidR="00E918F1" w:rsidRDefault="00E918F1" w:rsidP="00E918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Backward Incompatible Changes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: Usually occur in </w:t>
      </w: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 or Gold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>, when you evolve the curated schema in a way that breaks existing queries</w:t>
      </w:r>
    </w:p>
    <w:p w:rsidR="008D605A" w:rsidRPr="008D605A" w:rsidRDefault="008D605A" w:rsidP="008D605A">
      <w:pPr>
        <w:pStyle w:val="ListParagraph"/>
        <w:spacing w:before="100" w:beforeAutospacing="1"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8D605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Schema Issues with Mitigation Strategies by Delta Layer</w:t>
      </w:r>
    </w:p>
    <w:tbl>
      <w:tblPr>
        <w:tblStyle w:val="TableGrid"/>
        <w:tblW w:w="0" w:type="auto"/>
        <w:tblLook w:val="04A0"/>
      </w:tblPr>
      <w:tblGrid>
        <w:gridCol w:w="432"/>
        <w:gridCol w:w="2086"/>
        <w:gridCol w:w="1843"/>
        <w:gridCol w:w="4881"/>
      </w:tblGrid>
      <w:tr w:rsidR="008D605A" w:rsidRPr="008D605A" w:rsidTr="008D605A">
        <w:tc>
          <w:tcPr>
            <w:tcW w:w="0" w:type="auto"/>
            <w:shd w:val="clear" w:color="auto" w:fill="D9D9D9" w:themeFill="background1" w:themeFillShade="D9"/>
            <w:hideMark/>
          </w:tcPr>
          <w:p w:rsidR="008D605A" w:rsidRPr="008D605A" w:rsidRDefault="008D605A" w:rsidP="008D605A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2086" w:type="dxa"/>
            <w:shd w:val="clear" w:color="auto" w:fill="D9D9D9" w:themeFill="background1" w:themeFillShade="D9"/>
            <w:hideMark/>
          </w:tcPr>
          <w:p w:rsidR="008D605A" w:rsidRPr="008D605A" w:rsidRDefault="008D605A" w:rsidP="008D605A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:rsidR="008D605A" w:rsidRPr="008D605A" w:rsidRDefault="008D605A" w:rsidP="008D605A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Delta Layer(s) Affected</w:t>
            </w:r>
          </w:p>
        </w:tc>
        <w:tc>
          <w:tcPr>
            <w:tcW w:w="4881" w:type="dxa"/>
            <w:shd w:val="clear" w:color="auto" w:fill="D9D9D9" w:themeFill="background1" w:themeFillShade="D9"/>
            <w:hideMark/>
          </w:tcPr>
          <w:p w:rsidR="008D605A" w:rsidRPr="008D605A" w:rsidRDefault="008D605A" w:rsidP="008D605A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Mitigation Strategy</w:t>
            </w:r>
          </w:p>
        </w:tc>
      </w:tr>
      <w:tr w:rsidR="008D605A" w:rsidRPr="008D605A" w:rsidTr="008D605A">
        <w:tc>
          <w:tcPr>
            <w:tcW w:w="0" w:type="auto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086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1843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4881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mergeSchema=true in Auto Loader to accept new columns.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Store raw JSON or text if drift is frequent.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Capture schema in schemaLocation for auditing.</w:t>
            </w:r>
          </w:p>
        </w:tc>
      </w:tr>
      <w:tr w:rsidR="008D605A" w:rsidRPr="008D605A" w:rsidTr="008D605A">
        <w:tc>
          <w:tcPr>
            <w:tcW w:w="0" w:type="auto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086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1843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Enable mergeSchema selectively.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explicit schemas in Silver to standardize.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Monitor schema changes with DESCRIBE HISTORY.</w:t>
            </w:r>
          </w:p>
        </w:tc>
      </w:tr>
      <w:tr w:rsidR="008D605A" w:rsidRPr="008D605A" w:rsidTr="008D605A">
        <w:tc>
          <w:tcPr>
            <w:tcW w:w="0" w:type="auto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086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1843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Cast fields to consistent types before writing.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Validate incoming types during ingestion.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raw ingestion in Bronze and parse safely in Silver.</w:t>
            </w:r>
          </w:p>
        </w:tc>
      </w:tr>
      <w:tr w:rsidR="008D605A" w:rsidRPr="008D605A" w:rsidTr="008D605A">
        <w:tc>
          <w:tcPr>
            <w:tcW w:w="0" w:type="auto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086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1843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4881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Define schemas explicitly in Silver.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ALTER TABLE to adjust nullability.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Validate nullability during transformations.</w:t>
            </w:r>
          </w:p>
        </w:tc>
      </w:tr>
      <w:tr w:rsidR="008D605A" w:rsidRPr="008D605A" w:rsidTr="008D605A">
        <w:tc>
          <w:tcPr>
            <w:tcW w:w="0" w:type="auto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086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1843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4881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Always define schemas instead of relying on inference.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column mapping by name rather than position.</w:t>
            </w:r>
          </w:p>
        </w:tc>
      </w:tr>
      <w:tr w:rsidR="008D605A" w:rsidRPr="008D605A" w:rsidTr="008D605A">
        <w:tc>
          <w:tcPr>
            <w:tcW w:w="0" w:type="auto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086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1843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Store raw JSON in Bronze.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Parse nested structures carefully in Silver.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Cast nested types consistently.</w:t>
            </w:r>
          </w:p>
        </w:tc>
      </w:tr>
      <w:tr w:rsidR="008D605A" w:rsidRPr="008D605A" w:rsidTr="008D605A">
        <w:tc>
          <w:tcPr>
            <w:tcW w:w="0" w:type="auto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086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1843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Implement data quality checks to detect missing columns.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default values or null fills in Silver.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Alert on unexpected column loss.</w:t>
            </w:r>
          </w:p>
        </w:tc>
      </w:tr>
      <w:tr w:rsidR="008D605A" w:rsidRPr="008D605A" w:rsidTr="008D605A">
        <w:tc>
          <w:tcPr>
            <w:tcW w:w="0" w:type="auto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086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1843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Avoid renames in raw data.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lastRenderedPageBreak/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Maintain mapping tables for renamed fields.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Standardize names during Silver transformations.</w:t>
            </w:r>
          </w:p>
        </w:tc>
      </w:tr>
      <w:tr w:rsidR="008D605A" w:rsidRPr="008D605A" w:rsidTr="008D605A">
        <w:tc>
          <w:tcPr>
            <w:tcW w:w="0" w:type="auto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9</w:t>
            </w:r>
          </w:p>
        </w:tc>
        <w:tc>
          <w:tcPr>
            <w:tcW w:w="2086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1843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4881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Avoid .option("inferSchema","true") for production.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explicit schemas.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Revalidate schemas periodically.</w:t>
            </w:r>
          </w:p>
        </w:tc>
      </w:tr>
      <w:tr w:rsidR="008D605A" w:rsidRPr="008D605A" w:rsidTr="008D605A">
        <w:tc>
          <w:tcPr>
            <w:tcW w:w="0" w:type="auto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086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1843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4881" w:type="dxa"/>
            <w:hideMark/>
          </w:tcPr>
          <w:p w:rsidR="008D605A" w:rsidRPr="008D605A" w:rsidRDefault="008D605A" w:rsidP="008D605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versioned tables (VERSION AS OF) for recovery.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Plan schema changes carefully with stakeholders.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Document all changes and test impact.</w:t>
            </w:r>
          </w:p>
        </w:tc>
      </w:tr>
    </w:tbl>
    <w:p w:rsidR="001C4BF8" w:rsidRPr="001C4BF8" w:rsidRDefault="001C4BF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C4BF8" w:rsidRPr="001C4BF8" w:rsidRDefault="001C4BF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C4BF8" w:rsidRPr="001C4BF8" w:rsidRDefault="001C4BF8" w:rsidP="001C4BF8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Issues, Mitigation Strategies, and Code Examples (by Delta Layer)</w:t>
      </w:r>
    </w:p>
    <w:tbl>
      <w:tblPr>
        <w:tblStyle w:val="TableGrid"/>
        <w:tblW w:w="0" w:type="auto"/>
        <w:tblLayout w:type="fixed"/>
        <w:tblLook w:val="04A0"/>
      </w:tblPr>
      <w:tblGrid>
        <w:gridCol w:w="394"/>
        <w:gridCol w:w="1131"/>
        <w:gridCol w:w="993"/>
        <w:gridCol w:w="6724"/>
      </w:tblGrid>
      <w:tr w:rsidR="001C4BF8" w:rsidRPr="001C4BF8" w:rsidTr="001C4BF8">
        <w:tc>
          <w:tcPr>
            <w:tcW w:w="394" w:type="dxa"/>
            <w:shd w:val="clear" w:color="auto" w:fill="D9D9D9" w:themeFill="background1" w:themeFillShade="D9"/>
            <w:hideMark/>
          </w:tcPr>
          <w:p w:rsidR="001C4BF8" w:rsidRPr="001C4BF8" w:rsidRDefault="001C4BF8" w:rsidP="001C4BF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1131" w:type="dxa"/>
            <w:shd w:val="clear" w:color="auto" w:fill="D9D9D9" w:themeFill="background1" w:themeFillShade="D9"/>
            <w:hideMark/>
          </w:tcPr>
          <w:p w:rsidR="001C4BF8" w:rsidRPr="001C4BF8" w:rsidRDefault="001C4BF8" w:rsidP="001C4BF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993" w:type="dxa"/>
            <w:shd w:val="clear" w:color="auto" w:fill="D9D9D9" w:themeFill="background1" w:themeFillShade="D9"/>
            <w:hideMark/>
          </w:tcPr>
          <w:p w:rsidR="001C4BF8" w:rsidRPr="001C4BF8" w:rsidRDefault="001C4BF8" w:rsidP="001C4BF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Delta Layer(s)</w:t>
            </w:r>
          </w:p>
        </w:tc>
        <w:tc>
          <w:tcPr>
            <w:tcW w:w="6724" w:type="dxa"/>
            <w:shd w:val="clear" w:color="auto" w:fill="D9D9D9" w:themeFill="background1" w:themeFillShade="D9"/>
            <w:hideMark/>
          </w:tcPr>
          <w:p w:rsidR="001C4BF8" w:rsidRPr="001C4BF8" w:rsidRDefault="001C4BF8" w:rsidP="001C4BF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Mitigation Strategy &amp; Code Example</w:t>
            </w:r>
          </w:p>
        </w:tc>
      </w:tr>
      <w:tr w:rsidR="001C4BF8" w:rsidRPr="001C4BF8" w:rsidTr="001C4BF8">
        <w:tc>
          <w:tcPr>
            <w:tcW w:w="394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31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993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724" w:type="dxa"/>
            <w:hideMark/>
          </w:tcPr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Use mergeSchema to accept new columns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(spark.readStream.format("cloudFiles") .option("cloudFiles.format", "json") .option("mergeSchema","true") .load("/mnt/raw/"))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Store raw JSON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spark.readStream.format("cloudFiles").option("cloudFiles.format","text").load("/mnt/raw/")</w:t>
            </w:r>
          </w:p>
        </w:tc>
      </w:tr>
      <w:tr w:rsidR="001C4BF8" w:rsidRPr="001C4BF8" w:rsidTr="001C4BF8">
        <w:tc>
          <w:tcPr>
            <w:tcW w:w="394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131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993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Merge schema when appending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df.write.option("mergeSchema","true").format("delta").mode("append").save("/mnt/delta/bronze")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Track schema changes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delta.`/mnt/delta/bronze` </w:t>
            </w:r>
          </w:p>
        </w:tc>
      </w:tr>
      <w:tr w:rsidR="001C4BF8" w:rsidRPr="001C4BF8" w:rsidTr="001C4BF8">
        <w:tc>
          <w:tcPr>
            <w:tcW w:w="394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131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993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Cast types before writing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df.withColumn("id", col("id").cast("string"))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Store raw text and parse in Silver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spark.readStream.format("cloudFiles").option("cloudFiles.format","text").load("/mnt/raw/")</w:t>
            </w:r>
          </w:p>
        </w:tc>
      </w:tr>
      <w:tr w:rsidR="001C4BF8" w:rsidRPr="001C4BF8" w:rsidTr="001C4BF8">
        <w:tc>
          <w:tcPr>
            <w:tcW w:w="394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131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993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724" w:type="dxa"/>
            <w:hideMark/>
          </w:tcPr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Adjust nullability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sql ALTER TABLE silver_table ALTER COLUMN user_id DROP NOT NULL</w:t>
            </w:r>
          </w:p>
        </w:tc>
      </w:tr>
      <w:tr w:rsidR="001C4BF8" w:rsidRPr="001C4BF8" w:rsidTr="001C4BF8">
        <w:tc>
          <w:tcPr>
            <w:tcW w:w="394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31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993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724" w:type="dxa"/>
            <w:hideMark/>
          </w:tcPr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Define schema explicitly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 StructField("id", StringType()), StructField("value", StringType()) ]) df = spark.read.schema(schema).json("/mnt/raw/")</w:t>
            </w:r>
          </w:p>
        </w:tc>
      </w:tr>
      <w:tr w:rsidR="001C4BF8" w:rsidRPr="001C4BF8" w:rsidTr="001C4BF8">
        <w:tc>
          <w:tcPr>
            <w:tcW w:w="394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131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Nested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Field Changes</w:t>
            </w:r>
          </w:p>
        </w:tc>
        <w:tc>
          <w:tcPr>
            <w:tcW w:w="993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 xml:space="preserve">Bronze,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Silver</w:t>
            </w:r>
          </w:p>
        </w:tc>
        <w:tc>
          <w:tcPr>
            <w:tcW w:w="6724" w:type="dxa"/>
            <w:hideMark/>
          </w:tcPr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lastRenderedPageBreak/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Store raw JSON in Bronze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python df = spark.readStream.format("cloudFiles").option("cloudFiles.format","text").load("/mnt/raw/")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Parse safely in Silver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parsed_df = df.withColumn("data", from_json(col("value"), schema))</w:t>
            </w:r>
          </w:p>
        </w:tc>
      </w:tr>
      <w:tr w:rsidR="001C4BF8" w:rsidRPr="001C4BF8" w:rsidTr="001C4BF8">
        <w:tc>
          <w:tcPr>
            <w:tcW w:w="394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7</w:t>
            </w:r>
          </w:p>
        </w:tc>
        <w:tc>
          <w:tcPr>
            <w:tcW w:w="1131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993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Fill defaults in Silver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df.withColumn("event_type", coalesce(col("event_type"), lit("unknown")))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Alert on missing columns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expected = {"user_id","event_type"} actual = set(df.columns) if missing := expected - actual: print("Missing:", missing)</w:t>
            </w:r>
          </w:p>
        </w:tc>
      </w:tr>
      <w:tr w:rsidR="001C4BF8" w:rsidRPr="001C4BF8" w:rsidTr="001C4BF8">
        <w:tc>
          <w:tcPr>
            <w:tcW w:w="394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131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993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Map renamed fields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df.withColumnRenamed("old_name","new_name")</w:t>
            </w:r>
          </w:p>
        </w:tc>
      </w:tr>
      <w:tr w:rsidR="001C4BF8" w:rsidRPr="001C4BF8" w:rsidTr="001C4BF8">
        <w:tc>
          <w:tcPr>
            <w:tcW w:w="394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131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993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724" w:type="dxa"/>
            <w:hideMark/>
          </w:tcPr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Avoid inference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StructType([...]) df = spark.read.schema(schema).json("/mnt/raw/")</w:t>
            </w:r>
          </w:p>
        </w:tc>
      </w:tr>
      <w:tr w:rsidR="001C4BF8" w:rsidRPr="001C4BF8" w:rsidTr="001C4BF8">
        <w:tc>
          <w:tcPr>
            <w:tcW w:w="394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31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993" w:type="dxa"/>
            <w:hideMark/>
          </w:tcPr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724" w:type="dxa"/>
            <w:hideMark/>
          </w:tcPr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Time travel recovery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spark.read.format("delta").option("versionAsOf",3).load("/mnt/delta/silver")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Test schema changes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delta.`/mnt/delta/silver` </w:t>
            </w:r>
          </w:p>
        </w:tc>
      </w:tr>
    </w:tbl>
    <w:p w:rsidR="001C4BF8" w:rsidRPr="001C4BF8" w:rsidRDefault="001C4BF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C4BF8" w:rsidRPr="001C4BF8" w:rsidRDefault="008D605A" w:rsidP="001C4BF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.</w:t>
      </w:r>
      <w:r w:rsidR="001C4BF8"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</w:t>
      </w:r>
      <w:r w:rsidR="001C4BF8"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Layer Recap:</w:t>
      </w:r>
    </w:p>
    <w:p w:rsidR="001C4BF8" w:rsidRPr="001C4BF8" w:rsidRDefault="001C4BF8" w:rsidP="001C4BF8">
      <w:pPr>
        <w:numPr>
          <w:ilvl w:val="0"/>
          <w:numId w:val="1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: Ingest raw—accept drift, capture everything.</w:t>
      </w:r>
    </w:p>
    <w:p w:rsidR="001C4BF8" w:rsidRPr="001C4BF8" w:rsidRDefault="001C4BF8" w:rsidP="001C4BF8">
      <w:pPr>
        <w:numPr>
          <w:ilvl w:val="0"/>
          <w:numId w:val="1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: Clean—apply standard schema, handle types and nullability.</w:t>
      </w:r>
    </w:p>
    <w:p w:rsidR="001C4BF8" w:rsidRPr="001C4BF8" w:rsidRDefault="001C4BF8" w:rsidP="001C4BF8">
      <w:pPr>
        <w:numPr>
          <w:ilvl w:val="0"/>
          <w:numId w:val="1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Gold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: Curate—no tolerance for instability.</w:t>
      </w:r>
    </w:p>
    <w:p w:rsidR="001C4BF8" w:rsidRPr="001C4BF8" w:rsidRDefault="001C4BF8" w:rsidP="001C4BF8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Example Flow: Handling Drift + Type Conflicts</w:t>
      </w:r>
    </w:p>
    <w:p w:rsidR="001C4BF8" w:rsidRPr="001C4BF8" w:rsidRDefault="001C4BF8" w:rsidP="001C4BF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 (Raw JSON as text):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bronze_df = spark.readStream.format("cloudFiles").option("cloudFiles.format","text").load("/mnt/raw/")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bronze_df.writeStream.format("delta").option("checkpointLocation","/mnt/checkpoints/bronze").start("/mnt/delta/bronze")</w:t>
      </w:r>
    </w:p>
    <w:p w:rsidR="001C4BF8" w:rsidRPr="001C4BF8" w:rsidRDefault="001C4BF8" w:rsidP="001C4BF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 (Parse and cast):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from pyspark.sql.functions import from_json, col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schema = StructType([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StructField("user_id", StringType()),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StructField("event_timestamp", TimestampType())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])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silver_df = bronze_df.withColumn("jsonData", from_json(col("value"), schema))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silver_df = silver_df.select(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col("jsonData.user_id").alias("user_id"),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col("jsonData.event_timestamp").alias("event_timestamp")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C4BF8" w:rsidRPr="001C4BF8" w:rsidRDefault="001C4BF8" w:rsidP="001C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silver_df.write.format("delta").mode("overwrite").save("/mnt/delta/silver")</w:t>
      </w:r>
    </w:p>
    <w:p w:rsidR="001C4BF8" w:rsidRPr="001C4BF8" w:rsidRDefault="008D605A" w:rsidP="001C4BF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.</w:t>
      </w:r>
      <w:r w:rsidR="001C4BF8"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</w:t>
      </w:r>
      <w:r w:rsidR="001C4BF8"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This pattern:</w:t>
      </w:r>
    </w:p>
    <w:p w:rsidR="001C4BF8" w:rsidRPr="001C4BF8" w:rsidRDefault="001C4BF8" w:rsidP="001C4BF8">
      <w:pPr>
        <w:numPr>
          <w:ilvl w:val="0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Tolerates drift (raw text in Bronze).</w:t>
      </w:r>
    </w:p>
    <w:p w:rsidR="001C4BF8" w:rsidRPr="001C4BF8" w:rsidRDefault="001C4BF8" w:rsidP="001C4BF8">
      <w:pPr>
        <w:numPr>
          <w:ilvl w:val="0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Applies explicit schema in Silver.</w:t>
      </w:r>
    </w:p>
    <w:p w:rsidR="001C4BF8" w:rsidRDefault="001C4BF8" w:rsidP="001C4BF8">
      <w:pPr>
        <w:numPr>
          <w:ilvl w:val="0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Avoids unexpected ingestion failures.</w:t>
      </w:r>
    </w:p>
    <w:p w:rsidR="008D605A" w:rsidRPr="001C4BF8" w:rsidRDefault="008D605A" w:rsidP="008D605A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C4BF8" w:rsidTr="001C4BF8">
        <w:tc>
          <w:tcPr>
            <w:tcW w:w="9242" w:type="dxa"/>
          </w:tcPr>
          <w:p w:rsid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  <w:tr w:rsidR="001C4BF8" w:rsidTr="001C4BF8">
        <w:tc>
          <w:tcPr>
            <w:tcW w:w="9242" w:type="dxa"/>
          </w:tcPr>
          <w:p w:rsidR="001C4BF8" w:rsidRPr="001C4BF8" w:rsidRDefault="001C4BF8" w:rsidP="001C4BF8">
            <w:pPr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>Databricks Notebook: Handling Schema Drift + Evolution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1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Notebook Configuration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 Notebook configuration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bronze_path = "/mnt/delta/bronze_user_events"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silver_path = "/mnt/delta/silver_user_events"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gold_path = "/mnt/delta/gold_user_events"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checkpoint_bronze = "/mnt/checkpoints/bronze_user_events"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checkpoint_silver = "/mnt/checkpoints/silver_user_events"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2</w:t>
            </w:r>
            <w:r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 Ingestion (Raw JSON as Text)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Why?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This step captures all data—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 ingestion failure if schema drifts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.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from pyspark.sql import SparkSession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spark = SparkSession.builder.getOrCreate()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bronze_df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spark.readStream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.format("cloudFiles")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.option("cloudFiles.format", "text")   # Read raw text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.load("/mnt/raw/user_events/")         # Change to your source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bronze_write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bronze_df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.writeStream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checkpoint_bronze)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.outputMode("append")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.start(bronze_path)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Tip: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Wait until files arrive and confirm Bronze writes are working.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3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Define Parsing Schema for Silver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Why?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Here you enforce the schema you expect.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from pyspark.sql.types import StructType, StructField, StringType, TimestampType, StructType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parsed_schema = StructType([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StructField("user_id", StringType()),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StructField("device", StructType([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StructField("type", StringType()),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StructField("os", StringType())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])),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StructField("event_timestamp", TimestampType())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])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4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 Processing (Parsing + Casting)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Why?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This ensures consistent columns and data types.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from pyspark.sql.functions import from_json, col, lit, coalesce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bronze_static_df = spark.read.format("delta").load(bronze_path)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bronze_static_df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.withColumn("jsonData", from_json(col("value"), parsed_schema))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.select(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col("jsonData.user_id").alias("user_id"),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col("jsonData.device.type").alias("device_type"),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col("jsonData.device.os").alias("device_os"),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col("jsonData.event_timestamp").alias("event_timestamp")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.withColumn("device_type", coalesce(col("device_type"), lit("unknown")))  # Fill nulls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 Preview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silver_df.display()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If you want this step as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streaming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use: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bronze_stream_df = spark.readStream.format("delta").load(bronze_path)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and then replace bronze_static_df with bronze_stream_df.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5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Write Silver Table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Batch Write (static example):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silver_df.write.format("delta").mode("overwrite").save(silver_path)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Streaming Write Example: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silver_stream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silver_df.writeStream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.outputMode("append")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checkpoint_silver)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.start(silver_path)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6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Query Silver Table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silver_query_df = spark.read.format("delta").load(silver_path)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silver_query_df.display()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Now you have:</w:t>
            </w:r>
          </w:p>
          <w:p w:rsidR="001C4BF8" w:rsidRPr="001C4BF8" w:rsidRDefault="001C4BF8" w:rsidP="001C4BF8">
            <w:pPr>
              <w:numPr>
                <w:ilvl w:val="0"/>
                <w:numId w:val="1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Schema drift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tolerated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in Bronze.</w:t>
            </w:r>
          </w:p>
          <w:p w:rsidR="001C4BF8" w:rsidRPr="001C4BF8" w:rsidRDefault="001C4BF8" w:rsidP="001C4BF8">
            <w:pPr>
              <w:numPr>
                <w:ilvl w:val="0"/>
                <w:numId w:val="1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Schema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enforced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in Silver.</w:t>
            </w:r>
          </w:p>
          <w:p w:rsidR="001C4BF8" w:rsidRPr="001C4BF8" w:rsidRDefault="001C4BF8" w:rsidP="001C4BF8">
            <w:pPr>
              <w:numPr>
                <w:ilvl w:val="0"/>
                <w:numId w:val="1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Consistent data types.</w:t>
            </w:r>
          </w:p>
          <w:p w:rsidR="001C4BF8" w:rsidRDefault="001C4BF8" w:rsidP="001C4BF8">
            <w:pPr>
              <w:outlineLvl w:val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7</w:t>
            </w:r>
            <w:r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Optional Gold Table (Aggregation Example)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silver_query_df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.groupBy("device_os")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.count()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.orderBy("count", ascending=False)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gold_df.display()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 Save Gold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gold_df.write.format("delta").mode("overwrite").save(gold_path)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This completes your pipeline:</w:t>
            </w:r>
          </w:p>
          <w:p w:rsidR="001C4BF8" w:rsidRPr="001C4BF8" w:rsidRDefault="001C4BF8" w:rsidP="001C4BF8">
            <w:pPr>
              <w:numPr>
                <w:ilvl w:val="0"/>
                <w:numId w:val="17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Raw JSON as text</w:t>
            </w:r>
          </w:p>
          <w:p w:rsidR="001C4BF8" w:rsidRPr="001C4BF8" w:rsidRDefault="001C4BF8" w:rsidP="001C4BF8">
            <w:pPr>
              <w:numPr>
                <w:ilvl w:val="0"/>
                <w:numId w:val="17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Parsed &amp; cleaned schema</w:t>
            </w:r>
          </w:p>
          <w:p w:rsidR="001C4BF8" w:rsidRPr="001C4BF8" w:rsidRDefault="001C4BF8" w:rsidP="001C4BF8">
            <w:pPr>
              <w:numPr>
                <w:ilvl w:val="0"/>
                <w:numId w:val="17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Gold: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Aggregated outputs</w:t>
            </w:r>
          </w:p>
          <w:p w:rsidR="001C4BF8" w:rsidRDefault="001C4BF8" w:rsidP="001C4BF8">
            <w:pPr>
              <w:outlineLvl w:val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8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Validate Schema Changes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Check schema history: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DESCRIBE HISTORY delta.`/mnt/delta/bronze_user_events`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Inspect schema evolution: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spark.read.format("delta").load(bronze_path).printSchema()</w:t>
            </w:r>
          </w:p>
          <w:p w:rsid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Time travel example: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df_old = spark.read.format("delta").option("versionAsOf",0).load(silver_path)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df_old.display()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Recap of Benefits</w:t>
            </w:r>
          </w:p>
          <w:p w:rsidR="001C4BF8" w:rsidRPr="001C4BF8" w:rsidRDefault="001C4BF8" w:rsidP="001C4B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You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never fail ingestion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if schema drifts.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You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control and enforce schema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where you want (Silver).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You can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backfill or reprocess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easily.</w:t>
            </w:r>
          </w:p>
          <w:p w:rsid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1C4BF8" w:rsidRPr="001C4BF8" w:rsidRDefault="001C4BF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C4BF8" w:rsidRPr="001C4BF8" w:rsidSect="005610C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E85" w:rsidRDefault="003A1E85" w:rsidP="008F24D9">
      <w:pPr>
        <w:spacing w:after="0" w:line="240" w:lineRule="auto"/>
      </w:pPr>
      <w:r>
        <w:separator/>
      </w:r>
    </w:p>
  </w:endnote>
  <w:endnote w:type="continuationSeparator" w:id="0">
    <w:p w:rsidR="003A1E85" w:rsidRDefault="003A1E85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E85" w:rsidRDefault="003A1E85" w:rsidP="008F24D9">
      <w:pPr>
        <w:spacing w:after="0" w:line="240" w:lineRule="auto"/>
      </w:pPr>
      <w:r>
        <w:separator/>
      </w:r>
    </w:p>
  </w:footnote>
  <w:footnote w:type="continuationSeparator" w:id="0">
    <w:p w:rsidR="003A1E85" w:rsidRDefault="003A1E85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3"/>
  </w:num>
  <w:num w:numId="11">
    <w:abstractNumId w:val="15"/>
  </w:num>
  <w:num w:numId="12">
    <w:abstractNumId w:val="9"/>
  </w:num>
  <w:num w:numId="13">
    <w:abstractNumId w:val="18"/>
  </w:num>
  <w:num w:numId="14">
    <w:abstractNumId w:val="11"/>
  </w:num>
  <w:num w:numId="15">
    <w:abstractNumId w:val="13"/>
  </w:num>
  <w:num w:numId="16">
    <w:abstractNumId w:val="16"/>
  </w:num>
  <w:num w:numId="17">
    <w:abstractNumId w:val="10"/>
  </w:num>
  <w:num w:numId="18">
    <w:abstractNumId w:val="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C18EF"/>
    <w:rsid w:val="00106F00"/>
    <w:rsid w:val="00195350"/>
    <w:rsid w:val="001C4BF8"/>
    <w:rsid w:val="001D6910"/>
    <w:rsid w:val="00300A69"/>
    <w:rsid w:val="003A1E85"/>
    <w:rsid w:val="004A3DB6"/>
    <w:rsid w:val="005610C9"/>
    <w:rsid w:val="00594388"/>
    <w:rsid w:val="00656E68"/>
    <w:rsid w:val="0077773C"/>
    <w:rsid w:val="007C3C05"/>
    <w:rsid w:val="00876677"/>
    <w:rsid w:val="008D605A"/>
    <w:rsid w:val="008F24D9"/>
    <w:rsid w:val="009A6DA0"/>
    <w:rsid w:val="00AF4AC9"/>
    <w:rsid w:val="00B17F6B"/>
    <w:rsid w:val="00B7141C"/>
    <w:rsid w:val="00BF206B"/>
    <w:rsid w:val="00C03F5F"/>
    <w:rsid w:val="00D743BC"/>
    <w:rsid w:val="00D74A96"/>
    <w:rsid w:val="00E21BBB"/>
    <w:rsid w:val="00E918F1"/>
    <w:rsid w:val="00ED2579"/>
    <w:rsid w:val="00F263BC"/>
    <w:rsid w:val="00F4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B9EE9-70C9-4F5D-B122-D3D26AAD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8</cp:revision>
  <dcterms:created xsi:type="dcterms:W3CDTF">2025-07-07T02:14:00Z</dcterms:created>
  <dcterms:modified xsi:type="dcterms:W3CDTF">2025-07-07T02:29:00Z</dcterms:modified>
</cp:coreProperties>
</file>