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F2C2FF" w14:textId="77777777" w:rsidR="004B1FF9" w:rsidRPr="007A0A1E" w:rsidRDefault="004B1FF9" w:rsidP="004B1FF9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7A0A1E">
        <w:rPr>
          <w:rFonts w:ascii="Times New Roman" w:hAnsi="Times New Roman" w:cs="Times New Roman"/>
          <w:b/>
          <w:sz w:val="24"/>
          <w:szCs w:val="24"/>
        </w:rPr>
        <w:t>EXP 4.3</w:t>
      </w:r>
    </w:p>
    <w:p w14:paraId="6C2F6FB9" w14:textId="77777777" w:rsidR="004B1FF9" w:rsidRPr="007A0A1E" w:rsidRDefault="004B1FF9" w:rsidP="004B1FF9">
      <w:pPr>
        <w:rPr>
          <w:rFonts w:ascii="Times New Roman" w:hAnsi="Times New Roman" w:cs="Times New Roman"/>
          <w:b/>
          <w:sz w:val="24"/>
          <w:szCs w:val="24"/>
        </w:rPr>
      </w:pPr>
      <w:r w:rsidRPr="007A0A1E">
        <w:rPr>
          <w:rFonts w:ascii="Times New Roman" w:hAnsi="Times New Roman" w:cs="Times New Roman"/>
          <w:b/>
          <w:sz w:val="24"/>
          <w:szCs w:val="24"/>
        </w:rPr>
        <w:t>4.3. Design and Analysis of an FIR Low-Pass Filter Using the Hanning Window</w:t>
      </w:r>
    </w:p>
    <w:p w14:paraId="72DE0A29" w14:textId="77777777" w:rsidR="004B1FF9" w:rsidRDefault="004B1FF9" w:rsidP="004B1FF9">
      <w:pPr>
        <w:rPr>
          <w:rFonts w:ascii="Times New Roman" w:hAnsi="Times New Roman" w:cs="Times New Roman"/>
          <w:b/>
          <w:sz w:val="24"/>
          <w:szCs w:val="24"/>
        </w:rPr>
      </w:pPr>
      <w:r w:rsidRPr="007A0A1E">
        <w:rPr>
          <w:rFonts w:ascii="Times New Roman" w:hAnsi="Times New Roman" w:cs="Times New Roman"/>
          <w:b/>
          <w:sz w:val="24"/>
          <w:szCs w:val="24"/>
        </w:rPr>
        <w:t>Technique</w:t>
      </w:r>
    </w:p>
    <w:p w14:paraId="4B38ADC5" w14:textId="77777777" w:rsidR="004B1FF9" w:rsidRPr="007A0A1E" w:rsidRDefault="004B1FF9" w:rsidP="004B1FF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586F478A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clc;</w:t>
      </w:r>
    </w:p>
    <w:p w14:paraId="40186554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clear;</w:t>
      </w:r>
    </w:p>
    <w:p w14:paraId="02F42C73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close all;</w:t>
      </w:r>
    </w:p>
    <w:p w14:paraId="6C59DE96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%% --- Input Parameters ---</w:t>
      </w:r>
    </w:p>
    <w:p w14:paraId="4EBD2425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fp = 1000; % Passband cutoff (Hz)</w:t>
      </w:r>
    </w:p>
    <w:p w14:paraId="49206F64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fs = 4000; % Sampling frequency (Hz)</w:t>
      </w:r>
    </w:p>
    <w:p w14:paraId="7C5E21E5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N = 50; % Filter order (even number preferred)</w:t>
      </w:r>
    </w:p>
    <w:p w14:paraId="424754D6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wc = fp/(fs/2); % Normalized cutoff frequency (0 to 1)</w:t>
      </w:r>
    </w:p>
    <w:p w14:paraId="458E7F51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</w:p>
    <w:p w14:paraId="06B71DA5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%% --- FIR Low Pass using Hanning Window ---</w:t>
      </w:r>
    </w:p>
    <w:p w14:paraId="39F906E7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b_hann = fir1(N, wc, 'low', hanning(N+1));</w:t>
      </w:r>
    </w:p>
    <w:p w14:paraId="218A9C18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disp('--- Hanning Window Coefficients ---');</w:t>
      </w:r>
    </w:p>
    <w:p w14:paraId="5D9305D4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disp(b_hann');</w:t>
      </w:r>
    </w:p>
    <w:p w14:paraId="6C53904C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%% --- Plot Frequency Responses ---</w:t>
      </w:r>
    </w:p>
    <w:p w14:paraId="5CD39E3B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figure;</w:t>
      </w:r>
    </w:p>
    <w:p w14:paraId="3D6A298E" w14:textId="77777777" w:rsidR="004B1FF9" w:rsidRPr="007A0A1E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freqz(b_hann,1);</w:t>
      </w:r>
    </w:p>
    <w:p w14:paraId="2CC90A8C" w14:textId="3AB6ADFB" w:rsidR="004B1FF9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title('Low-pass FIR using Hanning Window');</w:t>
      </w:r>
    </w:p>
    <w:p w14:paraId="0D3D53C6" w14:textId="04C38164" w:rsidR="004B1FF9" w:rsidRDefault="004B1FF9" w:rsidP="004B1FF9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477E1E" wp14:editId="2D00408E">
            <wp:extent cx="5731510" cy="27279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1E3B" w14:textId="77777777" w:rsidR="00AD2821" w:rsidRPr="004B1FF9" w:rsidRDefault="00AD2821" w:rsidP="004B1FF9"/>
    <w:sectPr w:rsidR="00AD2821" w:rsidRPr="004B1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D"/>
    <w:rsid w:val="00117168"/>
    <w:rsid w:val="00340499"/>
    <w:rsid w:val="004B1FF9"/>
    <w:rsid w:val="0065617D"/>
    <w:rsid w:val="00AD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BD8B"/>
  <w15:chartTrackingRefBased/>
  <w15:docId w15:val="{6246D011-A75A-410F-8A96-3C8EE837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2026-08-01T08:19:00Z</dcterms:created>
  <dcterms:modified xsi:type="dcterms:W3CDTF">2026-08-01T08:19:00Z</dcterms:modified>
</cp:coreProperties>
</file>