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0B132" w14:textId="77777777" w:rsidR="00A47039" w:rsidRDefault="00A47039"/>
    <w:sectPr w:rsidR="00A47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39"/>
    <w:rsid w:val="005D2219"/>
    <w:rsid w:val="00A4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15363"/>
  <w15:chartTrackingRefBased/>
  <w15:docId w15:val="{6767F3AA-82B2-49E0-823D-C44F3902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Sudarshan Rajesh Kannan</dc:creator>
  <cp:keywords/>
  <dc:description/>
  <cp:lastModifiedBy>Sri Sudarshan Rajesh Kannan</cp:lastModifiedBy>
  <cp:revision>1</cp:revision>
  <dcterms:created xsi:type="dcterms:W3CDTF">2024-09-13T03:12:00Z</dcterms:created>
  <dcterms:modified xsi:type="dcterms:W3CDTF">2024-09-13T06:05:00Z</dcterms:modified>
</cp:coreProperties>
</file>