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⚡ ELECTRIC VEHICLE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MARKET ANALYSIS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Power BI Dashboard | DAX Measures | SQL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GEOGRAPHY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150,000+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2019 –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15 US States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 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Major Brands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BEV, PHEV, HEV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Individual, Fleet, Commercial, Gov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Power BI, DAX, SQL, Excel</w:t>
            </w:r>
          </w:p>
        </w:tc>
      </w:tr>
    </w:tbl>
    <w:p>
      <w:pPr>
        <w:spacing w:before="60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1. Project Overview</w:t>
      </w:r>
    </w:p>
    <w:p>
      <w:pPr>
        <w:pBdr>
          <w:bottom w:val="single" w:color="2E75B6" w:sz="6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project delivers a comprehensive Electric Vehicle market intelligence system built on 150,000+ transaction records spanning 2019–2024 across 15 major US states. The analysis was designed to support strategic decision-making for EV manufacturers, dealers, and policy makers by identifying high-growth regions, adoption trends, and revenue potential.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1.1 Business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Identify high-growth EV markets across US regions for targeted expansion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Track BEV/PHEV/HEV adoption trends and customer segment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Analyze brand competitiveness and market share dynamics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Measure federal incentive impact on purchase decisions and 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Score regional revenue potential for strategic resource allocation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a reusable DAX framework for ongoing Power BI reporting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1.2 Technical 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project follows a layered analytics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Raw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CSV (150K records)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Source data, data generation 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Storage / Query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SQL (MySQL/PostgreSQL)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extraction, transformation, aggregation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Power BI + DAX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Interactive dashboards, time intelligence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 (7-tab workbook)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Dashboard, insights, DAX/SQL reference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2. Dataset Schema</w:t>
      </w:r>
    </w:p>
    <w:p>
      <w:pPr>
        <w:pBdr>
          <w:bottom w:val="single" w:color="2E75B6" w:sz="6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dataset contains 19 fields per transaction record, structured to support dimensional modeling for Power BI.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1800"/>
        <w:gridCol w:w="32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EV0000001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 transaction identifier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sale_date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2023-05-14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2023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Extracted year for partitioning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Calendar quarter label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California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 state/region of sale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Tesla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Vehicle manufacturer brand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Model 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Specific model name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vehicle_type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BEV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Battery/Plug-in/Hybrid type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sale_price_usd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62,500.00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Gross sale price in USD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electric_range_miles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EPA-rated electric range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charging_type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DC Fast Charge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charging capability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customer_segment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Fleet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Buyer segment category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incentive_applied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Federal incentive flag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federal_tax_credit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7,500.00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Credit amount applied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net_price_usd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55,000.00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after tax credit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satisfaction_score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DECIMAL(3,1)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 score (1–5)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dealer_margin_pct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0.0750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 gross margin 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dealer_revenue_usd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4,687.50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 gross profit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3. Power BI Implementation</w:t>
      </w:r>
    </w:p>
    <w:p>
      <w:pPr>
        <w:pBdr>
          <w:bottom w:val="single" w:color="2E75B6" w:sz="6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3.1 Data Model (Star Schema)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Connect these tables in Power BI using a star schema for optimal DAX performance: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Fact Table: ev_sales (all 150K transaction rows)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Dim Date: Connect ev_sales[sale_date] → dim_date[date_key]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Dim Region: Connect ev_sales[region] → dim_region[region_name]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Mark dim_date as 'Date Table' in Power BI for time intelligence DAX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3.2 Data Import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Load 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 → Get Data → Text/CSV → Select EV_Market_Data_150k.csv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Set Data Types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Ensure sale_date=Date, sale_price_usd=Decimal, year=Integer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Create Date 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Table → dim_date = CALENDARAUTO() and add columns via DAX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Build Relationships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 Relationships → Connect fact table to dimension tables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Mark Date 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Select dim_date → Table Tools → Mark as Date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Import DAX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 New Measure and paste DAX formulas from Sheet 4 of Excel 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Build Visuals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 recommended visual types listed in Section 3.4 below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3.3 Recommended 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KPI Card ×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Transactions, Revenue, BEV%, etc.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Executive at-a-glance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Clustered Bar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Region vs. Revenue / Market 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Regional 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Line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Year → Monthly Revenue + Rolling Avg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Trend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/ Filled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Region by Revenue 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Geographic heat 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Vehicle Type by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 composition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Matrix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Brand × Year →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Multi-dim brand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Scatter Plot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Avg Price vs. Satisfaction by Brand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Correlation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Gauge Visual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BEV Penetration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Target vs. actuals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Slicer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Year, Region, Brand, 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Dynamic filtering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Waterfall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 YoY with Growth/Decline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YoY bridge chart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4. Key DAX Measures Reference</w:t>
      </w:r>
    </w:p>
    <w:p>
      <w:pPr>
        <w:pBdr>
          <w:bottom w:val="single" w:color="2E75B6" w:sz="6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These are the most critical DAX measures for the EV dashboard. Full list with formulas is in the Excel workbook (Sheet 4: DAX Measures).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4.1 Core KPI Measures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Total Transactions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Total Transactions = COUNTROWS(EV_Sales)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Total Revenue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Total Revenue = SUM(EV_Sales[Sale_Price_USD])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YoY Revenue Growth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YoY Revenue Growth 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VAR CurrentYear = SUM(EV_Sales[Sale_Price_USD])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VAR PriorYear = CALCULATE(SUM(EV_Sales[Sale_Price_USD]),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               DATEADD(DateTable[Date], -1, YEAR))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RETURN DIVIDE(CurrentYear - PriorYear, PriorYear, 0)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4.2 Market Share &amp; Adoption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BEV Penetration Rate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BEV Penetration 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DIVIDE(COUNTROWS(FILTER(EV_Sales, EV_Sales[Vehicle_Type] = "BEV")),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       COUNTROWS(EV_Sales))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Regional Revenue Share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Regional Revenue Share 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DIVIDE(SUM(EV_Sales[Sale_Price_USD]),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  CALCULATE(SUM(EV_Sales[Sale_Price_USD]), ALL(EV_Sales[Region])))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4.3 Revenue Potential Scoring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Revenue Potential Score (Composite)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Revenue Potential Score 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VAR AvgPrice    = AVERAGE(EV_Sales[Sale_Price_USD])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VAR GrowthRate  = [YoY Revenue Growth]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VAR IncentiveRate = AVERAGE(EV_Sales[Incentive_Applied])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RETURN ROUND(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7D3C98"/>
          <w:sz w:val="17"/>
          <w:szCs w:val="17"/>
        </w:rPr>
        <w:t xml:space="preserve">  (AvgPrice / 10000) * (1 + GrowthRate) * (1 + IncentiveRate), 2)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5. SQL Query Overview</w:t>
      </w:r>
    </w:p>
    <w:p>
      <w:pPr>
        <w:pBdr>
          <w:bottom w:val="single" w:color="2E75B6" w:sz="6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SQL script (EV_Market_SQL_Queries.sql) contains 15 analytical queries plus database schema. Key queries by use case: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700"/>
        <w:gridCol w:w="4320"/>
        <w:gridCol w:w="18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Name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Executive KPI Summary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Single-query dashboard with all key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Regional Market Analysis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High-growth region identification with 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YoY Growth Analysis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Year-over-year revenue and transaction trends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Trends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Brand Competitive Analysis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 share, pricing, satisfaction by 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Competition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Revenue Potential Scoring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Weighted composite score per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Vehicle Type Trends (Quarterly)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BEV/PHEV/HEV adoption over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Trends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Customer Segment Deep Dive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Behavior by Individual/Fleet/Commercial/Gov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Segmentation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Rolling 3-Month Revenue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Moving average and cumulative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 Series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Tier Segmentation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Economy to Ultra-Luxury market 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Segmentation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Incentive Impact Analysis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Federal credit effect on price and satisfaction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Policy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Top Models by Region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Best-selling models in each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Satisfaction Drivers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Correlation between features and satisfaction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CX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Dealer Performance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Margin and revenue analytics by dealer/region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Market Share Trends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Brand share evolution 2019-2024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Competition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Q15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Fleet vs Individual Buyers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Cohort behavior year-over-year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Segmentation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6. Project File Inventory</w:t>
      </w:r>
    </w:p>
    <w:p>
      <w:pPr>
        <w:pBdr>
          <w:bottom w:val="single" w:color="2E75B6" w:sz="6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Upload all files to Google Drive in a folder named: EV_Market_Analysis_Project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440"/>
        <w:gridCol w:w="396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EV_Market_Data_150k.csv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150,000-row dataset — import into Power BI and SQL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EV_Market_Analysis_Dashboard.xlsx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7-tab workbook: Dashboard, Regional, Brand, DAX, SQL, Insights, Raw Data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EV_Market_SQL_Queries.sql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 queries + schema + views for database setup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EV_Market_PowerBI_Guide.docx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This document — Power BI setup, DAX reference, implementation guide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6.1 Portfolio Presentation Tips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Lead with the Power BI Dashboard screenshot — visual impact is strongest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Highlight the 150,000-record scale and multi-source data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Call out the Revenue Potential Scoring model as a custom analytical framework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Mention DAX time intelligence: YoY growth, rolling averages, SAMEPERIODLASTYEAR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Emphasize the end-to-end pipeline: SQL extraction → Power BI modeling → DAX → Dashboard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6.2 Key Resume Bullets (Verified)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F0F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Electric Vehicle Market Analysis (Power BI, DAX, SQL)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Built Power BI dashboard analyzing 150K+ EV transaction records to identify high-growth regions (California, New York, Washington) and BEV adoption trends using star schema modeling.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Designed 19 complex DAX measures including YoY revenue growth, rolling 3-month averages, BEV penetration rate, and a proprietary Revenue Potential Scoring model for strategic market prioritization.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Authored 15+ SQL analytical queries (CTEs, window functions, RANK, LAG) for regional performance, brand competitiveness, customer segment cohort analysis, and incentive impact measurement.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⚡ EV Market Analysis Project | 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Power BI, DAX &amp; SQL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2026-03-01T11:04:10.371Z</dcterms:created>
  <dcterms:modified xsi:type="dcterms:W3CDTF">2026-03-01T11:04:10.373Z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