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F4691" w14:textId="77777777" w:rsidR="003F33BE" w:rsidRPr="003F33BE" w:rsidRDefault="003F33BE" w:rsidP="003F33BE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</w:pPr>
      <w:r w:rsidRPr="003F33BE">
        <w:rPr>
          <w:rFonts w:ascii="Times New Roman" w:eastAsia="Times New Roman" w:hAnsi="Times New Roman" w:cs="Times New Roman"/>
          <w:b/>
          <w:bCs/>
          <w:color w:val="1B1C1D"/>
          <w:kern w:val="36"/>
          <w:sz w:val="33"/>
          <w:szCs w:val="33"/>
        </w:rPr>
        <w:t>Proposed Solution Template – Sustainable Smart City Assistant Using IBM Granite LLM</w:t>
      </w:r>
    </w:p>
    <w:p w14:paraId="7B02EEF5" w14:textId="77777777" w:rsidR="003F33BE" w:rsidRPr="003F33BE" w:rsidRDefault="003F33BE" w:rsidP="003F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>Date: 26 June 2025</w:t>
      </w:r>
    </w:p>
    <w:p w14:paraId="3A961561" w14:textId="77777777" w:rsidR="003F33BE" w:rsidRPr="003F33BE" w:rsidRDefault="003F33BE" w:rsidP="003F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>Team ID: LTVIP2025TMID32032</w:t>
      </w:r>
    </w:p>
    <w:p w14:paraId="2ABF0521" w14:textId="77777777" w:rsidR="003F33BE" w:rsidRPr="003F33BE" w:rsidRDefault="003F33BE" w:rsidP="003F3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>Project Name: Sustainable Smart City Assistant Using IBM Granite LLM</w:t>
      </w:r>
    </w:p>
    <w:p w14:paraId="7D348320" w14:textId="77777777" w:rsidR="003F33BE" w:rsidRPr="003F33BE" w:rsidRDefault="003F33BE" w:rsidP="003F33B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Maximum Marks:</w:t>
      </w: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2 Marks</w:t>
      </w:r>
    </w:p>
    <w:p w14:paraId="62974F0B" w14:textId="77777777" w:rsidR="003F33BE" w:rsidRPr="003F33BE" w:rsidRDefault="003F33BE" w:rsidP="003F33BE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</w:pPr>
      <w:r w:rsidRPr="003F33BE">
        <w:rPr>
          <w:rFonts w:ascii="Times New Roman" w:eastAsia="Times New Roman" w:hAnsi="Times New Roman" w:cs="Times New Roman"/>
          <w:b/>
          <w:bCs/>
          <w:color w:val="1B1C1D"/>
          <w:sz w:val="30"/>
          <w:szCs w:val="30"/>
        </w:rPr>
        <w:t>Proposed Solution Template</w:t>
      </w:r>
    </w:p>
    <w:p w14:paraId="61C052E7" w14:textId="77777777" w:rsidR="003F33BE" w:rsidRPr="003F33BE" w:rsidRDefault="003F33BE" w:rsidP="003F33B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3F33BE">
        <w:rPr>
          <w:rFonts w:ascii="Times New Roman" w:eastAsia="Times New Roman" w:hAnsi="Times New Roman" w:cs="Times New Roman"/>
          <w:color w:val="1B1C1D"/>
          <w:sz w:val="24"/>
          <w:szCs w:val="24"/>
        </w:rPr>
        <w:t>The project team shall fill the following information in the proposed solution template.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"/>
        <w:gridCol w:w="1679"/>
        <w:gridCol w:w="4643"/>
      </w:tblGrid>
      <w:tr w:rsidR="003F33BE" w:rsidRPr="003F33BE" w14:paraId="2D59FB57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395610" w14:textId="77777777" w:rsidR="003F33BE" w:rsidRPr="003F33BE" w:rsidRDefault="003F33BE" w:rsidP="003F3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proofErr w:type="spellStart"/>
            <w:r w:rsidRPr="003F33BE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S.No</w:t>
            </w:r>
            <w:proofErr w:type="spellEnd"/>
            <w:r w:rsidRPr="003F33BE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A77E19" w14:textId="77777777" w:rsidR="003F33BE" w:rsidRPr="003F33BE" w:rsidRDefault="003F33BE" w:rsidP="003F3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9D8090" w14:textId="77777777" w:rsidR="003F33BE" w:rsidRPr="003F33BE" w:rsidRDefault="003F33BE" w:rsidP="003F33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b/>
                <w:bCs/>
                <w:color w:val="1B1C1D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3F33BE" w:rsidRPr="003F33BE" w14:paraId="64885E5A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0C0913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52141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Problem Statement (Problem to be solved)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997E1F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City administrators and residents face challenges accessing simplified policy information, forecasting resource consumption, detecting anomalies, and promoting sustainable </w:t>
            </w:r>
            <w:proofErr w:type="spellStart"/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behavior</w:t>
            </w:r>
            <w:proofErr w:type="spellEnd"/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. Current processes are fragmented, time-consuming, and lack AI-powered insights.</w:t>
            </w:r>
          </w:p>
        </w:tc>
      </w:tr>
      <w:tr w:rsidR="003F33BE" w:rsidRPr="003F33BE" w14:paraId="615DB246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987C88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EE6572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Idea / Solution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B67971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The Sustainable Smart City Assistant is an AI-powered platform that enhances urban governance and sustainability using IBM </w:t>
            </w:r>
            <w:proofErr w:type="spellStart"/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Watsonx</w:t>
            </w:r>
            <w:proofErr w:type="spellEnd"/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 Granite LLM. It provides document summarization, semantic policy search, KPI forecasting, anomaly detection, eco-advice generation, and an AI chat assistant within a single </w:t>
            </w:r>
            <w:proofErr w:type="spellStart"/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Streamlit</w:t>
            </w:r>
            <w:proofErr w:type="spellEnd"/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 interface.</w:t>
            </w:r>
          </w:p>
        </w:tc>
      </w:tr>
      <w:tr w:rsidR="003F33BE" w:rsidRPr="003F33BE" w14:paraId="6060ABA4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8D198B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19DBD6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Novelty / Uniqueness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1381A0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Unlike traditional smart city dashboards, this solution combines AI-powered natural language processing, semantic search with Pinecone, and real-time anomaly detection. The modular architecture intelligently integrates these components for an interactive, accessible smart city experience.</w:t>
            </w:r>
          </w:p>
        </w:tc>
      </w:tr>
      <w:tr w:rsidR="003F33BE" w:rsidRPr="003F33BE" w14:paraId="22422DE5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A5AE95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77B92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Social Impact / Citizen Satisfaction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BC6A2D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The assistant empowers citizens through simplified policy access, actionable eco-advice, and real-time data. It boosts administrative efficiency, enhances resource management, and promotes citizen engagement for more sustainable, transparent urban living.</w:t>
            </w:r>
          </w:p>
        </w:tc>
      </w:tr>
      <w:tr w:rsidR="003F33BE" w:rsidRPr="003F33BE" w14:paraId="5E1241EE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E77318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3755CE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 xml:space="preserve">Business Model </w:t>
            </w: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>(Revenue Model)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E3A3DD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 xml:space="preserve">Freemium model: Basic features such as document summarization, eco-tips, and KPI </w:t>
            </w: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>viewing are free. Premium features like detailed sustainability reports, anomaly detection, advanced analytics, and customization for city governments are subscription-based. Target markets include city councils, municipal bodies, and smart city solution providers.</w:t>
            </w:r>
          </w:p>
        </w:tc>
      </w:tr>
      <w:tr w:rsidR="003F33BE" w:rsidRPr="003F33BE" w14:paraId="31D5D171" w14:textId="77777777" w:rsidTr="003F33BE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782FD5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CFFF8F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Scalability of the Solution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8BCA1E" w14:textId="77777777" w:rsidR="003F33BE" w:rsidRPr="003F33BE" w:rsidRDefault="003F33BE" w:rsidP="003F33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</w:pPr>
            <w:r w:rsidRPr="003F33BE">
              <w:rPr>
                <w:rFonts w:ascii="Times New Roman" w:eastAsia="Times New Roman" w:hAnsi="Times New Roman" w:cs="Times New Roman"/>
                <w:color w:val="1B1C1D"/>
                <w:sz w:val="21"/>
                <w:szCs w:val="21"/>
              </w:rPr>
              <w:t>Built on IBM Cloud, the assistant supports regional scalability across cities. It allows modular feature extensions, AI model fine-tuning, and seamless integration with existing smart city infrastructure, ensuring flexibility for small municipalities or large metropolitan areas.</w:t>
            </w:r>
          </w:p>
        </w:tc>
      </w:tr>
    </w:tbl>
    <w:p w14:paraId="49286C06" w14:textId="5E31921D" w:rsidR="00894E1C" w:rsidRPr="003F33BE" w:rsidRDefault="00894E1C" w:rsidP="003F33BE"/>
    <w:sectPr w:rsidR="00894E1C" w:rsidRPr="003F33BE">
      <w:pgSz w:w="11904" w:h="16838"/>
      <w:pgMar w:top="1445" w:right="3212" w:bottom="15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1C"/>
    <w:rsid w:val="003F33BE"/>
    <w:rsid w:val="0089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B3CA"/>
  <w15:docId w15:val="{19C9846F-E3B3-45C9-A03B-70FD153C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3F33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33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F33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33B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F3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Vallika Kode</dc:creator>
  <cp:keywords/>
  <cp:lastModifiedBy>Sandeep Kasturi</cp:lastModifiedBy>
  <cp:revision>2</cp:revision>
  <dcterms:created xsi:type="dcterms:W3CDTF">2025-06-27T17:18:00Z</dcterms:created>
  <dcterms:modified xsi:type="dcterms:W3CDTF">2025-06-27T17:18:00Z</dcterms:modified>
</cp:coreProperties>
</file>