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8012CF7">
      <w:r w:rsidR="02528DCF">
        <w:rPr/>
        <w:t xml:space="preserve">                                                       </w:t>
      </w:r>
      <w:r w:rsidRPr="24EE4D33" w:rsidR="02528DCF">
        <w:rPr>
          <w:b w:val="1"/>
          <w:bCs w:val="1"/>
          <w:sz w:val="40"/>
          <w:szCs w:val="40"/>
        </w:rPr>
        <w:t xml:space="preserve">ADAPTER PROBLEM </w:t>
      </w:r>
    </w:p>
    <w:p w:rsidR="24EE4D33" w:rsidP="24EE4D33" w:rsidRDefault="24EE4D33" w14:paraId="0677E803" w14:textId="46724944">
      <w:pPr>
        <w:rPr>
          <w:b w:val="1"/>
          <w:bCs w:val="1"/>
          <w:sz w:val="32"/>
          <w:szCs w:val="32"/>
        </w:rPr>
      </w:pPr>
    </w:p>
    <w:p w:rsidR="5A4C7C7B" w:rsidP="24EE4D33" w:rsidRDefault="5A4C7C7B" w14:paraId="2A436D19" w14:textId="560A0B5D">
      <w:pPr>
        <w:rPr>
          <w:b w:val="1"/>
          <w:bCs w:val="1"/>
          <w:sz w:val="32"/>
          <w:szCs w:val="32"/>
        </w:rPr>
      </w:pPr>
      <w:r w:rsidRPr="24EE4D33" w:rsidR="5A4C7C7B">
        <w:rPr>
          <w:b w:val="1"/>
          <w:bCs w:val="1"/>
          <w:sz w:val="32"/>
          <w:szCs w:val="32"/>
        </w:rPr>
        <w:t>The Adapter Pattern helps different systems work together without changing their original code. It improves flexibility and makes integration with third-party services easier.</w:t>
      </w:r>
    </w:p>
    <w:p w:rsidR="24EE4D33" w:rsidP="24EE4D33" w:rsidRDefault="24EE4D33" w14:paraId="5B54A107" w14:textId="22CB85E0">
      <w:pPr>
        <w:rPr>
          <w:b w:val="1"/>
          <w:bCs w:val="1"/>
          <w:sz w:val="32"/>
          <w:szCs w:val="32"/>
        </w:rPr>
      </w:pPr>
    </w:p>
    <w:p w:rsidR="5A4C7C7B" w:rsidP="24EE4D33" w:rsidRDefault="5A4C7C7B" w14:paraId="7976A809" w14:textId="64B09911">
      <w:pPr>
        <w:pStyle w:val="Normal"/>
        <w:rPr>
          <w:b w:val="1"/>
          <w:bCs w:val="1"/>
          <w:sz w:val="32"/>
          <w:szCs w:val="32"/>
        </w:rPr>
      </w:pPr>
      <w:r w:rsidRPr="24EE4D33" w:rsidR="5A4C7C7B">
        <w:rPr>
          <w:b w:val="1"/>
          <w:bCs w:val="1"/>
          <w:sz w:val="32"/>
          <w:szCs w:val="32"/>
        </w:rPr>
        <w:t xml:space="preserve">Companies use different payment gateways like PayPal, </w:t>
      </w:r>
      <w:r w:rsidRPr="24EE4D33" w:rsidR="5A4C7C7B">
        <w:rPr>
          <w:b w:val="1"/>
          <w:bCs w:val="1"/>
          <w:sz w:val="32"/>
          <w:szCs w:val="32"/>
        </w:rPr>
        <w:t>Razorpay</w:t>
      </w:r>
      <w:r w:rsidRPr="24EE4D33" w:rsidR="5A4C7C7B">
        <w:rPr>
          <w:b w:val="1"/>
          <w:bCs w:val="1"/>
          <w:sz w:val="32"/>
          <w:szCs w:val="32"/>
        </w:rPr>
        <w:t>, Stripe, and PhonePe. Each gateway has different methods. Using Adapter Pattern, the application can use one common method for all payment systems, which makes the code easier to manage and extend.</w:t>
      </w:r>
    </w:p>
    <w:p w:rsidR="24EE4D33" w:rsidP="24EE4D33" w:rsidRDefault="24EE4D33" w14:paraId="1FF7AEBD" w14:textId="3550C040">
      <w:pPr>
        <w:rPr>
          <w:b w:val="1"/>
          <w:bCs w:val="1"/>
          <w:sz w:val="32"/>
          <w:szCs w:val="32"/>
        </w:rPr>
      </w:pPr>
    </w:p>
    <w:p w:rsidR="24EE4D33" w:rsidP="24EE4D33" w:rsidRDefault="24EE4D33" w14:paraId="6475021C" w14:textId="16AE8CDC">
      <w:pPr>
        <w:rPr>
          <w:b w:val="1"/>
          <w:bCs w:val="1"/>
          <w:sz w:val="32"/>
          <w:szCs w:val="32"/>
        </w:rPr>
      </w:pPr>
    </w:p>
    <w:p w:rsidR="24EE4D33" w:rsidP="24EE4D33" w:rsidRDefault="24EE4D33" w14:paraId="210B12CA" w14:textId="190A9E6D">
      <w:pPr>
        <w:rPr>
          <w:b w:val="1"/>
          <w:bCs w:val="1"/>
          <w:sz w:val="32"/>
          <w:szCs w:val="32"/>
        </w:rPr>
      </w:pPr>
    </w:p>
    <w:p w:rsidR="467E570A" w:rsidP="24EE4D33" w:rsidRDefault="467E570A" w14:paraId="289BDB4B" w14:textId="733BBDCF">
      <w:pPr>
        <w:rPr>
          <w:b w:val="1"/>
          <w:bCs w:val="1"/>
          <w:sz w:val="32"/>
          <w:szCs w:val="32"/>
        </w:rPr>
      </w:pPr>
      <w:r w:rsidR="467E570A">
        <w:drawing>
          <wp:inline wp14:editId="44D07461" wp14:anchorId="37AF1ED9">
            <wp:extent cx="5943600" cy="2819400"/>
            <wp:effectExtent l="0" t="0" r="0" b="0"/>
            <wp:docPr id="1193877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877902" name="Picture 1193877902"/>
                    <pic:cNvPicPr/>
                  </pic:nvPicPr>
                  <pic:blipFill>
                    <a:blip xmlns:r="http://schemas.openxmlformats.org/officeDocument/2006/relationships" r:embed="rId1615177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A0337" w:rsidP="24EE4D33" w:rsidRDefault="6E0A0337" w14:paraId="25128E36" w14:textId="5689F1CC">
      <w:pPr>
        <w:rPr>
          <w:b w:val="1"/>
          <w:bCs w:val="1"/>
          <w:sz w:val="32"/>
          <w:szCs w:val="32"/>
        </w:rPr>
      </w:pPr>
      <w:r w:rsidR="6E0A0337">
        <w:drawing>
          <wp:inline wp14:editId="05305856" wp14:anchorId="7A4788AC">
            <wp:extent cx="5943600" cy="3343275"/>
            <wp:effectExtent l="0" t="0" r="0" b="0"/>
            <wp:docPr id="957220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220404" name="Picture 957220404"/>
                    <pic:cNvPicPr/>
                  </pic:nvPicPr>
                  <pic:blipFill>
                    <a:blip xmlns:r="http://schemas.openxmlformats.org/officeDocument/2006/relationships" r:embed="rId2083906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A0337" w:rsidP="24EE4D33" w:rsidRDefault="6E0A0337" w14:paraId="18103C00" w14:textId="4C61DB24">
      <w:pPr>
        <w:rPr>
          <w:b w:val="1"/>
          <w:bCs w:val="1"/>
          <w:sz w:val="32"/>
          <w:szCs w:val="32"/>
        </w:rPr>
      </w:pPr>
      <w:r w:rsidR="6E0A0337">
        <w:drawing>
          <wp:inline wp14:editId="734475A4" wp14:anchorId="43C386B1">
            <wp:extent cx="5943600" cy="2609850"/>
            <wp:effectExtent l="0" t="0" r="0" b="0"/>
            <wp:docPr id="74968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68657" name="Picture 74968657"/>
                    <pic:cNvPicPr/>
                  </pic:nvPicPr>
                  <pic:blipFill>
                    <a:blip xmlns:r="http://schemas.openxmlformats.org/officeDocument/2006/relationships" r:embed="rId430337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EE4D33" w:rsidP="24EE4D33" w:rsidRDefault="24EE4D33" w14:paraId="471F0B4A" w14:textId="41D9F07A">
      <w:pPr>
        <w:rPr>
          <w:b w:val="1"/>
          <w:bCs w:val="1"/>
          <w:sz w:val="32"/>
          <w:szCs w:val="32"/>
        </w:rPr>
      </w:pPr>
    </w:p>
    <w:p w:rsidR="6E0A0337" w:rsidP="24EE4D33" w:rsidRDefault="6E0A0337" w14:paraId="60F0A6D0" w14:textId="47DD518D">
      <w:pPr>
        <w:rPr>
          <w:b w:val="1"/>
          <w:bCs w:val="1"/>
          <w:sz w:val="32"/>
          <w:szCs w:val="32"/>
        </w:rPr>
      </w:pPr>
      <w:r w:rsidR="6E0A0337">
        <w:drawing>
          <wp:inline wp14:editId="538515DB" wp14:anchorId="74DE881E">
            <wp:extent cx="5943600" cy="1838325"/>
            <wp:effectExtent l="0" t="0" r="0" b="0"/>
            <wp:docPr id="1131693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693860" name="Picture 1131693860"/>
                    <pic:cNvPicPr/>
                  </pic:nvPicPr>
                  <pic:blipFill>
                    <a:blip xmlns:r="http://schemas.openxmlformats.org/officeDocument/2006/relationships" r:embed="rId1171340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862798"/>
    <w:rsid w:val="02528DCF"/>
    <w:rsid w:val="117851D8"/>
    <w:rsid w:val="243C5353"/>
    <w:rsid w:val="24EE4D33"/>
    <w:rsid w:val="39F8E46C"/>
    <w:rsid w:val="44379BE0"/>
    <w:rsid w:val="467E570A"/>
    <w:rsid w:val="5A4C7C7B"/>
    <w:rsid w:val="5FF03A67"/>
    <w:rsid w:val="64351555"/>
    <w:rsid w:val="6E0A0337"/>
    <w:rsid w:val="73862798"/>
    <w:rsid w:val="7983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9E91"/>
  <w15:chartTrackingRefBased/>
  <w15:docId w15:val="{6DD6CBBB-6000-4458-B15A-5643E75134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5177249" /><Relationship Type="http://schemas.openxmlformats.org/officeDocument/2006/relationships/image" Target="/media/image2.png" Id="rId2083906614" /><Relationship Type="http://schemas.openxmlformats.org/officeDocument/2006/relationships/image" Target="/media/image3.png" Id="rId430337596" /><Relationship Type="http://schemas.openxmlformats.org/officeDocument/2006/relationships/image" Target="/media/image4.png" Id="rId11713404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2026-06-22T17:18:26.1178719Z</dcterms:created>
  <dcterms:modified xsi:type="dcterms:W3CDTF">2026-06-22T17:40:20.6179848Z</dcterms:modified>
  <dc:creator>Naga Sritha Grandhi</dc:creator>
  <lastModifiedBy>Naga Sritha Grandhi</lastModifiedBy>
</coreProperties>
</file>