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before="60" w:lineRule="auto"/>
        <w:ind w:left="2391" w:firstLine="489.00000000000006"/>
        <w:jc w:val="both"/>
        <w:rPr>
          <w:u w:val="none"/>
        </w:rPr>
      </w:pPr>
      <w:r w:rsidDel="00000000" w:rsidR="00000000" w:rsidRPr="00000000">
        <w:rPr>
          <w:u w:val="single"/>
          <w:rtl w:val="0"/>
        </w:rPr>
        <w:t xml:space="preserve">COVID VACCIENS ANALYSIS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6" w:lineRule="auto"/>
        <w:ind w:left="3131" w:right="3074" w:firstLine="5"/>
        <w:rPr>
          <w:b w:val="1"/>
          <w:sz w:val="32"/>
          <w:szCs w:val="32"/>
        </w:rPr>
      </w:pPr>
      <w:r w:rsidDel="00000000" w:rsidR="00000000" w:rsidRPr="00000000">
        <w:rPr>
          <w:b w:val="1"/>
          <w:color w:val="00af50"/>
          <w:sz w:val="32"/>
          <w:szCs w:val="32"/>
          <w:rtl w:val="0"/>
        </w:rPr>
        <w:t xml:space="preserve">        TEAM MEMBER </w:t>
      </w:r>
      <w:r w:rsidDel="00000000" w:rsidR="00000000" w:rsidRPr="00000000">
        <w:rPr>
          <w:rtl w:val="0"/>
        </w:rPr>
      </w:r>
    </w:p>
    <w:p w:rsidR="00000000" w:rsidDel="00000000" w:rsidP="00000000" w:rsidRDefault="00000000" w:rsidRPr="00000000" w14:paraId="00000004">
      <w:pPr>
        <w:spacing w:before="86" w:lineRule="auto"/>
        <w:ind w:right="1952.5984251968516"/>
        <w:jc w:val="center"/>
        <w:rPr>
          <w:b w:val="1"/>
          <w:sz w:val="32"/>
          <w:szCs w:val="32"/>
        </w:rPr>
      </w:pPr>
      <w:r w:rsidDel="00000000" w:rsidR="00000000" w:rsidRPr="00000000">
        <w:rPr>
          <w:b w:val="1"/>
          <w:sz w:val="32"/>
          <w:szCs w:val="32"/>
          <w:rtl w:val="0"/>
        </w:rPr>
        <w:t xml:space="preserve">                                      412621243049: SRI THAILA VENI M</w:t>
      </w:r>
    </w:p>
    <w:p w:rsidR="00000000" w:rsidDel="00000000" w:rsidP="00000000" w:rsidRDefault="00000000" w:rsidRPr="00000000" w14:paraId="00000005">
      <w:pPr>
        <w:spacing w:before="86" w:lineRule="auto"/>
        <w:ind w:left="2692.9133858267714" w:right="1952.5984251968516" w:firstLine="0"/>
        <w:jc w:val="center"/>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06">
      <w:pPr>
        <w:pStyle w:val="Heading1"/>
        <w:ind w:left="2755" w:right="2697" w:firstLine="0"/>
        <w:jc w:val="center"/>
        <w:rPr>
          <w:u w:val="none"/>
        </w:rPr>
      </w:pPr>
      <w:r w:rsidDel="00000000" w:rsidR="00000000" w:rsidRPr="00000000">
        <w:rPr>
          <w:u w:val="none"/>
          <w:rtl w:val="0"/>
        </w:rPr>
        <w:t xml:space="preserve">Phase-4 Document Submission</w:t>
      </w:r>
    </w:p>
    <w:p w:rsidR="00000000" w:rsidDel="00000000" w:rsidP="00000000" w:rsidRDefault="00000000" w:rsidRPr="00000000" w14:paraId="00000007">
      <w:pPr>
        <w:spacing w:before="369" w:lineRule="auto"/>
        <w:ind w:left="159" w:firstLine="0"/>
        <w:rPr>
          <w:i w:val="1"/>
          <w:sz w:val="32"/>
          <w:szCs w:val="32"/>
        </w:rPr>
      </w:pPr>
      <w:r w:rsidDel="00000000" w:rsidR="00000000" w:rsidRPr="00000000">
        <w:rPr>
          <w:b w:val="1"/>
          <w:sz w:val="32"/>
          <w:szCs w:val="32"/>
          <w:rtl w:val="0"/>
        </w:rPr>
        <w:t xml:space="preserve">Project: Covid Vaccines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786765</wp:posOffset>
            </wp:positionH>
            <wp:positionV relativeFrom="paragraph">
              <wp:posOffset>237490</wp:posOffset>
            </wp:positionV>
            <wp:extent cx="5257165" cy="3529965"/>
            <wp:effectExtent b="0" l="0" r="0" t="0"/>
            <wp:wrapTopAndBottom distB="0" distT="0"/>
            <wp:docPr id="1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257165" cy="3529965"/>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3"/>
        <w:ind w:firstLine="159"/>
        <w:rPr>
          <w:u w:val="none"/>
        </w:rPr>
      </w:pPr>
      <w:r w:rsidDel="00000000" w:rsidR="00000000" w:rsidRPr="00000000">
        <w:rPr>
          <w:u w:val="single"/>
          <w:rtl w:val="0"/>
        </w:rPr>
        <w:t xml:space="preserve">OBJECTIVE: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9" w:right="0" w:firstLine="491"/>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objective of COVID-19 vaccine analysis is to assess the safety, efficacy, and overall performance of COVID-19 vaccines in preventing COVID-19 infections, reducing the severity of the disease, and minimizing its impact on public health. This analysis involves rigorous testing, clinical trials, and ongoing monitoring to ensure that vaccines are effective and safe for widespread use. Additionally, vaccine analysis aims to identify any potential adverse effects and to provide data to guide vaccination strategies and public health policies.</w:t>
      </w:r>
    </w:p>
    <w:p w:rsidR="00000000" w:rsidDel="00000000" w:rsidP="00000000" w:rsidRDefault="00000000" w:rsidRPr="00000000" w14:paraId="0000000D">
      <w:pPr>
        <w:ind w:left="229" w:firstLine="0"/>
        <w:rPr>
          <w:rFonts w:ascii="Helvetica Neue" w:cs="Helvetica Neue" w:eastAsia="Helvetica Neue" w:hAnsi="Helvetica Neue"/>
          <w:b w:val="1"/>
          <w:i w:val="1"/>
          <w:color w:val="92d050"/>
          <w:sz w:val="36"/>
          <w:szCs w:val="36"/>
          <w:highlight w:val="white"/>
        </w:rPr>
      </w:pPr>
      <w:r w:rsidDel="00000000" w:rsidR="00000000" w:rsidRPr="00000000">
        <w:rPr>
          <w:b w:val="1"/>
          <w:sz w:val="32"/>
          <w:szCs w:val="32"/>
          <w:rtl w:val="0"/>
        </w:rPr>
        <w:t xml:space="preserve">Phase 4:</w:t>
      </w:r>
      <w:r w:rsidDel="00000000" w:rsidR="00000000" w:rsidRPr="00000000">
        <w:rPr>
          <w:rFonts w:ascii="Arial" w:cs="Arial" w:eastAsia="Arial" w:hAnsi="Arial"/>
          <w:b w:val="1"/>
          <w:i w:val="1"/>
          <w:color w:val="313131"/>
          <w:sz w:val="24"/>
          <w:szCs w:val="24"/>
          <w:highlight w:val="white"/>
          <w:rtl w:val="0"/>
        </w:rPr>
        <w:t xml:space="preserve">Development Part 2</w:t>
      </w:r>
      <w:r w:rsidDel="00000000" w:rsidR="00000000" w:rsidRPr="00000000">
        <w:rPr>
          <w:rFonts w:ascii="Helvetica Neue" w:cs="Helvetica Neue" w:eastAsia="Helvetica Neue" w:hAnsi="Helvetica Neue"/>
          <w:b w:val="1"/>
          <w:i w:val="1"/>
          <w:sz w:val="36"/>
          <w:szCs w:val="36"/>
          <w:highlight w:val="white"/>
          <w:rtl w:val="0"/>
        </w:rPr>
        <w:t xml:space="preserve">:</w:t>
      </w: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Data</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313131"/>
          <w:sz w:val="24"/>
          <w:szCs w:val="24"/>
          <w:u w:val="none"/>
          <w:shd w:fill="auto" w:val="clear"/>
          <w:vertAlign w:val="baseline"/>
          <w:rtl w:val="0"/>
        </w:rPr>
        <w:t xml:space="preserve">Exploratory data analysis, Statistical analysis, Visualization</w:t>
      </w:r>
      <w:r w:rsidDel="00000000" w:rsidR="00000000" w:rsidRPr="00000000">
        <w:rPr>
          <w:rFonts w:ascii="Calibri" w:cs="Calibri" w:eastAsia="Calibri" w:hAnsi="Calibri"/>
          <w:b w:val="0"/>
          <w:i w:val="0"/>
          <w:smallCaps w:val="0"/>
          <w:strike w:val="0"/>
          <w:color w:val="313131"/>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For Covid-19 Vaccine Analysis</w:t>
      </w:r>
      <w:r w:rsidDel="00000000" w:rsidR="00000000" w:rsidRPr="00000000">
        <w:rPr>
          <w:rtl w:val="0"/>
        </w:rPr>
      </w:r>
    </w:p>
    <w:p w:rsidR="00000000" w:rsidDel="00000000" w:rsidP="00000000" w:rsidRDefault="00000000" w:rsidRPr="00000000" w14:paraId="00000010">
      <w:pPr>
        <w:ind w:left="229" w:firstLine="0"/>
        <w:rPr>
          <w:sz w:val="32"/>
          <w:szCs w:val="32"/>
        </w:rPr>
      </w:pPr>
      <w:r w:rsidDel="00000000" w:rsidR="00000000" w:rsidRPr="00000000">
        <w:rPr>
          <w:rtl w:val="0"/>
        </w:rPr>
      </w:r>
    </w:p>
    <w:p w:rsidR="00000000" w:rsidDel="00000000" w:rsidP="00000000" w:rsidRDefault="00000000" w:rsidRPr="00000000" w14:paraId="00000011">
      <w:pPr>
        <w:ind w:left="229" w:firstLine="0"/>
        <w:rPr>
          <w:sz w:val="32"/>
          <w:szCs w:val="32"/>
        </w:rPr>
      </w:pPr>
      <w:r w:rsidDel="00000000" w:rsidR="00000000" w:rsidRPr="00000000">
        <w:rPr>
          <w:rtl w:val="0"/>
        </w:rPr>
      </w:r>
    </w:p>
    <w:p w:rsidR="00000000" w:rsidDel="00000000" w:rsidP="00000000" w:rsidRDefault="00000000" w:rsidRPr="00000000" w14:paraId="00000012">
      <w:pPr>
        <w:ind w:left="229" w:firstLine="0"/>
        <w:rPr>
          <w:sz w:val="32"/>
          <w:szCs w:val="32"/>
        </w:rPr>
      </w:pPr>
      <w:r w:rsidDel="00000000" w:rsidR="00000000" w:rsidRPr="00000000">
        <w:rPr>
          <w:rtl w:val="0"/>
        </w:rPr>
      </w:r>
    </w:p>
    <w:p w:rsidR="00000000" w:rsidDel="00000000" w:rsidP="00000000" w:rsidRDefault="00000000" w:rsidRPr="00000000" w14:paraId="00000013">
      <w:pPr>
        <w:ind w:left="229" w:firstLine="0"/>
        <w:rPr>
          <w:sz w:val="32"/>
          <w:szCs w:val="32"/>
        </w:rPr>
      </w:pPr>
      <w:r w:rsidDel="00000000" w:rsidR="00000000" w:rsidRPr="00000000">
        <w:rPr>
          <w:rtl w:val="0"/>
        </w:rPr>
      </w:r>
    </w:p>
    <w:p w:rsidR="00000000" w:rsidDel="00000000" w:rsidP="00000000" w:rsidRDefault="00000000" w:rsidRPr="00000000" w14:paraId="00000014">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ab/>
      </w:r>
    </w:p>
    <w:p w:rsidR="00000000" w:rsidDel="00000000" w:rsidP="00000000" w:rsidRDefault="00000000" w:rsidRPr="00000000" w14:paraId="00000015">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1. Exploratory Data Analysis (EDA):</w:t>
      </w:r>
    </w:p>
    <w:p w:rsidR="00000000" w:rsidDel="00000000" w:rsidP="00000000" w:rsidRDefault="00000000" w:rsidRPr="00000000" w14:paraId="00000016">
      <w:pPr>
        <w:tabs>
          <w:tab w:val="left" w:leader="none" w:pos="1001"/>
        </w:tabs>
        <w:ind w:left="720" w:right="180" w:firstLine="0"/>
        <w:rPr>
          <w:rFonts w:ascii="Arial Rounded" w:cs="Arial Rounded" w:eastAsia="Arial Rounded" w:hAnsi="Arial Rounded"/>
          <w:i w:val="1"/>
          <w:sz w:val="24"/>
          <w:szCs w:val="24"/>
        </w:rPr>
      </w:pPr>
      <w:r w:rsidDel="00000000" w:rsidR="00000000" w:rsidRPr="00000000">
        <w:rPr>
          <w:rFonts w:ascii="Arial Rounded" w:cs="Arial Rounded" w:eastAsia="Arial Rounded" w:hAnsi="Arial Rounded"/>
          <w:b w:val="1"/>
          <w:i w:val="1"/>
          <w:sz w:val="24"/>
          <w:szCs w:val="24"/>
          <w:rtl w:val="0"/>
        </w:rPr>
        <w:t xml:space="preserve">   </w:t>
      </w:r>
      <w:r w:rsidDel="00000000" w:rsidR="00000000" w:rsidRPr="00000000">
        <w:rPr>
          <w:rFonts w:ascii="Arial Rounded" w:cs="Arial Rounded" w:eastAsia="Arial Rounded" w:hAnsi="Arial Rounded"/>
          <w:i w:val="1"/>
          <w:sz w:val="24"/>
          <w:szCs w:val="24"/>
          <w:rtl w:val="0"/>
        </w:rPr>
        <w:t xml:space="preserve">EDA is the initial step in understanding your data. It helps identify patterns, relationships, and outliers in the dataset. Here's what you can do:</w:t>
      </w:r>
    </w:p>
    <w:p w:rsidR="00000000" w:rsidDel="00000000" w:rsidP="00000000" w:rsidRDefault="00000000" w:rsidRPr="00000000" w14:paraId="00000017">
      <w:pPr>
        <w:tabs>
          <w:tab w:val="left" w:leader="none" w:pos="1001"/>
        </w:tabs>
        <w:ind w:right="180"/>
        <w:rPr>
          <w:rFonts w:ascii="Arial Rounded" w:cs="Arial Rounded" w:eastAsia="Arial Rounded" w:hAnsi="Arial Rounded"/>
          <w:i w:val="1"/>
          <w:sz w:val="24"/>
          <w:szCs w:val="24"/>
        </w:rPr>
      </w:pPr>
      <w:r w:rsidDel="00000000" w:rsidR="00000000" w:rsidRPr="00000000">
        <w:rPr>
          <w:rFonts w:ascii="Arial Rounded" w:cs="Arial Rounded" w:eastAsia="Arial Rounded" w:hAnsi="Arial Rounded"/>
          <w:i w:val="1"/>
          <w:sz w:val="24"/>
          <w:szCs w:val="24"/>
          <w:rtl w:val="0"/>
        </w:rPr>
        <w:t xml:space="preserve">.</w:t>
      </w:r>
    </w:p>
    <w:p w:rsidR="00000000" w:rsidDel="00000000" w:rsidP="00000000" w:rsidRDefault="00000000" w:rsidRPr="00000000" w14:paraId="00000018">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Data Cleaning: Start by cleaning the data to handle missing values, duplicates, and inconsistencies.</w:t>
      </w:r>
    </w:p>
    <w:p w:rsidR="00000000" w:rsidDel="00000000" w:rsidP="00000000" w:rsidRDefault="00000000" w:rsidRPr="00000000" w14:paraId="0000001A">
      <w:pPr>
        <w:tabs>
          <w:tab w:val="left" w:leader="none" w:pos="1001"/>
        </w:tabs>
        <w:ind w:right="180"/>
        <w:rPr>
          <w:rFonts w:ascii="Arial Rounded" w:cs="Arial Rounded" w:eastAsia="Arial Rounded" w:hAnsi="Arial Rounded"/>
          <w:i w:val="1"/>
          <w:sz w:val="24"/>
          <w:szCs w:val="24"/>
        </w:rPr>
      </w:pPr>
      <w:r w:rsidDel="00000000" w:rsidR="00000000" w:rsidRPr="00000000">
        <w:rPr>
          <w:rFonts w:ascii="Arial Rounded" w:cs="Arial Rounded" w:eastAsia="Arial Rounded" w:hAnsi="Arial Rounded"/>
          <w:i w:val="1"/>
          <w:sz w:val="24"/>
          <w:szCs w:val="24"/>
          <w:rtl w:val="0"/>
        </w:rPr>
        <w:t xml:space="preserve">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Summary Statistics: Calculate basic statistics like mean, median, standard deviation, and quartiles for numerical variables. For categorical variables, count the frequency of each category.</w:t>
      </w:r>
    </w:p>
    <w:p w:rsidR="00000000" w:rsidDel="00000000" w:rsidP="00000000" w:rsidRDefault="00000000" w:rsidRPr="00000000" w14:paraId="0000001C">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Data Visualization:Create visualizations like histograms, box plots, and bar charts to understand the distribution of data. Scatter plots can help you find relationships between variables. Pandas and libraries like Matplotlib or Seaborn can be very helpful.</w:t>
      </w:r>
    </w:p>
    <w:p w:rsidR="00000000" w:rsidDel="00000000" w:rsidP="00000000" w:rsidRDefault="00000000" w:rsidRPr="00000000" w14:paraId="0000001E">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Correlation Analysis:Determine the correlation between variables to identify potential relationships. You can use tools like correlation matrices or heatmaps.</w:t>
      </w:r>
    </w:p>
    <w:p w:rsidR="00000000" w:rsidDel="00000000" w:rsidP="00000000" w:rsidRDefault="00000000" w:rsidRPr="00000000" w14:paraId="00000020">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1">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2. Statistical Analysis:</w:t>
      </w:r>
    </w:p>
    <w:p w:rsidR="00000000" w:rsidDel="00000000" w:rsidP="00000000" w:rsidRDefault="00000000" w:rsidRPr="00000000" w14:paraId="00000022">
      <w:pPr>
        <w:tabs>
          <w:tab w:val="left" w:leader="none" w:pos="1001"/>
        </w:tabs>
        <w:ind w:right="180"/>
        <w:rPr>
          <w:rFonts w:ascii="Arial Rounded" w:cs="Arial Rounded" w:eastAsia="Arial Rounded" w:hAnsi="Arial Rounded"/>
          <w:i w:val="1"/>
          <w:sz w:val="24"/>
          <w:szCs w:val="24"/>
        </w:rPr>
      </w:pPr>
      <w:r w:rsidDel="00000000" w:rsidR="00000000" w:rsidRPr="00000000">
        <w:rPr>
          <w:rFonts w:ascii="Arial Rounded" w:cs="Arial Rounded" w:eastAsia="Arial Rounded" w:hAnsi="Arial Rounded"/>
          <w:b w:val="1"/>
          <w:i w:val="1"/>
          <w:sz w:val="24"/>
          <w:szCs w:val="24"/>
          <w:rtl w:val="0"/>
        </w:rPr>
        <w:t xml:space="preserve">   </w:t>
        <w:tab/>
      </w:r>
      <w:r w:rsidDel="00000000" w:rsidR="00000000" w:rsidRPr="00000000">
        <w:rPr>
          <w:rFonts w:ascii="Arial Rounded" w:cs="Arial Rounded" w:eastAsia="Arial Rounded" w:hAnsi="Arial Rounded"/>
          <w:i w:val="1"/>
          <w:sz w:val="24"/>
          <w:szCs w:val="24"/>
          <w:rtl w:val="0"/>
        </w:rPr>
        <w:t xml:space="preserve">Statistical analysis helps you draw meaningful insights from your data. Depending on your dataset and research questions, you may perform various statistical tests, such as:</w:t>
      </w:r>
    </w:p>
    <w:p w:rsidR="00000000" w:rsidDel="00000000" w:rsidP="00000000" w:rsidRDefault="00000000" w:rsidRPr="00000000" w14:paraId="00000023">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Hypothesis Testing:Use tests like t-tests, chi-squared tests, or ANOVA to compare groups or conditions. For example, you might want to test if there's a significant difference in vaccination rates between different regions.</w:t>
      </w:r>
    </w:p>
    <w:p w:rsidR="00000000" w:rsidDel="00000000" w:rsidP="00000000" w:rsidRDefault="00000000" w:rsidRPr="00000000" w14:paraId="00000025">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Regression Analysis:Conduct linear or logistic regression to model relationships between variables. This could help you predict vaccination rates based on other factors.</w:t>
      </w:r>
    </w:p>
    <w:p w:rsidR="00000000" w:rsidDel="00000000" w:rsidP="00000000" w:rsidRDefault="00000000" w:rsidRPr="00000000" w14:paraId="00000027">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Time Series Analysis: If your dataset includes time data, analyze trends and patterns over time. You can use techniques like moving averages, autocorrelation, or seasonal decomposition.</w:t>
      </w:r>
    </w:p>
    <w:p w:rsidR="00000000" w:rsidDel="00000000" w:rsidP="00000000" w:rsidRDefault="00000000" w:rsidRPr="00000000" w14:paraId="00000029">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2A">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3. Visualization:</w:t>
      </w:r>
    </w:p>
    <w:p w:rsidR="00000000" w:rsidDel="00000000" w:rsidP="00000000" w:rsidRDefault="00000000" w:rsidRPr="00000000" w14:paraId="0000002B">
      <w:pPr>
        <w:tabs>
          <w:tab w:val="left" w:leader="none" w:pos="1001"/>
        </w:tabs>
        <w:ind w:right="180"/>
        <w:rPr>
          <w:rFonts w:ascii="Arial Rounded" w:cs="Arial Rounded" w:eastAsia="Arial Rounded" w:hAnsi="Arial Rounded"/>
          <w:i w:val="1"/>
          <w:sz w:val="24"/>
          <w:szCs w:val="24"/>
        </w:rPr>
      </w:pPr>
      <w:r w:rsidDel="00000000" w:rsidR="00000000" w:rsidRPr="00000000">
        <w:rPr>
          <w:rFonts w:ascii="Arial Rounded" w:cs="Arial Rounded" w:eastAsia="Arial Rounded" w:hAnsi="Arial Rounded"/>
          <w:b w:val="1"/>
          <w:i w:val="1"/>
          <w:sz w:val="24"/>
          <w:szCs w:val="24"/>
          <w:rtl w:val="0"/>
        </w:rPr>
        <w:t xml:space="preserve">  </w:t>
        <w:tab/>
        <w:t xml:space="preserve"> </w:t>
      </w:r>
      <w:r w:rsidDel="00000000" w:rsidR="00000000" w:rsidRPr="00000000">
        <w:rPr>
          <w:rFonts w:ascii="Arial Rounded" w:cs="Arial Rounded" w:eastAsia="Arial Rounded" w:hAnsi="Arial Rounded"/>
          <w:i w:val="1"/>
          <w:sz w:val="24"/>
          <w:szCs w:val="24"/>
          <w:rtl w:val="0"/>
        </w:rPr>
        <w:t xml:space="preserve">Data visualization is essential for presenting your findings effectively. Consider the following visualization techniques:</w:t>
      </w:r>
    </w:p>
    <w:p w:rsidR="00000000" w:rsidDel="00000000" w:rsidP="00000000" w:rsidRDefault="00000000" w:rsidRPr="00000000" w14:paraId="0000002C">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Time Series Plots:Create line charts to show how vaccination rates change over time.</w:t>
      </w:r>
    </w:p>
    <w:p w:rsidR="00000000" w:rsidDel="00000000" w:rsidP="00000000" w:rsidRDefault="00000000" w:rsidRPr="00000000" w14:paraId="0000002E">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Geospatial Maps:If you have geographic data, plot vaccination rates on maps to visualize regional disparities.</w:t>
      </w:r>
    </w:p>
    <w:p w:rsidR="00000000" w:rsidDel="00000000" w:rsidP="00000000" w:rsidRDefault="00000000" w:rsidRPr="00000000" w14:paraId="00000030">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Bar Charts and Pie Charts:Use these to compare vaccination rates in different categories or regions.</w:t>
      </w:r>
    </w:p>
    <w:p w:rsidR="00000000" w:rsidDel="00000000" w:rsidP="00000000" w:rsidRDefault="00000000" w:rsidRPr="00000000" w14:paraId="00000032">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Box Plots:Visualize the distribution of vaccination rates among different groups.</w:t>
      </w:r>
    </w:p>
    <w:p w:rsidR="00000000" w:rsidDel="00000000" w:rsidP="00000000" w:rsidRDefault="00000000" w:rsidRPr="00000000" w14:paraId="00000034">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Heatmaps:Show correlations between variables in a visually intuitive way.</w:t>
      </w:r>
    </w:p>
    <w:p w:rsidR="00000000" w:rsidDel="00000000" w:rsidP="00000000" w:rsidRDefault="00000000" w:rsidRPr="00000000" w14:paraId="00000036">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900" w:right="180" w:hanging="360"/>
        <w:jc w:val="left"/>
        <w:rPr>
          <w:rFonts w:ascii="Arial Rounded" w:cs="Arial Rounded" w:eastAsia="Arial Rounded" w:hAnsi="Arial Rounded"/>
          <w:i w:val="1"/>
          <w:smallCaps w:val="0"/>
          <w:strike w:val="0"/>
          <w:color w:val="000000"/>
          <w:sz w:val="24"/>
          <w:szCs w:val="24"/>
          <w:shd w:fill="auto" w:val="clear"/>
          <w:vertAlign w:val="baseline"/>
        </w:rPr>
      </w:pPr>
      <w:r w:rsidDel="00000000" w:rsidR="00000000" w:rsidRPr="00000000">
        <w:rPr>
          <w:rFonts w:ascii="Arial Rounded" w:cs="Arial Rounded" w:eastAsia="Arial Rounded" w:hAnsi="Arial Rounded"/>
          <w:i w:val="1"/>
          <w:smallCaps w:val="0"/>
          <w:strike w:val="0"/>
          <w:color w:val="000000"/>
          <w:sz w:val="24"/>
          <w:szCs w:val="24"/>
          <w:u w:val="none"/>
          <w:shd w:fill="auto" w:val="clear"/>
          <w:vertAlign w:val="baseline"/>
          <w:rtl w:val="0"/>
        </w:rPr>
        <w:t xml:space="preserve">Interactive Dashboards:Tools like Tableau or Power BI can be used to create interactive dashboards to explore the data and share insights.</w:t>
      </w:r>
    </w:p>
    <w:p w:rsidR="00000000" w:rsidDel="00000000" w:rsidP="00000000" w:rsidRDefault="00000000" w:rsidRPr="00000000" w14:paraId="00000038">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39">
      <w:pPr>
        <w:tabs>
          <w:tab w:val="left" w:leader="none" w:pos="1001"/>
        </w:tabs>
        <w:ind w:right="180"/>
        <w:rPr>
          <w:rFonts w:ascii="Arial Rounded" w:cs="Arial Rounded" w:eastAsia="Arial Rounded" w:hAnsi="Arial Rounded"/>
          <w:i w:val="1"/>
          <w:sz w:val="24"/>
          <w:szCs w:val="24"/>
        </w:rPr>
      </w:pPr>
      <w:r w:rsidDel="00000000" w:rsidR="00000000" w:rsidRPr="00000000">
        <w:rPr>
          <w:rtl w:val="0"/>
        </w:rPr>
      </w:r>
    </w:p>
    <w:p w:rsidR="00000000" w:rsidDel="00000000" w:rsidP="00000000" w:rsidRDefault="00000000" w:rsidRPr="00000000" w14:paraId="0000003A">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3B">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3C">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3D">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DataSet Link: </w:t>
      </w:r>
    </w:p>
    <w:p w:rsidR="00000000" w:rsidDel="00000000" w:rsidP="00000000" w:rsidRDefault="00000000" w:rsidRPr="00000000" w14:paraId="0000003E">
      <w:pPr>
        <w:tabs>
          <w:tab w:val="left" w:leader="none" w:pos="1001"/>
        </w:tabs>
        <w:ind w:right="180"/>
        <w:rPr>
          <w:rFonts w:ascii="Arial" w:cs="Arial" w:eastAsia="Arial" w:hAnsi="Arial"/>
          <w:color w:val="313131"/>
          <w:highlight w:val="white"/>
        </w:rPr>
      </w:pPr>
      <w:r w:rsidDel="00000000" w:rsidR="00000000" w:rsidRPr="00000000">
        <w:rPr>
          <w:rFonts w:ascii="Arial Rounded" w:cs="Arial Rounded" w:eastAsia="Arial Rounded" w:hAnsi="Arial Rounded"/>
          <w:b w:val="1"/>
          <w:i w:val="1"/>
          <w:sz w:val="24"/>
          <w:szCs w:val="24"/>
          <w:rtl w:val="0"/>
        </w:rPr>
        <w:t xml:space="preserve"> </w:t>
        <w:tab/>
        <w:tab/>
        <w:t xml:space="preserve">  </w:t>
      </w:r>
      <w:hyperlink r:id="rId8">
        <w:r w:rsidDel="00000000" w:rsidR="00000000" w:rsidRPr="00000000">
          <w:rPr>
            <w:rFonts w:ascii="Arial" w:cs="Arial" w:eastAsia="Arial" w:hAnsi="Arial"/>
            <w:b w:val="1"/>
            <w:color w:val="0075b4"/>
            <w:highlight w:val="white"/>
            <w:u w:val="single"/>
            <w:rtl w:val="0"/>
          </w:rPr>
          <w:t xml:space="preserve">https://www.kaggle.com/datasets/gpreda/covid-world-vaccination-progress</w:t>
        </w:r>
      </w:hyperlink>
      <w:r w:rsidDel="00000000" w:rsidR="00000000" w:rsidRPr="00000000">
        <w:rPr>
          <w:rFonts w:ascii="Arial" w:cs="Arial" w:eastAsia="Arial" w:hAnsi="Arial"/>
          <w:color w:val="313131"/>
          <w:highlight w:val="white"/>
          <w:rtl w:val="0"/>
        </w:rPr>
        <w:t xml:space="preserve"> </w:t>
      </w:r>
    </w:p>
    <w:p w:rsidR="00000000" w:rsidDel="00000000" w:rsidP="00000000" w:rsidRDefault="00000000" w:rsidRPr="00000000" w14:paraId="0000003F">
      <w:pPr>
        <w:tabs>
          <w:tab w:val="left" w:leader="none" w:pos="1001"/>
        </w:tabs>
        <w:ind w:right="180"/>
        <w:rPr>
          <w:rFonts w:ascii="Arial" w:cs="Arial" w:eastAsia="Arial" w:hAnsi="Arial"/>
          <w:color w:val="313131"/>
          <w:highlight w:val="white"/>
        </w:rPr>
      </w:pPr>
      <w:r w:rsidDel="00000000" w:rsidR="00000000" w:rsidRPr="00000000">
        <w:rPr>
          <w:rtl w:val="0"/>
        </w:rPr>
      </w:r>
    </w:p>
    <w:p w:rsidR="00000000" w:rsidDel="00000000" w:rsidP="00000000" w:rsidRDefault="00000000" w:rsidRPr="00000000" w14:paraId="00000040">
      <w:pPr>
        <w:tabs>
          <w:tab w:val="left" w:leader="none" w:pos="1001"/>
        </w:tabs>
        <w:ind w:right="180"/>
        <w:rPr>
          <w:rFonts w:ascii="Arial" w:cs="Arial" w:eastAsia="Arial" w:hAnsi="Arial"/>
          <w:color w:val="313131"/>
          <w:highlight w:val="white"/>
        </w:rPr>
      </w:pPr>
      <w:r w:rsidDel="00000000" w:rsidR="00000000" w:rsidRPr="00000000">
        <w:rPr>
          <w:rtl w:val="0"/>
        </w:rPr>
      </w:r>
    </w:p>
    <w:p w:rsidR="00000000" w:rsidDel="00000000" w:rsidP="00000000" w:rsidRDefault="00000000" w:rsidRPr="00000000" w14:paraId="00000041">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program:</w:t>
      </w:r>
    </w:p>
    <w:p w:rsidR="00000000" w:rsidDel="00000000" w:rsidP="00000000" w:rsidRDefault="00000000" w:rsidRPr="00000000" w14:paraId="00000042">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43">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import pandas as pd</w:t>
      </w:r>
    </w:p>
    <w:p w:rsidR="00000000" w:rsidDel="00000000" w:rsidP="00000000" w:rsidRDefault="00000000" w:rsidRPr="00000000" w14:paraId="00000044">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import matplotlib.pyplot as plt</w:t>
      </w:r>
    </w:p>
    <w:p w:rsidR="00000000" w:rsidDel="00000000" w:rsidP="00000000" w:rsidRDefault="00000000" w:rsidRPr="00000000" w14:paraId="00000045">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import seaborn as sns</w:t>
      </w:r>
    </w:p>
    <w:p w:rsidR="00000000" w:rsidDel="00000000" w:rsidP="00000000" w:rsidRDefault="00000000" w:rsidRPr="00000000" w14:paraId="00000046">
      <w:pPr>
        <w:tabs>
          <w:tab w:val="left" w:leader="none" w:pos="1001"/>
        </w:tabs>
        <w:ind w:right="180"/>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47">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df = pd.read_csv('covid_vaccine_data.csv')</w:t>
      </w:r>
    </w:p>
    <w:p w:rsidR="00000000" w:rsidDel="00000000" w:rsidP="00000000" w:rsidRDefault="00000000" w:rsidRPr="00000000" w14:paraId="00000048">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print(df.head())</w:t>
      </w:r>
    </w:p>
    <w:p w:rsidR="00000000" w:rsidDel="00000000" w:rsidP="00000000" w:rsidRDefault="00000000" w:rsidRPr="00000000" w14:paraId="00000049">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print(df.describe())</w:t>
      </w:r>
    </w:p>
    <w:p w:rsidR="00000000" w:rsidDel="00000000" w:rsidP="00000000" w:rsidRDefault="00000000" w:rsidRPr="00000000" w14:paraId="0000004A">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print(df.isnull().sum())</w:t>
      </w:r>
    </w:p>
    <w:p w:rsidR="00000000" w:rsidDel="00000000" w:rsidP="00000000" w:rsidRDefault="00000000" w:rsidRPr="00000000" w14:paraId="0000004B">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correlation_matrix = df.corr()</w:t>
      </w:r>
    </w:p>
    <w:p w:rsidR="00000000" w:rsidDel="00000000" w:rsidP="00000000" w:rsidRDefault="00000000" w:rsidRPr="00000000" w14:paraId="0000004C">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print(correlation_matrix)</w:t>
      </w:r>
    </w:p>
    <w:p w:rsidR="00000000" w:rsidDel="00000000" w:rsidP="00000000" w:rsidRDefault="00000000" w:rsidRPr="00000000" w14:paraId="0000004D">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plt.figure(figsize=(10, 6))</w:t>
      </w:r>
    </w:p>
    <w:p w:rsidR="00000000" w:rsidDel="00000000" w:rsidP="00000000" w:rsidRDefault="00000000" w:rsidRPr="00000000" w14:paraId="0000004E">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plt.plot(df['Date'], df['Vaccinations'], marker='o', linestyle='-', color='b')</w:t>
      </w:r>
    </w:p>
    <w:p w:rsidR="00000000" w:rsidDel="00000000" w:rsidP="00000000" w:rsidRDefault="00000000" w:rsidRPr="00000000" w14:paraId="0000004F">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plt.xlabel('Date')</w:t>
      </w:r>
    </w:p>
    <w:p w:rsidR="00000000" w:rsidDel="00000000" w:rsidP="00000000" w:rsidRDefault="00000000" w:rsidRPr="00000000" w14:paraId="00000050">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plt.ylabel('Number of Vaccinations')</w:t>
      </w:r>
    </w:p>
    <w:p w:rsidR="00000000" w:rsidDel="00000000" w:rsidP="00000000" w:rsidRDefault="00000000" w:rsidRPr="00000000" w14:paraId="00000051">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plt.title('Vaccination Trends Over Time')</w:t>
      </w:r>
    </w:p>
    <w:p w:rsidR="00000000" w:rsidDel="00000000" w:rsidP="00000000" w:rsidRDefault="00000000" w:rsidRPr="00000000" w14:paraId="00000052">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plt.xticks(rotation=45)</w:t>
      </w:r>
    </w:p>
    <w:p w:rsidR="00000000" w:rsidDel="00000000" w:rsidP="00000000" w:rsidRDefault="00000000" w:rsidRPr="00000000" w14:paraId="00000053">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plt.grid(True)</w:t>
      </w:r>
    </w:p>
    <w:p w:rsidR="00000000" w:rsidDel="00000000" w:rsidP="00000000" w:rsidRDefault="00000000" w:rsidRPr="00000000" w14:paraId="00000054">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plt.show()</w:t>
      </w:r>
    </w:p>
    <w:p w:rsidR="00000000" w:rsidDel="00000000" w:rsidP="00000000" w:rsidRDefault="00000000" w:rsidRPr="00000000" w14:paraId="00000055">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plt.figure(figsize=(10, 6))</w:t>
      </w:r>
    </w:p>
    <w:p w:rsidR="00000000" w:rsidDel="00000000" w:rsidP="00000000" w:rsidRDefault="00000000" w:rsidRPr="00000000" w14:paraId="00000056">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sns.barplot(x='Region', y='VaccinationRate', data=df, palette='viridis')</w:t>
      </w:r>
    </w:p>
    <w:p w:rsidR="00000000" w:rsidDel="00000000" w:rsidP="00000000" w:rsidRDefault="00000000" w:rsidRPr="00000000" w14:paraId="00000057">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plt.xlabel('Region')</w:t>
      </w:r>
    </w:p>
    <w:p w:rsidR="00000000" w:rsidDel="00000000" w:rsidP="00000000" w:rsidRDefault="00000000" w:rsidRPr="00000000" w14:paraId="00000058">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plt.ylabel('Vaccination Rate (%)')</w:t>
      </w:r>
    </w:p>
    <w:p w:rsidR="00000000" w:rsidDel="00000000" w:rsidP="00000000" w:rsidRDefault="00000000" w:rsidRPr="00000000" w14:paraId="00000059">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plt.title('Vaccination Rates by Region')</w:t>
      </w:r>
    </w:p>
    <w:p w:rsidR="00000000" w:rsidDel="00000000" w:rsidP="00000000" w:rsidRDefault="00000000" w:rsidRPr="00000000" w14:paraId="0000005A">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plt.xticks(rotation=45)</w:t>
      </w:r>
    </w:p>
    <w:p w:rsidR="00000000" w:rsidDel="00000000" w:rsidP="00000000" w:rsidRDefault="00000000" w:rsidRPr="00000000" w14:paraId="0000005B">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plt.show()</w:t>
      </w:r>
    </w:p>
    <w:p w:rsidR="00000000" w:rsidDel="00000000" w:rsidP="00000000" w:rsidRDefault="00000000" w:rsidRPr="00000000" w14:paraId="0000005C">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plt.figure(figsize=(8, 6))</w:t>
      </w:r>
    </w:p>
    <w:p w:rsidR="00000000" w:rsidDel="00000000" w:rsidP="00000000" w:rsidRDefault="00000000" w:rsidRPr="00000000" w14:paraId="0000005D">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sns.boxplot(x='Manufacturer', y='Efficacy', data=df, palette='Set3')</w:t>
      </w:r>
    </w:p>
    <w:p w:rsidR="00000000" w:rsidDel="00000000" w:rsidP="00000000" w:rsidRDefault="00000000" w:rsidRPr="00000000" w14:paraId="0000005E">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plt.xlabel('Vaccine Manufacturer')</w:t>
      </w:r>
    </w:p>
    <w:p w:rsidR="00000000" w:rsidDel="00000000" w:rsidP="00000000" w:rsidRDefault="00000000" w:rsidRPr="00000000" w14:paraId="0000005F">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plt.ylabel('Vaccine Efficacy (%)')</w:t>
      </w:r>
    </w:p>
    <w:p w:rsidR="00000000" w:rsidDel="00000000" w:rsidP="00000000" w:rsidRDefault="00000000" w:rsidRPr="00000000" w14:paraId="00000060">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plt.title('Vaccine Efficacy by Manufacturer')</w:t>
      </w:r>
    </w:p>
    <w:p w:rsidR="00000000" w:rsidDel="00000000" w:rsidP="00000000" w:rsidRDefault="00000000" w:rsidRPr="00000000" w14:paraId="00000061">
      <w:pPr>
        <w:tabs>
          <w:tab w:val="left" w:leader="none" w:pos="1001"/>
        </w:tabs>
        <w:ind w:right="180"/>
        <w:rPr>
          <w:rFonts w:ascii="Arial Rounded" w:cs="Arial Rounded" w:eastAsia="Arial Rounded" w:hAnsi="Arial Rounded"/>
          <w:sz w:val="24"/>
          <w:szCs w:val="24"/>
        </w:rPr>
      </w:pPr>
      <w:r w:rsidDel="00000000" w:rsidR="00000000" w:rsidRPr="00000000">
        <w:rPr>
          <w:rFonts w:ascii="Arial Rounded" w:cs="Arial Rounded" w:eastAsia="Arial Rounded" w:hAnsi="Arial Rounded"/>
          <w:sz w:val="24"/>
          <w:szCs w:val="24"/>
          <w:rtl w:val="0"/>
        </w:rPr>
        <w:t xml:space="preserve">plt.show()</w:t>
      </w:r>
    </w:p>
    <w:p w:rsidR="00000000" w:rsidDel="00000000" w:rsidP="00000000" w:rsidRDefault="00000000" w:rsidRPr="00000000" w14:paraId="00000062">
      <w:pPr>
        <w:tabs>
          <w:tab w:val="left" w:leader="none" w:pos="1001"/>
        </w:tabs>
        <w:ind w:right="180"/>
        <w:rPr>
          <w:rFonts w:ascii="Arial Rounded" w:cs="Arial Rounded" w:eastAsia="Arial Rounded" w:hAnsi="Arial Rounded"/>
          <w:sz w:val="24"/>
          <w:szCs w:val="24"/>
        </w:rPr>
      </w:pPr>
      <w:r w:rsidDel="00000000" w:rsidR="00000000" w:rsidRPr="00000000">
        <w:rPr>
          <w:rtl w:val="0"/>
        </w:rPr>
      </w:r>
    </w:p>
    <w:p w:rsidR="00000000" w:rsidDel="00000000" w:rsidP="00000000" w:rsidRDefault="00000000" w:rsidRPr="00000000" w14:paraId="00000063">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4">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OutPut :</w:t>
      </w:r>
    </w:p>
    <w:p w:rsidR="00000000" w:rsidDel="00000000" w:rsidP="00000000" w:rsidRDefault="00000000" w:rsidRPr="00000000" w14:paraId="00000065">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779780</wp:posOffset>
            </wp:positionH>
            <wp:positionV relativeFrom="paragraph">
              <wp:posOffset>8255</wp:posOffset>
            </wp:positionV>
            <wp:extent cx="5716905" cy="2712720"/>
            <wp:effectExtent b="0" l="0" r="0" t="0"/>
            <wp:wrapSquare wrapText="bothSides" distB="0" distT="0" distL="114300" distR="11430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6905" cy="2712720"/>
                    </a:xfrm>
                    <a:prstGeom prst="rect"/>
                    <a:ln/>
                  </pic:spPr>
                </pic:pic>
              </a:graphicData>
            </a:graphic>
          </wp:anchor>
        </w:drawing>
      </w:r>
    </w:p>
    <w:p w:rsidR="00000000" w:rsidDel="00000000" w:rsidP="00000000" w:rsidRDefault="00000000" w:rsidRPr="00000000" w14:paraId="00000066">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67">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68">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69">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A">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B">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C">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D">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E">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F">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0">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1">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2">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3">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4">
      <w:pPr>
        <w:tabs>
          <w:tab w:val="left" w:leader="none" w:pos="1001"/>
        </w:tabs>
        <w:ind w:right="180"/>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Pr>
        <w:drawing>
          <wp:inline distB="0" distT="0" distL="0" distR="0">
            <wp:extent cx="6813550" cy="263271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13550" cy="2632710"/>
                    </a:xfrm>
                    <a:prstGeom prst="rect"/>
                    <a:ln/>
                  </pic:spPr>
                </pic:pic>
              </a:graphicData>
            </a:graphic>
          </wp:inline>
        </w:drawing>
      </w:r>
      <w:r w:rsidDel="00000000" w:rsidR="00000000" w:rsidRPr="00000000">
        <w:rPr>
          <w:rFonts w:ascii="Arial Rounded" w:cs="Arial Rounded" w:eastAsia="Arial Rounded" w:hAnsi="Arial Rounded"/>
          <w:b w:val="1"/>
          <w:sz w:val="24"/>
          <w:szCs w:val="24"/>
        </w:rPr>
        <w:drawing>
          <wp:inline distB="0" distT="0" distL="0" distR="0">
            <wp:extent cx="6675703" cy="4313297"/>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75703" cy="431329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1001"/>
        </w:tabs>
        <w:ind w:right="180"/>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76">
      <w:pPr>
        <w:tabs>
          <w:tab w:val="left" w:leader="none" w:pos="1001"/>
        </w:tabs>
        <w:ind w:right="180"/>
        <w:rPr>
          <w:rFonts w:ascii="Arial Rounded" w:cs="Arial Rounded" w:eastAsia="Arial Rounded" w:hAnsi="Arial Rounded"/>
          <w:b w:val="1"/>
          <w:sz w:val="24"/>
          <w:szCs w:val="24"/>
        </w:rPr>
      </w:pPr>
      <w:bookmarkStart w:colFirst="0" w:colLast="0" w:name="_heading=h.gjdgxs" w:id="0"/>
      <w:bookmarkEnd w:id="0"/>
      <w:r w:rsidDel="00000000" w:rsidR="00000000" w:rsidRPr="00000000">
        <w:rPr>
          <w:rFonts w:ascii="Arial Rounded" w:cs="Arial Rounded" w:eastAsia="Arial Rounded" w:hAnsi="Arial Rounded"/>
          <w:b w:val="1"/>
          <w:sz w:val="24"/>
          <w:szCs w:val="24"/>
        </w:rPr>
        <w:drawing>
          <wp:inline distB="0" distT="0" distL="0" distR="0">
            <wp:extent cx="6659880" cy="2724150"/>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59880" cy="2724150"/>
                    </a:xfrm>
                    <a:prstGeom prst="rect"/>
                    <a:ln/>
                  </pic:spPr>
                </pic:pic>
              </a:graphicData>
            </a:graphic>
          </wp:inline>
        </w:drawing>
      </w:r>
      <w:r w:rsidDel="00000000" w:rsidR="00000000" w:rsidRPr="00000000">
        <w:rPr>
          <w:rtl w:val="0"/>
        </w:rPr>
      </w:r>
    </w:p>
    <w:sectPr>
      <w:pgSz w:h="16840" w:w="11910" w:orient="portrait"/>
      <w:pgMar w:bottom="280" w:top="940" w:left="560" w:right="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libri"/>
  <w:font w:name="Courier New"/>
  <w:font w:name="Arial Rounded"/>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3">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1" w:hanging="303"/>
    </w:pPr>
    <w:rPr>
      <w:b w:val="1"/>
      <w:sz w:val="40"/>
      <w:szCs w:val="40"/>
      <w:u w:val="single"/>
    </w:rPr>
  </w:style>
  <w:style w:type="paragraph" w:styleId="Heading2">
    <w:name w:val="heading 2"/>
    <w:basedOn w:val="Normal"/>
    <w:next w:val="Normal"/>
    <w:pPr>
      <w:ind w:left="584" w:hanging="426"/>
    </w:pPr>
    <w:rPr>
      <w:b w:val="1"/>
      <w:sz w:val="36"/>
      <w:szCs w:val="36"/>
    </w:rPr>
  </w:style>
  <w:style w:type="paragraph" w:styleId="Heading3">
    <w:name w:val="heading 3"/>
    <w:basedOn w:val="Normal"/>
    <w:next w:val="Normal"/>
    <w:pPr>
      <w:ind w:left="159"/>
    </w:pPr>
    <w:rPr>
      <w:b w:val="1"/>
      <w:sz w:val="32"/>
      <w:szCs w:val="32"/>
      <w:u w:val="single"/>
    </w:rPr>
  </w:style>
  <w:style w:type="paragraph" w:styleId="Heading4">
    <w:name w:val="heading 4"/>
    <w:basedOn w:val="Normal"/>
    <w:next w:val="Normal"/>
    <w:pPr>
      <w:spacing w:line="322" w:lineRule="auto"/>
      <w:ind w:left="160"/>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461" w:hanging="303"/>
      <w:outlineLvl w:val="0"/>
    </w:pPr>
    <w:rPr>
      <w:b w:val="1"/>
      <w:bCs w:val="1"/>
      <w:sz w:val="40"/>
      <w:szCs w:val="40"/>
      <w:u w:color="000000" w:val="single"/>
    </w:rPr>
  </w:style>
  <w:style w:type="paragraph" w:styleId="Heading2">
    <w:name w:val="heading 2"/>
    <w:basedOn w:val="Normal"/>
    <w:uiPriority w:val="1"/>
    <w:qFormat w:val="1"/>
    <w:pPr>
      <w:ind w:left="584" w:hanging="426"/>
      <w:outlineLvl w:val="1"/>
    </w:pPr>
    <w:rPr>
      <w:b w:val="1"/>
      <w:bCs w:val="1"/>
      <w:sz w:val="36"/>
      <w:szCs w:val="36"/>
    </w:rPr>
  </w:style>
  <w:style w:type="paragraph" w:styleId="Heading3">
    <w:name w:val="heading 3"/>
    <w:basedOn w:val="Normal"/>
    <w:uiPriority w:val="1"/>
    <w:qFormat w:val="1"/>
    <w:pPr>
      <w:ind w:left="159"/>
      <w:outlineLvl w:val="2"/>
    </w:pPr>
    <w:rPr>
      <w:b w:val="1"/>
      <w:bCs w:val="1"/>
      <w:sz w:val="32"/>
      <w:szCs w:val="32"/>
      <w:u w:color="000000" w:val="single"/>
    </w:rPr>
  </w:style>
  <w:style w:type="paragraph" w:styleId="Heading4">
    <w:name w:val="heading 4"/>
    <w:basedOn w:val="Normal"/>
    <w:uiPriority w:val="1"/>
    <w:qFormat w:val="1"/>
    <w:pPr>
      <w:spacing w:line="322" w:lineRule="exact"/>
      <w:ind w:left="160"/>
      <w:outlineLvl w:val="3"/>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8"/>
      <w:szCs w:val="28"/>
    </w:rPr>
  </w:style>
  <w:style w:type="paragraph" w:styleId="ListParagraph">
    <w:name w:val="List Paragraph"/>
    <w:basedOn w:val="Normal"/>
    <w:uiPriority w:val="1"/>
    <w:qFormat w:val="1"/>
    <w:pPr>
      <w:ind w:left="1000" w:hanging="421"/>
    </w:pPr>
  </w:style>
  <w:style w:type="paragraph" w:styleId="TableParagraph" w:customStyle="1">
    <w:name w:val="Table Paragraph"/>
    <w:basedOn w:val="Normal"/>
    <w:uiPriority w:val="1"/>
    <w:qFormat w:val="1"/>
    <w:pPr>
      <w:spacing w:line="302" w:lineRule="exact"/>
    </w:pPr>
  </w:style>
  <w:style w:type="paragraph" w:styleId="BalloonText">
    <w:name w:val="Balloon Text"/>
    <w:basedOn w:val="Normal"/>
    <w:link w:val="BalloonTextChar"/>
    <w:uiPriority w:val="99"/>
    <w:semiHidden w:val="1"/>
    <w:unhideWhenUsed w:val="1"/>
    <w:rsid w:val="00D50EB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0EB0"/>
    <w:rPr>
      <w:rFonts w:ascii="Tahoma" w:cs="Tahoma" w:eastAsia="Times New Roman" w:hAnsi="Tahoma"/>
      <w:sz w:val="16"/>
      <w:szCs w:val="16"/>
    </w:rPr>
  </w:style>
  <w:style w:type="paragraph" w:styleId="HTMLPreformatted">
    <w:name w:val="HTML Preformatted"/>
    <w:basedOn w:val="Normal"/>
    <w:link w:val="HTMLPreformattedChar"/>
    <w:uiPriority w:val="99"/>
    <w:semiHidden w:val="1"/>
    <w:unhideWhenUsed w:val="1"/>
    <w:rsid w:val="00B7127B"/>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B7127B"/>
    <w:rPr>
      <w:rFonts w:ascii="Courier New" w:cs="Courier New" w:eastAsia="Times New Roman" w:hAnsi="Courier New"/>
      <w:sz w:val="20"/>
      <w:szCs w:val="20"/>
    </w:rPr>
  </w:style>
  <w:style w:type="character" w:styleId="c1" w:customStyle="1">
    <w:name w:val="c1"/>
    <w:basedOn w:val="DefaultParagraphFont"/>
    <w:rsid w:val="00B7127B"/>
  </w:style>
  <w:style w:type="character" w:styleId="kn" w:customStyle="1">
    <w:name w:val="kn"/>
    <w:basedOn w:val="DefaultParagraphFont"/>
    <w:rsid w:val="00B7127B"/>
  </w:style>
  <w:style w:type="character" w:styleId="nn" w:customStyle="1">
    <w:name w:val="nn"/>
    <w:basedOn w:val="DefaultParagraphFont"/>
    <w:rsid w:val="00B7127B"/>
  </w:style>
  <w:style w:type="character" w:styleId="k" w:customStyle="1">
    <w:name w:val="k"/>
    <w:basedOn w:val="DefaultParagraphFont"/>
    <w:rsid w:val="00B7127B"/>
  </w:style>
  <w:style w:type="character" w:styleId="n" w:customStyle="1">
    <w:name w:val="n"/>
    <w:basedOn w:val="DefaultParagraphFont"/>
    <w:rsid w:val="00B7127B"/>
  </w:style>
  <w:style w:type="character" w:styleId="p" w:customStyle="1">
    <w:name w:val="p"/>
    <w:basedOn w:val="DefaultParagraphFont"/>
    <w:rsid w:val="00B7127B"/>
  </w:style>
  <w:style w:type="character" w:styleId="o" w:customStyle="1">
    <w:name w:val="o"/>
    <w:basedOn w:val="DefaultParagraphFont"/>
    <w:rsid w:val="00B7127B"/>
  </w:style>
  <w:style w:type="character" w:styleId="s1" w:customStyle="1">
    <w:name w:val="s1"/>
    <w:basedOn w:val="DefaultParagraphFont"/>
    <w:rsid w:val="00B7127B"/>
  </w:style>
  <w:style w:type="character" w:styleId="Strong">
    <w:name w:val="Strong"/>
    <w:basedOn w:val="DefaultParagraphFont"/>
    <w:uiPriority w:val="22"/>
    <w:qFormat w:val="1"/>
    <w:rsid w:val="00181ACC"/>
    <w:rPr>
      <w:b w:val="1"/>
      <w:bCs w:val="1"/>
    </w:rPr>
  </w:style>
  <w:style w:type="character" w:styleId="Hyperlink">
    <w:name w:val="Hyperlink"/>
    <w:basedOn w:val="DefaultParagraphFont"/>
    <w:uiPriority w:val="99"/>
    <w:semiHidden w:val="1"/>
    <w:unhideWhenUsed w:val="1"/>
    <w:rsid w:val="00F305E4"/>
    <w:rPr>
      <w:color w:val="0000ff"/>
      <w:u w:val="single"/>
    </w:rPr>
  </w:style>
  <w:style w:type="paragraph" w:styleId="NormalWeb">
    <w:name w:val="Normal (Web)"/>
    <w:basedOn w:val="Normal"/>
    <w:uiPriority w:val="99"/>
    <w:semiHidden w:val="1"/>
    <w:unhideWhenUsed w:val="1"/>
    <w:rsid w:val="008F68E5"/>
    <w:pPr>
      <w:widowControl w:val="1"/>
      <w:autoSpaceDE w:val="1"/>
      <w:autoSpaceDN w:val="1"/>
      <w:spacing w:after="100" w:afterAutospacing="1" w:before="100" w:beforeAutospacing="1"/>
    </w:pPr>
    <w:rPr>
      <w:sz w:val="24"/>
      <w:szCs w:val="24"/>
      <w:lang w:eastAsia="en-IN" w:val="en-IN"/>
    </w:rPr>
  </w:style>
  <w:style w:type="character" w:styleId="BodyTextChar" w:customStyle="1">
    <w:name w:val="Body Text Char"/>
    <w:basedOn w:val="DefaultParagraphFont"/>
    <w:link w:val="BodyText"/>
    <w:uiPriority w:val="1"/>
    <w:rsid w:val="008F68E5"/>
    <w:rPr>
      <w:rFonts w:ascii="Times New Roman" w:cs="Times New Roman" w:eastAsia="Times New Roman" w:hAnsi="Times New Roman"/>
      <w:sz w:val="28"/>
      <w:szCs w:val="28"/>
    </w:rPr>
  </w:style>
  <w:style w:type="character" w:styleId="normaltextrun" w:customStyle="1">
    <w:name w:val="normaltextrun"/>
    <w:basedOn w:val="DefaultParagraphFont"/>
    <w:rsid w:val="00E01499"/>
  </w:style>
  <w:style w:type="character" w:styleId="eop" w:customStyle="1">
    <w:name w:val="eop"/>
    <w:basedOn w:val="DefaultParagraphFont"/>
    <w:rsid w:val="00E01499"/>
  </w:style>
  <w:style w:type="paragraph" w:styleId="paragraph" w:customStyle="1">
    <w:name w:val="paragraph"/>
    <w:basedOn w:val="Normal"/>
    <w:rsid w:val="008B3DB2"/>
    <w:pPr>
      <w:widowControl w:val="1"/>
      <w:autoSpaceDE w:val="1"/>
      <w:autoSpaceDN w:val="1"/>
      <w:spacing w:after="100" w:afterAutospacing="1" w:before="100" w:beforeAutospacing="1"/>
    </w:pPr>
    <w:rPr>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hyperlink" Target="https://www.kaggle.com/datasets/gpreda/covid-world-vaccination-progr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yFltF6IOKmXSblrJzNrsmJ+uw==">CgMxLjAyCGguZ2pkZ3hzOAByITFVdXRycEtVM0hpR1dvYndxMmI0M3pZVF9CYnMxSENaMA==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LastSaved">
    <vt:filetime>2023-09-29T00:00:00Z</vt:filetime>
  </property>
</Properties>
</file>