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r w:rsidRPr="00955FDB">
              <w:rPr>
                <w:rFonts w:ascii="Palatino Linotype" w:hAnsi="Palatino Linotype" w:cs="Times New Roman"/>
                <w:color w:val="000000" w:themeColor="text1"/>
                <w:sz w:val="24"/>
                <w:szCs w:val="24"/>
              </w:rPr>
              <w:t>Srithrinadha Rao Ithigani</w:t>
            </w:r>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8A3AB2" w:rsidP="00A62F75">
            <w:pPr>
              <w:ind w:firstLine="270"/>
              <w:rPr>
                <w:rFonts w:ascii="Palatino Linotype" w:hAnsi="Palatino Linotype" w:cs="Times New Roman"/>
                <w:color w:val="000000" w:themeColor="text1"/>
                <w:sz w:val="16"/>
                <w:szCs w:val="16"/>
              </w:rPr>
            </w:pPr>
            <w:hyperlink r:id="rId8"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8A3AB2" w:rsidP="00743C0E">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bookmarkStart w:id="0" w:name="_GoBack"/>
            <w:bookmarkEnd w:id="0"/>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B.Tech (Computer Science and Engineering), Avanthi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70-536  TS: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70-562  TS: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 Quartz and Cron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Jquery, HTML, DHTML, XML,</w:t>
            </w:r>
            <w:r w:rsidR="0083654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Json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95"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95"/>
            </w:tblGrid>
            <w:tr w:rsidR="00461719" w:rsidRPr="002045CF" w:rsidTr="00C47823">
              <w:trPr>
                <w:trHeight w:val="737"/>
              </w:trPr>
              <w:tc>
                <w:tcPr>
                  <w:tcW w:w="7595"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12 </w:t>
                  </w:r>
                  <w:r w:rsidR="00565CC7" w:rsidRPr="002045CF">
                    <w:rPr>
                      <w:rFonts w:ascii="Palatino Linotype" w:hAnsi="Palatino Linotype"/>
                      <w:bCs/>
                      <w:color w:val="000000"/>
                      <w:sz w:val="16"/>
                      <w:szCs w:val="16"/>
                    </w:rPr>
                    <w:t>+ years</w:t>
                  </w:r>
                  <w:r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JQuery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7F0D00" w:rsidRPr="002045CF" w:rsidRDefault="007F0D00" w:rsidP="007F0D00">
                  <w:pPr>
                    <w:pStyle w:val="ListParagraph"/>
                    <w:rPr>
                      <w:rFonts w:ascii="Palatino Linotype" w:hAnsi="Palatino Linotype" w:cs="Times New Roman"/>
                      <w:color w:val="000000" w:themeColor="text1"/>
                      <w:sz w:val="18"/>
                      <w:szCs w:val="18"/>
                    </w:rPr>
                  </w:pPr>
                </w:p>
                <w:p w:rsidR="00B344D4" w:rsidRPr="002045CF" w:rsidRDefault="00B344D4" w:rsidP="00DD03BB">
                  <w:pPr>
                    <w:rPr>
                      <w:rFonts w:ascii="Palatino Linotype" w:hAnsi="Palatino Linotype" w:cs="Times New Roman"/>
                      <w:color w:val="000000" w:themeColor="text1"/>
                      <w:sz w:val="18"/>
                      <w:szCs w:val="18"/>
                    </w:rPr>
                  </w:pPr>
                </w:p>
              </w:tc>
            </w:tr>
            <w:tr w:rsidR="00AF4C05" w:rsidRPr="002045CF" w:rsidTr="00C47823">
              <w:trPr>
                <w:trHeight w:val="737"/>
              </w:trPr>
              <w:tc>
                <w:tcPr>
                  <w:tcW w:w="7595" w:type="dxa"/>
                </w:tcPr>
                <w:p w:rsidR="00AF4C05" w:rsidRPr="002045CF" w:rsidRDefault="00AF4C05" w:rsidP="00DD03BB">
                  <w:pPr>
                    <w:rPr>
                      <w:rFonts w:ascii="Palatino Linotype" w:hAnsi="Palatino Linotype" w:cs="Times New Roman"/>
                      <w:noProof/>
                      <w:color w:val="244061" w:themeColor="accent1" w:themeShade="80"/>
                      <w:sz w:val="24"/>
                      <w:szCs w:val="24"/>
                    </w:rPr>
                  </w:pPr>
                </w:p>
              </w:tc>
            </w:tr>
          </w:tbl>
          <w:p w:rsidR="00DD03BB" w:rsidRPr="002045CF" w:rsidRDefault="00DD03BB" w:rsidP="00DD03BB">
            <w:pPr>
              <w:rPr>
                <w:rFonts w:ascii="Palatino Linotype" w:hAnsi="Palatino Linotype" w:cs="Times New Roman"/>
                <w:color w:val="000000" w:themeColor="text1"/>
                <w:sz w:val="24"/>
                <w:szCs w:val="24"/>
              </w:rPr>
            </w:pPr>
          </w:p>
          <w:p w:rsidR="00DD03BB" w:rsidRPr="002045CF" w:rsidRDefault="00DD03BB" w:rsidP="00DD03BB">
            <w:pPr>
              <w:tabs>
                <w:tab w:val="left" w:pos="2684"/>
              </w:tabs>
              <w:rPr>
                <w:rFonts w:ascii="Palatino Linotype" w:hAnsi="Palatino Linotype" w:cs="Times New Roman"/>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0404"/>
      </w:tblGrid>
      <w:tr w:rsidR="00AF3F9B" w:rsidRPr="002045CF" w:rsidTr="00DE7B68">
        <w:trPr>
          <w:trHeight w:val="81"/>
        </w:trPr>
        <w:tc>
          <w:tcPr>
            <w:tcW w:w="10404" w:type="dxa"/>
          </w:tcPr>
          <w:p w:rsidR="00AF3F9B" w:rsidRDefault="00AF3F9B" w:rsidP="00DE7B68">
            <w:pPr>
              <w:rPr>
                <w:rFonts w:ascii="Palatino Linotype" w:hAnsi="Palatino Linotype"/>
                <w:b/>
                <w:bCs/>
                <w:color w:val="000000" w:themeColor="text1"/>
                <w:sz w:val="16"/>
                <w:szCs w:val="16"/>
              </w:rPr>
            </w:pPr>
          </w:p>
          <w:p w:rsidR="00AF3F9B" w:rsidRPr="002045CF" w:rsidRDefault="00AF3F9B" w:rsidP="00AF3F9B">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lastRenderedPageBreak/>
              <w:t>New Credit America,</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USA [</w:t>
            </w:r>
            <w:r>
              <w:rPr>
                <w:rFonts w:ascii="Palatino Linotype" w:hAnsi="Palatino Linotype"/>
                <w:b/>
                <w:bCs/>
                <w:color w:val="000000" w:themeColor="text1"/>
                <w:sz w:val="16"/>
                <w:szCs w:val="16"/>
              </w:rPr>
              <w:t>Technical Lead</w:t>
            </w:r>
            <w:r w:rsidRPr="002045CF">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Pr>
                <w:rFonts w:ascii="Palatino Linotype" w:hAnsi="Palatino Linotype"/>
                <w:b/>
                <w:bCs/>
                <w:sz w:val="12"/>
                <w:szCs w:val="12"/>
              </w:rPr>
              <w:t>Jan</w:t>
            </w:r>
            <w:r>
              <w:rPr>
                <w:rFonts w:ascii="Palatino Linotype" w:hAnsi="Palatino Linotype"/>
                <w:b/>
                <w:bCs/>
                <w:sz w:val="12"/>
                <w:szCs w:val="12"/>
              </w:rPr>
              <w:t xml:space="preserve"> </w:t>
            </w:r>
            <w:r>
              <w:rPr>
                <w:rFonts w:ascii="Palatino Linotype" w:hAnsi="Palatino Linotype"/>
                <w:b/>
                <w:bCs/>
                <w:sz w:val="12"/>
                <w:szCs w:val="12"/>
              </w:rPr>
              <w:t xml:space="preserve"> 2015</w:t>
            </w:r>
            <w:r w:rsidRPr="00983696">
              <w:rPr>
                <w:rFonts w:ascii="Palatino Linotype" w:hAnsi="Palatino Linotype"/>
                <w:b/>
                <w:bCs/>
                <w:sz w:val="12"/>
                <w:szCs w:val="12"/>
              </w:rPr>
              <w:t xml:space="preserve">  -  </w:t>
            </w:r>
            <w:r>
              <w:rPr>
                <w:rFonts w:ascii="Palatino Linotype" w:hAnsi="Palatino Linotype"/>
                <w:b/>
                <w:bCs/>
                <w:sz w:val="12"/>
                <w:szCs w:val="12"/>
              </w:rPr>
              <w:t>Mar</w:t>
            </w:r>
            <w:r>
              <w:rPr>
                <w:rFonts w:ascii="Palatino Linotype" w:hAnsi="Palatino Linotype"/>
                <w:b/>
                <w:bCs/>
                <w:sz w:val="12"/>
                <w:szCs w:val="12"/>
              </w:rPr>
              <w:t xml:space="preserve"> 201</w:t>
            </w:r>
            <w:r>
              <w:rPr>
                <w:rFonts w:ascii="Palatino Linotype" w:hAnsi="Palatino Linotype"/>
                <w:b/>
                <w:bCs/>
                <w:sz w:val="12"/>
                <w:szCs w:val="12"/>
              </w:rPr>
              <w:t>7</w:t>
            </w:r>
          </w:p>
        </w:tc>
      </w:tr>
      <w:tr w:rsidR="00AF3F9B" w:rsidRPr="002045CF" w:rsidTr="00DE7B68">
        <w:trPr>
          <w:trHeight w:val="81"/>
        </w:trPr>
        <w:tc>
          <w:tcPr>
            <w:tcW w:w="10404" w:type="dxa"/>
          </w:tcPr>
          <w:p w:rsidR="00AF3F9B" w:rsidRPr="002045CF" w:rsidRDefault="00AF3F9B" w:rsidP="00DE7B68">
            <w:pPr>
              <w:rPr>
                <w:rFonts w:ascii="Palatino Linotype" w:hAnsi="Palatino Linotype" w:cs="Times New Roman"/>
                <w:color w:val="244061" w:themeColor="accent1" w:themeShade="80"/>
                <w:sz w:val="16"/>
                <w:szCs w:val="16"/>
              </w:rPr>
            </w:pPr>
          </w:p>
          <w:p w:rsidR="00AF3F9B" w:rsidRPr="002045CF"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AF3F9B" w:rsidRDefault="00AF3F9B" w:rsidP="00DE7B68">
            <w:pPr>
              <w:widowControl w:val="0"/>
              <w:adjustRightInd w:val="0"/>
              <w:rPr>
                <w:rFonts w:ascii="Palatino Linotype" w:hAnsi="Palatino Linotype"/>
                <w:b/>
                <w:color w:val="000000"/>
                <w:sz w:val="14"/>
                <w:szCs w:val="14"/>
              </w:rPr>
            </w:pPr>
          </w:p>
          <w:p w:rsidR="00AF3F9B" w:rsidRPr="002045CF" w:rsidRDefault="00AF3F9B"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AF3F9B" w:rsidRPr="002045CF" w:rsidRDefault="00AF3F9B" w:rsidP="00DE7B68">
            <w:pPr>
              <w:widowControl w:val="0"/>
              <w:adjustRightInd w:val="0"/>
              <w:rPr>
                <w:rFonts w:ascii="Palatino Linotype" w:hAnsi="Palatino Linotype"/>
                <w:b/>
                <w:color w:val="000000"/>
                <w:sz w:val="14"/>
                <w:szCs w:val="14"/>
              </w:rPr>
            </w:pPr>
          </w:p>
          <w:p w:rsidR="00AF3F9B"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sidR="00E32794">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sidR="00E32794">
              <w:rPr>
                <w:rFonts w:ascii="Palatino Linotype" w:hAnsi="Palatino Linotype"/>
                <w:color w:val="000000"/>
                <w:sz w:val="14"/>
                <w:szCs w:val="14"/>
              </w:rPr>
              <w:t xml:space="preserve">analyzing </w:t>
            </w:r>
            <w:r w:rsidR="00E32794" w:rsidRPr="00E32794">
              <w:rPr>
                <w:rFonts w:ascii="Palatino Linotype" w:hAnsi="Palatino Linotype"/>
                <w:color w:val="000000"/>
                <w:sz w:val="14"/>
                <w:szCs w:val="14"/>
              </w:rPr>
              <w:t>of</w:t>
            </w:r>
            <w:r w:rsidRPr="00E32794">
              <w:rPr>
                <w:rFonts w:ascii="Palatino Linotype" w:hAnsi="Palatino Linotype"/>
                <w:color w:val="000000"/>
                <w:sz w:val="14"/>
                <w:szCs w:val="14"/>
              </w:rPr>
              <w:t xml:space="preserve"> business</w:t>
            </w:r>
            <w:r w:rsidR="00E32794">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sidR="00E32794">
              <w:rPr>
                <w:rFonts w:ascii="Palatino Linotype" w:hAnsi="Palatino Linotype"/>
                <w:color w:val="000000"/>
                <w:sz w:val="14"/>
                <w:szCs w:val="14"/>
              </w:rPr>
              <w:t>.</w:t>
            </w:r>
          </w:p>
          <w:p w:rsid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Web Api services to synchronize</w:t>
            </w:r>
            <w:r w:rsidR="00AF3F9B" w:rsidRPr="00E32794">
              <w:rPr>
                <w:rFonts w:ascii="Palatino Linotype" w:hAnsi="Palatino Linotype"/>
                <w:color w:val="000000"/>
                <w:sz w:val="14"/>
                <w:szCs w:val="14"/>
              </w:rPr>
              <w:t xml:space="preserve"> data between New Credit America Central DB Server and Century Support Services DB Server </w:t>
            </w:r>
            <w:r>
              <w:rPr>
                <w:rFonts w:ascii="Palatino Linotype" w:hAnsi="Palatino Linotype"/>
                <w:color w:val="000000"/>
                <w:sz w:val="14"/>
                <w:szCs w:val="14"/>
              </w:rPr>
              <w:t>.</w:t>
            </w:r>
          </w:p>
          <w:p w:rsidR="00AF3F9B" w:rsidRP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00AF3F9B" w:rsidRPr="00E32794">
              <w:rPr>
                <w:rFonts w:ascii="Palatino Linotype" w:hAnsi="Palatino Linotype"/>
                <w:color w:val="000000"/>
                <w:sz w:val="14"/>
                <w:szCs w:val="14"/>
              </w:rPr>
              <w:t xml:space="preserve">evelopment of components </w:t>
            </w:r>
            <w:r w:rsidRPr="00E32794">
              <w:rPr>
                <w:rFonts w:ascii="Palatino Linotype" w:hAnsi="Palatino Linotype"/>
                <w:color w:val="000000"/>
                <w:sz w:val="14"/>
                <w:szCs w:val="14"/>
              </w:rPr>
              <w:t>using</w:t>
            </w:r>
            <w:r>
              <w:rPr>
                <w:rFonts w:ascii="Palatino Linotype" w:hAnsi="Palatino Linotype"/>
                <w:color w:val="000000"/>
                <w:sz w:val="14"/>
                <w:szCs w:val="14"/>
              </w:rPr>
              <w:t xml:space="preserve"> </w:t>
            </w:r>
            <w:r w:rsidRPr="00E32794">
              <w:rPr>
                <w:rFonts w:ascii="Palatino Linotype" w:hAnsi="Palatino Linotype"/>
                <w:color w:val="000000"/>
                <w:sz w:val="14"/>
                <w:szCs w:val="14"/>
              </w:rPr>
              <w:t>Server</w:t>
            </w:r>
            <w:r w:rsidR="00AF3F9B" w:rsidRPr="00E32794">
              <w:rPr>
                <w:rFonts w:ascii="Palatino Linotype" w:hAnsi="Palatino Linotype"/>
                <w:color w:val="000000"/>
                <w:sz w:val="14"/>
                <w:szCs w:val="14"/>
              </w:rPr>
              <w:t xml:space="preserve"> side ASP.Net with C# code and </w:t>
            </w:r>
            <w:r>
              <w:rPr>
                <w:rFonts w:ascii="Palatino Linotype" w:hAnsi="Palatino Linotype"/>
                <w:color w:val="000000"/>
                <w:sz w:val="14"/>
                <w:szCs w:val="14"/>
              </w:rPr>
              <w:t>D</w:t>
            </w:r>
            <w:r w:rsidR="00AF3F9B"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E32794" w:rsidRDefault="00E32794"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00AF3F9B"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00AF3F9B"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criteris</w:t>
            </w:r>
          </w:p>
          <w:p w:rsidR="00AF3F9B" w:rsidRPr="002045CF" w:rsidRDefault="00AF3F9B"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AF3F9B" w:rsidRPr="002045CF" w:rsidRDefault="00AF3F9B" w:rsidP="00DE7B68">
            <w:pPr>
              <w:pStyle w:val="Footer"/>
              <w:jc w:val="both"/>
              <w:rPr>
                <w:rFonts w:ascii="Palatino Linotype" w:hAnsi="Palatino Linotype"/>
                <w:b/>
                <w:color w:val="000000"/>
                <w:sz w:val="14"/>
                <w:szCs w:val="14"/>
              </w:rPr>
            </w:pPr>
          </w:p>
          <w:p w:rsidR="00AF3F9B" w:rsidRPr="009C3F42" w:rsidRDefault="00AF3F9B" w:rsidP="00DE7B68">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1</w:t>
            </w:r>
            <w:r>
              <w:rPr>
                <w:rFonts w:ascii="Palatino Linotype" w:hAnsi="Palatino Linotype"/>
                <w:bCs/>
                <w:color w:val="000000"/>
                <w:sz w:val="14"/>
                <w:szCs w:val="14"/>
              </w:rPr>
              <w:t>6</w:t>
            </w:r>
            <w:r>
              <w:rPr>
                <w:rFonts w:ascii="Palatino Linotype" w:hAnsi="Palatino Linotype"/>
                <w:bCs/>
                <w:color w:val="000000"/>
                <w:sz w:val="14"/>
                <w:szCs w:val="14"/>
              </w:rPr>
              <w:t xml:space="preserve">,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AF3F9B" w:rsidRPr="002045CF" w:rsidRDefault="00AF3F9B" w:rsidP="00DE7B68">
            <w:pPr>
              <w:pStyle w:val="Footer"/>
              <w:jc w:val="both"/>
              <w:rPr>
                <w:rFonts w:ascii="Palatino Linotype" w:hAnsi="Palatino Linotype"/>
                <w:b/>
                <w:bCs/>
                <w:color w:val="000000"/>
                <w:sz w:val="14"/>
                <w:szCs w:val="14"/>
              </w:rPr>
            </w:pPr>
          </w:p>
          <w:p w:rsidR="00AF3F9B" w:rsidRPr="002045CF" w:rsidRDefault="00AF3F9B" w:rsidP="00DE7B68">
            <w:pPr>
              <w:pBdr>
                <w:bottom w:val="single" w:sz="6" w:space="1" w:color="auto"/>
              </w:pBdr>
              <w:rPr>
                <w:rFonts w:ascii="Palatino Linotype" w:hAnsi="Palatino Linotype" w:cs="Times New Roman"/>
                <w:color w:val="244061" w:themeColor="accent1" w:themeShade="80"/>
                <w:sz w:val="16"/>
                <w:szCs w:val="16"/>
              </w:rPr>
            </w:pPr>
          </w:p>
          <w:p w:rsidR="00AF3F9B" w:rsidRPr="002045CF" w:rsidRDefault="00AF3F9B" w:rsidP="00DE7B68">
            <w:pPr>
              <w:rPr>
                <w:rFonts w:ascii="Palatino Linotype" w:hAnsi="Palatino Linotype" w:cs="Times New Roman"/>
                <w:color w:val="244061" w:themeColor="accent1" w:themeShade="80"/>
                <w:sz w:val="16"/>
                <w:szCs w:val="16"/>
              </w:rPr>
            </w:pPr>
          </w:p>
        </w:tc>
      </w:tr>
      <w:tr w:rsidR="009C3F42" w:rsidRPr="002045CF" w:rsidTr="00DE7B68">
        <w:trPr>
          <w:trHeight w:val="81"/>
        </w:trPr>
        <w:tc>
          <w:tcPr>
            <w:tcW w:w="10404" w:type="dxa"/>
          </w:tcPr>
          <w:p w:rsidR="009C3F42" w:rsidRPr="002045CF" w:rsidRDefault="009C3F42" w:rsidP="009C3F42">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USA [</w:t>
            </w:r>
            <w:r>
              <w:rPr>
                <w:rFonts w:ascii="Palatino Linotype" w:hAnsi="Palatino Linotype"/>
                <w:b/>
                <w:bCs/>
                <w:color w:val="000000" w:themeColor="text1"/>
                <w:sz w:val="16"/>
                <w:szCs w:val="16"/>
              </w:rPr>
              <w:t xml:space="preserve">Senior </w:t>
            </w:r>
            <w:r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Pr>
                <w:rFonts w:ascii="Palatino Linotype" w:hAnsi="Palatino Linotype"/>
                <w:b/>
                <w:bCs/>
                <w:sz w:val="12"/>
                <w:szCs w:val="12"/>
              </w:rPr>
              <w:t>Nov</w:t>
            </w:r>
            <w:r>
              <w:rPr>
                <w:rFonts w:ascii="Palatino Linotype" w:hAnsi="Palatino Linotype"/>
                <w:b/>
                <w:bCs/>
                <w:sz w:val="12"/>
                <w:szCs w:val="12"/>
              </w:rPr>
              <w:t xml:space="preserve"> </w:t>
            </w:r>
            <w:r>
              <w:rPr>
                <w:rFonts w:ascii="Palatino Linotype" w:hAnsi="Palatino Linotype"/>
                <w:b/>
                <w:bCs/>
                <w:sz w:val="12"/>
                <w:szCs w:val="12"/>
              </w:rPr>
              <w:t xml:space="preserve"> 2011</w:t>
            </w:r>
            <w:r w:rsidRPr="00983696">
              <w:rPr>
                <w:rFonts w:ascii="Palatino Linotype" w:hAnsi="Palatino Linotype"/>
                <w:b/>
                <w:bCs/>
                <w:sz w:val="12"/>
                <w:szCs w:val="12"/>
              </w:rPr>
              <w:t xml:space="preserve">  -  </w:t>
            </w:r>
            <w:r>
              <w:rPr>
                <w:rFonts w:ascii="Palatino Linotype" w:hAnsi="Palatino Linotype"/>
                <w:b/>
                <w:bCs/>
                <w:sz w:val="12"/>
                <w:szCs w:val="12"/>
              </w:rPr>
              <w:t>Sep</w:t>
            </w:r>
            <w:r>
              <w:rPr>
                <w:rFonts w:ascii="Palatino Linotype" w:hAnsi="Palatino Linotype"/>
                <w:b/>
                <w:bCs/>
                <w:sz w:val="12"/>
                <w:szCs w:val="12"/>
              </w:rPr>
              <w:t xml:space="preserve"> 201</w:t>
            </w:r>
            <w:r>
              <w:rPr>
                <w:rFonts w:ascii="Palatino Linotype" w:hAnsi="Palatino Linotype"/>
                <w:b/>
                <w:bCs/>
                <w:sz w:val="12"/>
                <w:szCs w:val="12"/>
              </w:rPr>
              <w:t>6</w:t>
            </w:r>
          </w:p>
        </w:tc>
      </w:tr>
      <w:tr w:rsidR="009C3F42" w:rsidRPr="002045CF" w:rsidTr="00DE7B68">
        <w:trPr>
          <w:trHeight w:val="81"/>
        </w:trPr>
        <w:tc>
          <w:tcPr>
            <w:tcW w:w="10404" w:type="dxa"/>
          </w:tcPr>
          <w:p w:rsidR="009C3F42" w:rsidRPr="002045CF" w:rsidRDefault="009C3F42" w:rsidP="00DE7B68">
            <w:pPr>
              <w:rPr>
                <w:rFonts w:ascii="Palatino Linotype" w:hAnsi="Palatino Linotype" w:cs="Times New Roman"/>
                <w:color w:val="244061" w:themeColor="accent1" w:themeShade="80"/>
                <w:sz w:val="16"/>
                <w:szCs w:val="16"/>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9C3F42" w:rsidRDefault="009C3F42" w:rsidP="00DE7B68">
            <w:pPr>
              <w:widowControl w:val="0"/>
              <w:adjustRightInd w:val="0"/>
              <w:rPr>
                <w:rFonts w:ascii="Palatino Linotype" w:hAnsi="Palatino Linotype"/>
                <w:b/>
                <w:color w:val="000000"/>
                <w:sz w:val="14"/>
                <w:szCs w:val="14"/>
              </w:rPr>
            </w:pPr>
          </w:p>
          <w:p w:rsidR="009C3F42" w:rsidRPr="002045CF" w:rsidRDefault="009C3F42"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9C3F42" w:rsidRPr="002045CF" w:rsidRDefault="009C3F42" w:rsidP="00DE7B68">
            <w:pPr>
              <w:widowControl w:val="0"/>
              <w:adjustRightInd w:val="0"/>
              <w:rPr>
                <w:rFonts w:ascii="Palatino Linotype" w:hAnsi="Palatino Linotype"/>
                <w:b/>
                <w:color w:val="000000"/>
                <w:sz w:val="14"/>
                <w:szCs w:val="14"/>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Written Complex stored procedures using T-SQL to carry search operations on database for search criteria submitted by User. Generated dynamic queries to work with the conditions.</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sidR="00E32794">
              <w:rPr>
                <w:rFonts w:ascii="Palatino Linotype" w:hAnsi="Palatino Linotype"/>
                <w:sz w:val="14"/>
                <w:szCs w:val="14"/>
              </w:rPr>
              <w:t>sign/development of SSRS reports</w:t>
            </w:r>
          </w:p>
          <w:p w:rsidR="009C3F42" w:rsidRPr="002045CF" w:rsidRDefault="009C3F42" w:rsidP="00DE7B68">
            <w:pPr>
              <w:pStyle w:val="Footer"/>
              <w:jc w:val="both"/>
              <w:rPr>
                <w:rFonts w:ascii="Palatino Linotype" w:hAnsi="Palatino Linotype"/>
                <w:b/>
                <w:color w:val="000000"/>
                <w:sz w:val="14"/>
                <w:szCs w:val="14"/>
              </w:rPr>
            </w:pPr>
          </w:p>
          <w:p w:rsidR="009C3F42" w:rsidRPr="009C3F42" w:rsidRDefault="009C3F42" w:rsidP="009C3F4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9C3F42" w:rsidRPr="002045CF" w:rsidRDefault="009C3F42" w:rsidP="00DE7B68">
            <w:pPr>
              <w:pStyle w:val="Footer"/>
              <w:jc w:val="both"/>
              <w:rPr>
                <w:rFonts w:ascii="Palatino Linotype" w:hAnsi="Palatino Linotype"/>
                <w:b/>
                <w:bCs/>
                <w:color w:val="000000"/>
                <w:sz w:val="14"/>
                <w:szCs w:val="14"/>
              </w:rPr>
            </w:pPr>
          </w:p>
          <w:p w:rsidR="009C3F42" w:rsidRPr="002045CF" w:rsidRDefault="009C3F42" w:rsidP="00DE7B68">
            <w:pPr>
              <w:pBdr>
                <w:bottom w:val="single" w:sz="6" w:space="1" w:color="auto"/>
              </w:pBdr>
              <w:rPr>
                <w:rFonts w:ascii="Palatino Linotype" w:hAnsi="Palatino Linotype" w:cs="Times New Roman"/>
                <w:color w:val="244061" w:themeColor="accent1" w:themeShade="80"/>
                <w:sz w:val="16"/>
                <w:szCs w:val="16"/>
              </w:rPr>
            </w:pPr>
          </w:p>
          <w:p w:rsidR="009C3F42" w:rsidRPr="002045CF" w:rsidRDefault="009C3F42" w:rsidP="00DE7B68">
            <w:pPr>
              <w:rPr>
                <w:rFonts w:ascii="Palatino Linotype" w:hAnsi="Palatino Linotype" w:cs="Times New Roman"/>
                <w:color w:val="244061" w:themeColor="accent1" w:themeShade="80"/>
                <w:sz w:val="16"/>
                <w:szCs w:val="16"/>
              </w:rPr>
            </w:pPr>
          </w:p>
        </w:tc>
      </w:tr>
      <w:tr w:rsidR="00FD6817" w:rsidRPr="002045CF" w:rsidTr="004971DF">
        <w:trPr>
          <w:trHeight w:val="81"/>
        </w:trPr>
        <w:tc>
          <w:tcPr>
            <w:tcW w:w="10404" w:type="dxa"/>
          </w:tcPr>
          <w:p w:rsidR="00FD6817" w:rsidRPr="002045CF" w:rsidRDefault="00FD6817" w:rsidP="00983696">
            <w:pPr>
              <w:rPr>
                <w:rFonts w:ascii="Palatino Linotype" w:hAnsi="Palatino Linotype" w:cs="Times New Roman"/>
                <w:color w:val="244061" w:themeColor="accent1" w:themeShade="80"/>
                <w:sz w:val="16"/>
                <w:szCs w:val="16"/>
              </w:rPr>
            </w:pPr>
            <w:r w:rsidRPr="002045CF">
              <w:rPr>
                <w:rFonts w:ascii="Palatino Linotype" w:hAnsi="Palatino Linotype"/>
                <w:b/>
                <w:bCs/>
                <w:color w:val="000000" w:themeColor="text1"/>
                <w:sz w:val="16"/>
                <w:szCs w:val="16"/>
              </w:rPr>
              <w:t>HCPhone,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HCPhone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sidR="009C3F42">
              <w:rPr>
                <w:rFonts w:ascii="Palatino Linotype" w:hAnsi="Palatino Linotype"/>
                <w:sz w:val="14"/>
                <w:szCs w:val="14"/>
              </w:rPr>
              <w:t xml:space="preserve"> interface using ASP.NET, 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D6817" w:rsidRPr="009C3F42" w:rsidRDefault="00FD6817"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D6817" w:rsidRPr="009C3F42" w:rsidRDefault="00FD6817"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9C3F42" w:rsidRPr="009C3F42" w:rsidRDefault="009C3F42" w:rsidP="009C3F42">
            <w:pPr>
              <w:widowControl w:val="0"/>
              <w:adjustRightInd w:val="0"/>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88375E">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Face 2 Face,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w:t>
            </w:r>
            <w:r w:rsidR="00983696">
              <w:rPr>
                <w:rFonts w:ascii="Palatino Linotype" w:hAnsi="Palatino Linotype"/>
                <w:b/>
                <w:bCs/>
                <w:color w:val="000000" w:themeColor="text1"/>
                <w:sz w:val="16"/>
                <w:szCs w:val="16"/>
              </w:rPr>
              <w:t xml:space="preserve"> </w:t>
            </w:r>
            <w:r w:rsidR="0088375E">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Face2Face Marketing &amp; Promotions offers staffing and promotional services…much more. its goal is to provide you with options to customize your event or promotion to meet your specific needs. site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FD6817" w:rsidRPr="002045CF" w:rsidRDefault="00FD6817"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lastRenderedPageBreak/>
              <w:t>Developed user interface using ASP.NET, HTML, DHTML</w:t>
            </w:r>
          </w:p>
          <w:p w:rsidR="0083654F" w:rsidRDefault="00FD6817"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83654F"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Design/development of SSRS report usin</w:t>
            </w:r>
          </w:p>
          <w:p w:rsidR="00FD6817"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E5576">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lastRenderedPageBreak/>
              <w:t>Performance Path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544938">
            <w:pPr>
              <w:rPr>
                <w:rFonts w:ascii="Palatino Linotype" w:hAnsi="Palatino Linotype" w:cs="Times New Roman"/>
                <w:color w:val="000000" w:themeColor="text1"/>
                <w:sz w:val="16"/>
                <w:szCs w:val="16"/>
              </w:rPr>
            </w:pPr>
            <w:r w:rsidRPr="00544938">
              <w:rPr>
                <w:rFonts w:ascii="Palatino Linotype" w:hAnsi="Palatino Linotype"/>
                <w:b/>
                <w:bCs/>
                <w:color w:val="000000" w:themeColor="text1"/>
                <w:sz w:val="16"/>
                <w:szCs w:val="16"/>
              </w:rPr>
              <w:t>Tekcenture  USA [</w:t>
            </w:r>
            <w:r w:rsidR="00544938" w:rsidRPr="00544938">
              <w:rPr>
                <w:rFonts w:ascii="Palatino Linotype" w:hAnsi="Palatino Linotype" w:cs="Times New Roman"/>
                <w:b/>
                <w:color w:val="000000" w:themeColor="text1"/>
                <w:sz w:val="16"/>
                <w:szCs w:val="16"/>
              </w:rPr>
              <w:t>Software Engineer</w:t>
            </w:r>
            <w:r w:rsidRPr="002045C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Teknet is a supported Project Management application for </w:t>
            </w:r>
            <w:r w:rsidRPr="002045CF">
              <w:rPr>
                <w:rFonts w:ascii="Palatino Linotype" w:hAnsi="Palatino Linotype"/>
                <w:bCs/>
                <w:color w:val="000000"/>
                <w:sz w:val="14"/>
                <w:szCs w:val="14"/>
              </w:rPr>
              <w:t>Tekcenture</w:t>
            </w:r>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Teknet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7B6A31">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t xml:space="preserve">Ambit Energy USA  </w:t>
            </w:r>
            <w:r w:rsidR="00525368" w:rsidRPr="00525368">
              <w:rPr>
                <w:rFonts w:ascii="Palatino Linotype" w:hAnsi="Palatino Linotype"/>
                <w:b/>
                <w:bCs/>
                <w:color w:val="000000" w:themeColor="text1"/>
                <w:sz w:val="16"/>
                <w:szCs w:val="16"/>
              </w:rPr>
              <w:t>[</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t>Ambit Business model is similar to multi level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Govindjis Online Shopping Solution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This is online shopping solution for the Govindjis, leading jewellery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7B6A31">
            <w:pPr>
              <w:widowControl w:val="0"/>
              <w:adjustRightInd w:val="0"/>
              <w:rPr>
                <w:rFonts w:ascii="Palatino Linotype" w:hAnsi="Palatino Linotype"/>
                <w:b/>
                <w:sz w:val="16"/>
                <w:szCs w:val="16"/>
              </w:rPr>
            </w:pPr>
            <w:r w:rsidRPr="002045CF">
              <w:rPr>
                <w:rFonts w:ascii="Palatino Linotype" w:hAnsi="Palatino Linotype"/>
                <w:b/>
                <w:bCs/>
                <w:sz w:val="16"/>
                <w:szCs w:val="16"/>
              </w:rPr>
              <w:t>MJB Wood Intranet Portal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sz w:val="16"/>
                <w:szCs w:val="16"/>
              </w:rPr>
              <w:t xml:space="preserve">]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MJBWood site(www.mjbwood.com/mjbnet) to customize the functionality to MJBWood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hours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8C5E22">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Hive Consultancy, USA  [</w:t>
            </w:r>
            <w:r w:rsidR="00525368" w:rsidRPr="00525368">
              <w:rPr>
                <w:rFonts w:ascii="Palatino Linotype" w:hAnsi="Palatino Linotype" w:cs="Times New Roman"/>
                <w:b/>
                <w:color w:val="000000" w:themeColor="text1"/>
                <w:sz w:val="16"/>
                <w:szCs w:val="16"/>
              </w:rPr>
              <w:t>Software Developer</w:t>
            </w:r>
            <w:r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To develop a website along with the attributes to be maintained in the database and to provide a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Sql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w:t>
            </w:r>
            <w:r w:rsidRPr="002045CF">
              <w:rPr>
                <w:rFonts w:ascii="Palatino Linotype" w:hAnsi="Palatino Linotype" w:cs="Times New Roman"/>
                <w:color w:val="000000"/>
                <w:sz w:val="14"/>
                <w:szCs w:val="14"/>
              </w:rPr>
              <w:lastRenderedPageBreak/>
              <w:t>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2045CF" w:rsidP="00525368">
            <w:pPr>
              <w:rPr>
                <w:rFonts w:ascii="Palatino Linotype" w:hAnsi="Palatino Linotype"/>
                <w:b/>
                <w:color w:val="000000" w:themeColor="text1"/>
                <w:sz w:val="16"/>
                <w:szCs w:val="16"/>
              </w:rPr>
            </w:pPr>
            <w:r w:rsidRPr="00525368">
              <w:rPr>
                <w:rFonts w:ascii="Palatino Linotype" w:hAnsi="Palatino Linotype"/>
                <w:b/>
                <w:bCs/>
                <w:color w:val="000000" w:themeColor="text1"/>
                <w:sz w:val="16"/>
                <w:szCs w:val="16"/>
              </w:rPr>
              <w:lastRenderedPageBreak/>
              <w:t>Global Outlook, USA  [</w:t>
            </w:r>
            <w:r w:rsidR="00525368" w:rsidRPr="00525368">
              <w:rPr>
                <w:rFonts w:ascii="Palatino Linotype" w:hAnsi="Palatino Linotype" w:cs="Times New Roman"/>
                <w:b/>
                <w:color w:val="000000" w:themeColor="text1"/>
                <w:sz w:val="16"/>
                <w:szCs w:val="16"/>
              </w:rPr>
              <w:t>Software Developer</w:t>
            </w:r>
            <w:r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have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7C0" w:rsidRDefault="006D07C0" w:rsidP="00BE2928">
      <w:pPr>
        <w:spacing w:after="0" w:line="240" w:lineRule="auto"/>
      </w:pPr>
      <w:r>
        <w:separator/>
      </w:r>
    </w:p>
  </w:endnote>
  <w:endnote w:type="continuationSeparator" w:id="1">
    <w:p w:rsidR="006D07C0" w:rsidRDefault="006D07C0" w:rsidP="00BE2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7C0" w:rsidRDefault="006D07C0" w:rsidP="00BE2928">
      <w:pPr>
        <w:spacing w:after="0" w:line="240" w:lineRule="auto"/>
      </w:pPr>
      <w:r>
        <w:separator/>
      </w:r>
    </w:p>
  </w:footnote>
  <w:footnote w:type="continuationSeparator" w:id="1">
    <w:p w:rsidR="006D07C0" w:rsidRDefault="006D07C0" w:rsidP="00BE2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9">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0"/>
  </w:num>
  <w:num w:numId="5">
    <w:abstractNumId w:val="8"/>
  </w:num>
  <w:num w:numId="6">
    <w:abstractNumId w:val="4"/>
  </w:num>
  <w:num w:numId="7">
    <w:abstractNumId w:val="9"/>
  </w:num>
  <w:num w:numId="8">
    <w:abstractNumId w:val="7"/>
  </w:num>
  <w:num w:numId="9">
    <w:abstractNumId w:val="0"/>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2180"/>
    <w:rsid w:val="00005CE9"/>
    <w:rsid w:val="00035FB1"/>
    <w:rsid w:val="000544F8"/>
    <w:rsid w:val="00056D7B"/>
    <w:rsid w:val="00076C29"/>
    <w:rsid w:val="0008551B"/>
    <w:rsid w:val="000A314E"/>
    <w:rsid w:val="001017B4"/>
    <w:rsid w:val="001B2180"/>
    <w:rsid w:val="001F4F66"/>
    <w:rsid w:val="002045CF"/>
    <w:rsid w:val="00213BD0"/>
    <w:rsid w:val="0025611E"/>
    <w:rsid w:val="00296DA9"/>
    <w:rsid w:val="002C24FD"/>
    <w:rsid w:val="002D07CB"/>
    <w:rsid w:val="003218EA"/>
    <w:rsid w:val="00340F89"/>
    <w:rsid w:val="00342132"/>
    <w:rsid w:val="003503CA"/>
    <w:rsid w:val="00363AD6"/>
    <w:rsid w:val="00374794"/>
    <w:rsid w:val="00390BF5"/>
    <w:rsid w:val="003A66CC"/>
    <w:rsid w:val="003D72A2"/>
    <w:rsid w:val="003E5687"/>
    <w:rsid w:val="00400B39"/>
    <w:rsid w:val="004078DA"/>
    <w:rsid w:val="00461719"/>
    <w:rsid w:val="004971DF"/>
    <w:rsid w:val="00506B9C"/>
    <w:rsid w:val="0051181F"/>
    <w:rsid w:val="00525368"/>
    <w:rsid w:val="00527AB1"/>
    <w:rsid w:val="00544938"/>
    <w:rsid w:val="00561EC3"/>
    <w:rsid w:val="00565CC7"/>
    <w:rsid w:val="00566482"/>
    <w:rsid w:val="005908D8"/>
    <w:rsid w:val="005B3708"/>
    <w:rsid w:val="005D24BA"/>
    <w:rsid w:val="006127ED"/>
    <w:rsid w:val="006225D3"/>
    <w:rsid w:val="00653092"/>
    <w:rsid w:val="00685930"/>
    <w:rsid w:val="006A1C23"/>
    <w:rsid w:val="006C050E"/>
    <w:rsid w:val="006D07C0"/>
    <w:rsid w:val="006E5576"/>
    <w:rsid w:val="00731322"/>
    <w:rsid w:val="00743C0E"/>
    <w:rsid w:val="00774F5C"/>
    <w:rsid w:val="007826E3"/>
    <w:rsid w:val="007A4DA3"/>
    <w:rsid w:val="007B6A31"/>
    <w:rsid w:val="007C6099"/>
    <w:rsid w:val="007E5454"/>
    <w:rsid w:val="007F0D00"/>
    <w:rsid w:val="0083654F"/>
    <w:rsid w:val="0084108C"/>
    <w:rsid w:val="008419B7"/>
    <w:rsid w:val="00851962"/>
    <w:rsid w:val="0088375E"/>
    <w:rsid w:val="008A3AB2"/>
    <w:rsid w:val="008C0082"/>
    <w:rsid w:val="008C5E22"/>
    <w:rsid w:val="008D3A74"/>
    <w:rsid w:val="008E09AB"/>
    <w:rsid w:val="008E3289"/>
    <w:rsid w:val="008E6C30"/>
    <w:rsid w:val="00902321"/>
    <w:rsid w:val="00906EA2"/>
    <w:rsid w:val="00931133"/>
    <w:rsid w:val="00955FDB"/>
    <w:rsid w:val="00983696"/>
    <w:rsid w:val="009914D5"/>
    <w:rsid w:val="009B3E5E"/>
    <w:rsid w:val="009C20FB"/>
    <w:rsid w:val="009C3F42"/>
    <w:rsid w:val="009D2D40"/>
    <w:rsid w:val="00A04C7A"/>
    <w:rsid w:val="00A236AF"/>
    <w:rsid w:val="00A32D2F"/>
    <w:rsid w:val="00A576D7"/>
    <w:rsid w:val="00A624E3"/>
    <w:rsid w:val="00A62F75"/>
    <w:rsid w:val="00A74C92"/>
    <w:rsid w:val="00A8408E"/>
    <w:rsid w:val="00A9664E"/>
    <w:rsid w:val="00AA06B2"/>
    <w:rsid w:val="00AE292A"/>
    <w:rsid w:val="00AF3F9B"/>
    <w:rsid w:val="00AF4C05"/>
    <w:rsid w:val="00B06D4D"/>
    <w:rsid w:val="00B14E15"/>
    <w:rsid w:val="00B344D4"/>
    <w:rsid w:val="00B53099"/>
    <w:rsid w:val="00B72356"/>
    <w:rsid w:val="00B8255B"/>
    <w:rsid w:val="00BA5762"/>
    <w:rsid w:val="00BC089D"/>
    <w:rsid w:val="00BE2928"/>
    <w:rsid w:val="00BF0CF9"/>
    <w:rsid w:val="00C26F4A"/>
    <w:rsid w:val="00C334A6"/>
    <w:rsid w:val="00C40006"/>
    <w:rsid w:val="00C47823"/>
    <w:rsid w:val="00C5216C"/>
    <w:rsid w:val="00C80993"/>
    <w:rsid w:val="00C8391E"/>
    <w:rsid w:val="00CB7279"/>
    <w:rsid w:val="00CD6283"/>
    <w:rsid w:val="00CD6441"/>
    <w:rsid w:val="00D41C4F"/>
    <w:rsid w:val="00D51795"/>
    <w:rsid w:val="00D601BA"/>
    <w:rsid w:val="00DC6E1F"/>
    <w:rsid w:val="00DD03BB"/>
    <w:rsid w:val="00DE6ABB"/>
    <w:rsid w:val="00DF667E"/>
    <w:rsid w:val="00E32794"/>
    <w:rsid w:val="00E509C8"/>
    <w:rsid w:val="00E7190A"/>
    <w:rsid w:val="00F145F7"/>
    <w:rsid w:val="00F22B77"/>
    <w:rsid w:val="00F535A4"/>
    <w:rsid w:val="00F55591"/>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rina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ithrin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F5D7-BBB8-43B5-AA70-6DD51C5D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4</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122</cp:revision>
  <dcterms:created xsi:type="dcterms:W3CDTF">2018-07-01T11:48:00Z</dcterms:created>
  <dcterms:modified xsi:type="dcterms:W3CDTF">2018-11-20T05:43:00Z</dcterms:modified>
</cp:coreProperties>
</file>