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96C5" w14:textId="4021D69E" w:rsidR="00A27BEA" w:rsidRPr="00DE6EA7" w:rsidRDefault="00DE6EA7" w:rsidP="00DE6EA7">
      <w:pPr>
        <w:pStyle w:val="Heading1"/>
        <w:jc w:val="center"/>
        <w:rPr>
          <w:color w:val="000000" w:themeColor="text1"/>
          <w:sz w:val="40"/>
          <w:szCs w:val="40"/>
        </w:rPr>
      </w:pPr>
      <w:r w:rsidRPr="00DE6EA7">
        <w:rPr>
          <w:color w:val="000000" w:themeColor="text1"/>
          <w:sz w:val="40"/>
          <w:szCs w:val="40"/>
        </w:rPr>
        <w:t>S</w:t>
      </w:r>
      <w:r w:rsidR="00000000" w:rsidRPr="00DE6EA7">
        <w:rPr>
          <w:color w:val="000000" w:themeColor="text1"/>
          <w:sz w:val="40"/>
          <w:szCs w:val="40"/>
        </w:rPr>
        <w:t>ales Journey Dashboard - Power BI Project Report</w:t>
      </w:r>
    </w:p>
    <w:p w14:paraId="2CBBDCBC" w14:textId="77777777" w:rsidR="00A27BEA" w:rsidRPr="00DE6EA7" w:rsidRDefault="00000000">
      <w:pPr>
        <w:pStyle w:val="Heading2"/>
        <w:rPr>
          <w:sz w:val="32"/>
          <w:szCs w:val="32"/>
        </w:rPr>
      </w:pPr>
      <w:r w:rsidRPr="00DE6EA7">
        <w:rPr>
          <w:sz w:val="32"/>
          <w:szCs w:val="32"/>
        </w:rPr>
        <w:t>1. Executive Summary</w:t>
      </w:r>
    </w:p>
    <w:p w14:paraId="3E0FD19E" w14:textId="77777777" w:rsidR="00A27BEA" w:rsidRPr="00DE6EA7" w:rsidRDefault="00000000">
      <w:pPr>
        <w:rPr>
          <w:sz w:val="28"/>
          <w:szCs w:val="28"/>
        </w:rPr>
      </w:pPr>
      <w:r w:rsidRPr="00DE6EA7">
        <w:rPr>
          <w:sz w:val="28"/>
          <w:szCs w:val="28"/>
        </w:rPr>
        <w:t>The Sales Journey Dashboard provides a comprehensive view of sales performance across products, payment methods, and referral sources. It helps management track profit, total sales, and quantity sold, while also analyzing order fulfillment efficiency and monthly profit trends. The dashboard supports data-driven decisions to improve sales strategy and customer engagement.</w:t>
      </w:r>
    </w:p>
    <w:p w14:paraId="7FE97283" w14:textId="77777777" w:rsidR="00A27BEA" w:rsidRPr="00DE6EA7" w:rsidRDefault="00000000">
      <w:pPr>
        <w:pStyle w:val="Heading2"/>
        <w:rPr>
          <w:sz w:val="32"/>
          <w:szCs w:val="32"/>
        </w:rPr>
      </w:pPr>
      <w:r w:rsidRPr="00DE6EA7">
        <w:rPr>
          <w:sz w:val="32"/>
          <w:szCs w:val="32"/>
        </w:rPr>
        <w:t>2. Objective &amp; Business Questions</w:t>
      </w:r>
    </w:p>
    <w:p w14:paraId="39DAFCCF" w14:textId="77777777" w:rsidR="00A27BEA" w:rsidRPr="00DE6EA7" w:rsidRDefault="00000000">
      <w:pPr>
        <w:rPr>
          <w:sz w:val="28"/>
          <w:szCs w:val="28"/>
        </w:rPr>
      </w:pPr>
      <w:r w:rsidRPr="00DE6EA7">
        <w:rPr>
          <w:sz w:val="28"/>
          <w:szCs w:val="28"/>
        </w:rPr>
        <w:t>Objective: To analyze overall sales performance, understand profitability by product, and identify opportunities to improve order fulfillment and marketing channels.</w:t>
      </w:r>
    </w:p>
    <w:p w14:paraId="2121565C" w14:textId="77777777" w:rsidR="00A27BEA" w:rsidRPr="00DE6EA7" w:rsidRDefault="00000000">
      <w:pPr>
        <w:rPr>
          <w:sz w:val="28"/>
          <w:szCs w:val="28"/>
        </w:rPr>
      </w:pPr>
      <w:r w:rsidRPr="00DE6EA7">
        <w:rPr>
          <w:sz w:val="28"/>
          <w:szCs w:val="28"/>
        </w:rPr>
        <w:t>Business Questions:</w:t>
      </w:r>
    </w:p>
    <w:p w14:paraId="16FAD400" w14:textId="489CD300" w:rsidR="00A27BEA" w:rsidRDefault="00000000">
      <w:pPr>
        <w:rPr>
          <w:sz w:val="28"/>
          <w:szCs w:val="28"/>
        </w:rPr>
      </w:pPr>
      <w:r w:rsidRPr="00DE6EA7">
        <w:rPr>
          <w:sz w:val="28"/>
          <w:szCs w:val="28"/>
        </w:rPr>
        <w:t xml:space="preserve"> Which products generate the highest profit?</w:t>
      </w:r>
      <w:r w:rsidRPr="00DE6EA7">
        <w:rPr>
          <w:sz w:val="28"/>
          <w:szCs w:val="28"/>
        </w:rPr>
        <w:br/>
        <w:t xml:space="preserve"> What is the sales trend over time?</w:t>
      </w:r>
      <w:r w:rsidRPr="00DE6EA7">
        <w:rPr>
          <w:sz w:val="28"/>
          <w:szCs w:val="28"/>
        </w:rPr>
        <w:br/>
        <w:t>How effective are different payment methods and referral sources?</w:t>
      </w:r>
      <w:r w:rsidRPr="00DE6EA7">
        <w:rPr>
          <w:sz w:val="28"/>
          <w:szCs w:val="28"/>
        </w:rPr>
        <w:br/>
        <w:t>What percentage of orders are successfully fulfilled?</w:t>
      </w:r>
      <w:r w:rsidRPr="00DE6EA7">
        <w:rPr>
          <w:sz w:val="28"/>
          <w:szCs w:val="28"/>
        </w:rPr>
        <w:br/>
        <w:t xml:space="preserve"> Are we meeting our sales targets?</w:t>
      </w:r>
    </w:p>
    <w:p w14:paraId="2FA3CFE7" w14:textId="77777777" w:rsidR="00A27BEA" w:rsidRPr="00DE6EA7" w:rsidRDefault="00000000">
      <w:pPr>
        <w:pStyle w:val="Heading2"/>
        <w:rPr>
          <w:sz w:val="32"/>
          <w:szCs w:val="32"/>
        </w:rPr>
      </w:pPr>
      <w:r w:rsidRPr="00DE6EA7">
        <w:rPr>
          <w:sz w:val="32"/>
          <w:szCs w:val="32"/>
        </w:rPr>
        <w:t>3. Key Metrics / KPIs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27BEA" w14:paraId="70E17197" w14:textId="77777777" w:rsidTr="00DE6EA7">
        <w:tc>
          <w:tcPr>
            <w:tcW w:w="2880" w:type="dxa"/>
          </w:tcPr>
          <w:p w14:paraId="3A6BAAD5" w14:textId="77777777" w:rsidR="00A27BEA" w:rsidRPr="00DE6EA7" w:rsidRDefault="00000000">
            <w:pPr>
              <w:rPr>
                <w:sz w:val="28"/>
                <w:szCs w:val="28"/>
              </w:rPr>
            </w:pPr>
            <w:r w:rsidRPr="00DE6EA7">
              <w:rPr>
                <w:sz w:val="28"/>
                <w:szCs w:val="28"/>
              </w:rPr>
              <w:t>KPI</w:t>
            </w:r>
          </w:p>
        </w:tc>
        <w:tc>
          <w:tcPr>
            <w:tcW w:w="2880" w:type="dxa"/>
          </w:tcPr>
          <w:p w14:paraId="4F858605" w14:textId="77777777" w:rsidR="00A27BEA" w:rsidRPr="00DE6EA7" w:rsidRDefault="00000000">
            <w:pPr>
              <w:rPr>
                <w:sz w:val="28"/>
                <w:szCs w:val="28"/>
              </w:rPr>
            </w:pPr>
            <w:r w:rsidRPr="00DE6EA7">
              <w:rPr>
                <w:sz w:val="28"/>
                <w:szCs w:val="28"/>
              </w:rPr>
              <w:t>Description</w:t>
            </w:r>
          </w:p>
        </w:tc>
        <w:tc>
          <w:tcPr>
            <w:tcW w:w="2880" w:type="dxa"/>
          </w:tcPr>
          <w:p w14:paraId="50734316" w14:textId="77777777" w:rsidR="00A27BEA" w:rsidRPr="00DE6EA7" w:rsidRDefault="00000000">
            <w:pPr>
              <w:rPr>
                <w:sz w:val="28"/>
                <w:szCs w:val="28"/>
              </w:rPr>
            </w:pPr>
            <w:r w:rsidRPr="00DE6EA7">
              <w:rPr>
                <w:sz w:val="28"/>
                <w:szCs w:val="28"/>
              </w:rPr>
              <w:t>Value</w:t>
            </w:r>
          </w:p>
        </w:tc>
      </w:tr>
      <w:tr w:rsidR="00A27BEA" w14:paraId="1C86BA3F" w14:textId="77777777" w:rsidTr="00DE6EA7">
        <w:tc>
          <w:tcPr>
            <w:tcW w:w="2880" w:type="dxa"/>
          </w:tcPr>
          <w:p w14:paraId="13CF9C74" w14:textId="77777777" w:rsidR="00A27BEA" w:rsidRPr="00DE6EA7" w:rsidRDefault="00000000">
            <w:pPr>
              <w:rPr>
                <w:sz w:val="28"/>
                <w:szCs w:val="28"/>
              </w:rPr>
            </w:pPr>
            <w:r w:rsidRPr="00DE6EA7">
              <w:rPr>
                <w:sz w:val="28"/>
                <w:szCs w:val="28"/>
              </w:rPr>
              <w:t>Total Profit</w:t>
            </w:r>
          </w:p>
        </w:tc>
        <w:tc>
          <w:tcPr>
            <w:tcW w:w="2880" w:type="dxa"/>
          </w:tcPr>
          <w:p w14:paraId="1EB1C584" w14:textId="77777777" w:rsidR="00A27BEA" w:rsidRPr="00DE6EA7" w:rsidRDefault="00000000">
            <w:pPr>
              <w:rPr>
                <w:sz w:val="28"/>
                <w:szCs w:val="28"/>
              </w:rPr>
            </w:pPr>
            <w:r w:rsidRPr="00DE6EA7">
              <w:rPr>
                <w:sz w:val="28"/>
                <w:szCs w:val="28"/>
              </w:rPr>
              <w:t>Total profit from all products</w:t>
            </w:r>
          </w:p>
        </w:tc>
        <w:tc>
          <w:tcPr>
            <w:tcW w:w="2880" w:type="dxa"/>
          </w:tcPr>
          <w:p w14:paraId="24F31559" w14:textId="77777777" w:rsidR="00A27BEA" w:rsidRPr="00DE6EA7" w:rsidRDefault="00000000">
            <w:pPr>
              <w:rPr>
                <w:sz w:val="28"/>
                <w:szCs w:val="28"/>
              </w:rPr>
            </w:pPr>
            <w:r w:rsidRPr="00DE6EA7">
              <w:rPr>
                <w:sz w:val="28"/>
                <w:szCs w:val="28"/>
              </w:rPr>
              <w:t>785.76K</w:t>
            </w:r>
          </w:p>
        </w:tc>
      </w:tr>
      <w:tr w:rsidR="00A27BEA" w14:paraId="17CF3895" w14:textId="77777777" w:rsidTr="00DE6EA7">
        <w:tc>
          <w:tcPr>
            <w:tcW w:w="2880" w:type="dxa"/>
          </w:tcPr>
          <w:p w14:paraId="77A3BE3A" w14:textId="77777777" w:rsidR="00A27BEA" w:rsidRPr="00DE6EA7" w:rsidRDefault="00000000">
            <w:pPr>
              <w:rPr>
                <w:sz w:val="28"/>
                <w:szCs w:val="28"/>
              </w:rPr>
            </w:pPr>
            <w:r w:rsidRPr="00DE6EA7">
              <w:rPr>
                <w:sz w:val="28"/>
                <w:szCs w:val="28"/>
              </w:rPr>
              <w:t>Total Quantity Sold</w:t>
            </w:r>
          </w:p>
        </w:tc>
        <w:tc>
          <w:tcPr>
            <w:tcW w:w="2880" w:type="dxa"/>
          </w:tcPr>
          <w:p w14:paraId="5FC5B1E0" w14:textId="77777777" w:rsidR="00A27BEA" w:rsidRPr="00DE6EA7" w:rsidRDefault="00000000">
            <w:pPr>
              <w:rPr>
                <w:sz w:val="28"/>
                <w:szCs w:val="28"/>
              </w:rPr>
            </w:pPr>
            <w:r w:rsidRPr="00DE6EA7">
              <w:rPr>
                <w:sz w:val="28"/>
                <w:szCs w:val="28"/>
              </w:rPr>
              <w:t>Number of units sold</w:t>
            </w:r>
          </w:p>
        </w:tc>
        <w:tc>
          <w:tcPr>
            <w:tcW w:w="2880" w:type="dxa"/>
          </w:tcPr>
          <w:p w14:paraId="3E45D37D" w14:textId="77777777" w:rsidR="00A27BEA" w:rsidRPr="00DE6EA7" w:rsidRDefault="00000000">
            <w:pPr>
              <w:rPr>
                <w:sz w:val="28"/>
                <w:szCs w:val="28"/>
              </w:rPr>
            </w:pPr>
            <w:r w:rsidRPr="00DE6EA7">
              <w:rPr>
                <w:sz w:val="28"/>
                <w:szCs w:val="28"/>
              </w:rPr>
              <w:t>3535</w:t>
            </w:r>
          </w:p>
        </w:tc>
      </w:tr>
      <w:tr w:rsidR="00A27BEA" w14:paraId="54F905DE" w14:textId="77777777" w:rsidTr="00DE6EA7">
        <w:tc>
          <w:tcPr>
            <w:tcW w:w="2880" w:type="dxa"/>
          </w:tcPr>
          <w:p w14:paraId="03BA5B43" w14:textId="77777777" w:rsidR="00A27BEA" w:rsidRPr="00DE6EA7" w:rsidRDefault="00000000">
            <w:pPr>
              <w:rPr>
                <w:sz w:val="28"/>
                <w:szCs w:val="28"/>
              </w:rPr>
            </w:pPr>
            <w:r w:rsidRPr="00DE6EA7">
              <w:rPr>
                <w:sz w:val="28"/>
                <w:szCs w:val="28"/>
              </w:rPr>
              <w:t>Total Sales</w:t>
            </w:r>
          </w:p>
        </w:tc>
        <w:tc>
          <w:tcPr>
            <w:tcW w:w="2880" w:type="dxa"/>
          </w:tcPr>
          <w:p w14:paraId="1F4BD67C" w14:textId="77777777" w:rsidR="00A27BEA" w:rsidRPr="00DE6EA7" w:rsidRDefault="00000000">
            <w:pPr>
              <w:rPr>
                <w:sz w:val="28"/>
                <w:szCs w:val="28"/>
              </w:rPr>
            </w:pPr>
            <w:r w:rsidRPr="00DE6EA7">
              <w:rPr>
                <w:sz w:val="28"/>
                <w:szCs w:val="28"/>
              </w:rPr>
              <w:t>Overall sales revenue</w:t>
            </w:r>
          </w:p>
        </w:tc>
        <w:tc>
          <w:tcPr>
            <w:tcW w:w="2880" w:type="dxa"/>
          </w:tcPr>
          <w:p w14:paraId="3B700EEA" w14:textId="77777777" w:rsidR="00A27BEA" w:rsidRPr="00DE6EA7" w:rsidRDefault="00000000">
            <w:pPr>
              <w:rPr>
                <w:sz w:val="28"/>
                <w:szCs w:val="28"/>
              </w:rPr>
            </w:pPr>
            <w:r w:rsidRPr="00DE6EA7">
              <w:rPr>
                <w:sz w:val="28"/>
                <w:szCs w:val="28"/>
              </w:rPr>
              <w:t>1.26M</w:t>
            </w:r>
          </w:p>
        </w:tc>
      </w:tr>
      <w:tr w:rsidR="00A27BEA" w14:paraId="4AADAC95" w14:textId="77777777" w:rsidTr="00DE6EA7">
        <w:tc>
          <w:tcPr>
            <w:tcW w:w="2880" w:type="dxa"/>
          </w:tcPr>
          <w:p w14:paraId="7062EDD6" w14:textId="77777777" w:rsidR="00A27BEA" w:rsidRPr="00DE6EA7" w:rsidRDefault="00000000">
            <w:pPr>
              <w:rPr>
                <w:sz w:val="28"/>
                <w:szCs w:val="28"/>
              </w:rPr>
            </w:pPr>
            <w:r w:rsidRPr="00DE6EA7">
              <w:rPr>
                <w:sz w:val="28"/>
                <w:szCs w:val="28"/>
              </w:rPr>
              <w:t>Total Unit Price</w:t>
            </w:r>
          </w:p>
        </w:tc>
        <w:tc>
          <w:tcPr>
            <w:tcW w:w="2880" w:type="dxa"/>
          </w:tcPr>
          <w:p w14:paraId="1E4B22EE" w14:textId="77777777" w:rsidR="00A27BEA" w:rsidRPr="00DE6EA7" w:rsidRDefault="00000000">
            <w:pPr>
              <w:rPr>
                <w:sz w:val="28"/>
                <w:szCs w:val="28"/>
              </w:rPr>
            </w:pPr>
            <w:r w:rsidRPr="00DE6EA7">
              <w:rPr>
                <w:sz w:val="28"/>
                <w:szCs w:val="28"/>
              </w:rPr>
              <w:t>Sum of product prices</w:t>
            </w:r>
          </w:p>
        </w:tc>
        <w:tc>
          <w:tcPr>
            <w:tcW w:w="2880" w:type="dxa"/>
          </w:tcPr>
          <w:p w14:paraId="4387C56D" w14:textId="77777777" w:rsidR="00A27BEA" w:rsidRPr="00DE6EA7" w:rsidRDefault="00000000">
            <w:pPr>
              <w:rPr>
                <w:sz w:val="28"/>
                <w:szCs w:val="28"/>
              </w:rPr>
            </w:pPr>
            <w:r w:rsidRPr="00DE6EA7">
              <w:rPr>
                <w:sz w:val="28"/>
                <w:szCs w:val="28"/>
              </w:rPr>
              <w:t>427.70K</w:t>
            </w:r>
          </w:p>
        </w:tc>
      </w:tr>
      <w:tr w:rsidR="00A27BEA" w14:paraId="6A1C8959" w14:textId="77777777" w:rsidTr="00DE6EA7">
        <w:tc>
          <w:tcPr>
            <w:tcW w:w="2880" w:type="dxa"/>
          </w:tcPr>
          <w:p w14:paraId="03C29CA2" w14:textId="77777777" w:rsidR="00A27BEA" w:rsidRPr="00DE6EA7" w:rsidRDefault="00000000">
            <w:pPr>
              <w:rPr>
                <w:sz w:val="28"/>
                <w:szCs w:val="28"/>
              </w:rPr>
            </w:pPr>
            <w:r w:rsidRPr="00DE6EA7">
              <w:rPr>
                <w:sz w:val="28"/>
                <w:szCs w:val="28"/>
              </w:rPr>
              <w:lastRenderedPageBreak/>
              <w:t>Total Orders</w:t>
            </w:r>
          </w:p>
        </w:tc>
        <w:tc>
          <w:tcPr>
            <w:tcW w:w="2880" w:type="dxa"/>
          </w:tcPr>
          <w:p w14:paraId="5BFFB7C9" w14:textId="77777777" w:rsidR="00A27BEA" w:rsidRPr="00DE6EA7" w:rsidRDefault="00000000">
            <w:pPr>
              <w:rPr>
                <w:sz w:val="28"/>
                <w:szCs w:val="28"/>
              </w:rPr>
            </w:pPr>
            <w:r w:rsidRPr="00DE6EA7">
              <w:rPr>
                <w:sz w:val="28"/>
                <w:szCs w:val="28"/>
              </w:rPr>
              <w:t>Number of customer orders</w:t>
            </w:r>
          </w:p>
        </w:tc>
        <w:tc>
          <w:tcPr>
            <w:tcW w:w="2880" w:type="dxa"/>
          </w:tcPr>
          <w:p w14:paraId="7C3A780D" w14:textId="77777777" w:rsidR="00A27BEA" w:rsidRPr="00DE6EA7" w:rsidRDefault="00000000">
            <w:pPr>
              <w:rPr>
                <w:sz w:val="28"/>
                <w:szCs w:val="28"/>
              </w:rPr>
            </w:pPr>
            <w:r w:rsidRPr="00DE6EA7">
              <w:rPr>
                <w:sz w:val="28"/>
                <w:szCs w:val="28"/>
              </w:rPr>
              <w:t>1200</w:t>
            </w:r>
          </w:p>
        </w:tc>
      </w:tr>
      <w:tr w:rsidR="00A27BEA" w14:paraId="450E0AEB" w14:textId="77777777" w:rsidTr="00DE6EA7">
        <w:tc>
          <w:tcPr>
            <w:tcW w:w="2880" w:type="dxa"/>
          </w:tcPr>
          <w:p w14:paraId="63CE1AA2" w14:textId="77777777" w:rsidR="00A27BEA" w:rsidRPr="00DE6EA7" w:rsidRDefault="00000000">
            <w:pPr>
              <w:rPr>
                <w:sz w:val="28"/>
                <w:szCs w:val="28"/>
              </w:rPr>
            </w:pPr>
            <w:r w:rsidRPr="00DE6EA7">
              <w:rPr>
                <w:sz w:val="28"/>
                <w:szCs w:val="28"/>
              </w:rPr>
              <w:t>Sales Target Achievement</w:t>
            </w:r>
          </w:p>
        </w:tc>
        <w:tc>
          <w:tcPr>
            <w:tcW w:w="2880" w:type="dxa"/>
          </w:tcPr>
          <w:p w14:paraId="74E0A9FE" w14:textId="77777777" w:rsidR="00A27BEA" w:rsidRPr="00DE6EA7" w:rsidRDefault="00000000">
            <w:pPr>
              <w:rPr>
                <w:sz w:val="28"/>
                <w:szCs w:val="28"/>
              </w:rPr>
            </w:pPr>
            <w:r w:rsidRPr="00DE6EA7">
              <w:rPr>
                <w:sz w:val="28"/>
                <w:szCs w:val="28"/>
              </w:rPr>
              <w:t>Progress towards target (Goal: 600)</w:t>
            </w:r>
          </w:p>
        </w:tc>
        <w:tc>
          <w:tcPr>
            <w:tcW w:w="2880" w:type="dxa"/>
          </w:tcPr>
          <w:p w14:paraId="69E659C0" w14:textId="77777777" w:rsidR="00A27BEA" w:rsidRPr="00DE6EA7" w:rsidRDefault="00000000">
            <w:pPr>
              <w:rPr>
                <w:sz w:val="28"/>
                <w:szCs w:val="28"/>
              </w:rPr>
            </w:pPr>
            <w:r w:rsidRPr="00DE6EA7">
              <w:rPr>
                <w:sz w:val="28"/>
                <w:szCs w:val="28"/>
              </w:rPr>
              <w:t>505.47 (-15.75%)</w:t>
            </w:r>
          </w:p>
        </w:tc>
      </w:tr>
      <w:tr w:rsidR="00A27BEA" w14:paraId="5BBC72EF" w14:textId="77777777" w:rsidTr="00DE6EA7">
        <w:tc>
          <w:tcPr>
            <w:tcW w:w="2880" w:type="dxa"/>
          </w:tcPr>
          <w:p w14:paraId="46C5AFFD" w14:textId="77777777" w:rsidR="00A27BEA" w:rsidRPr="00DE6EA7" w:rsidRDefault="00000000">
            <w:pPr>
              <w:rPr>
                <w:sz w:val="28"/>
                <w:szCs w:val="28"/>
              </w:rPr>
            </w:pPr>
            <w:r w:rsidRPr="00DE6EA7">
              <w:rPr>
                <w:sz w:val="28"/>
                <w:szCs w:val="28"/>
              </w:rPr>
              <w:t>Order Fulfillment</w:t>
            </w:r>
          </w:p>
        </w:tc>
        <w:tc>
          <w:tcPr>
            <w:tcW w:w="2880" w:type="dxa"/>
          </w:tcPr>
          <w:p w14:paraId="28FD55DA" w14:textId="77777777" w:rsidR="00A27BEA" w:rsidRPr="00DE6EA7" w:rsidRDefault="00000000">
            <w:pPr>
              <w:rPr>
                <w:sz w:val="28"/>
                <w:szCs w:val="28"/>
              </w:rPr>
            </w:pPr>
            <w:r w:rsidRPr="00DE6EA7">
              <w:rPr>
                <w:sz w:val="28"/>
                <w:szCs w:val="28"/>
              </w:rPr>
              <w:t>Percentage of completed orders</w:t>
            </w:r>
          </w:p>
        </w:tc>
        <w:tc>
          <w:tcPr>
            <w:tcW w:w="2880" w:type="dxa"/>
          </w:tcPr>
          <w:p w14:paraId="19D356FA" w14:textId="77777777" w:rsidR="00A27BEA" w:rsidRPr="00DE6EA7" w:rsidRDefault="00000000">
            <w:pPr>
              <w:rPr>
                <w:sz w:val="28"/>
                <w:szCs w:val="28"/>
              </w:rPr>
            </w:pPr>
            <w:r w:rsidRPr="00DE6EA7">
              <w:rPr>
                <w:sz w:val="28"/>
                <w:szCs w:val="28"/>
              </w:rPr>
              <w:t>~89.6% delivered/shipped</w:t>
            </w:r>
          </w:p>
        </w:tc>
      </w:tr>
    </w:tbl>
    <w:p w14:paraId="67922AEA" w14:textId="77777777" w:rsidR="00A27BEA" w:rsidRPr="00DE6EA7" w:rsidRDefault="00000000">
      <w:pPr>
        <w:pStyle w:val="Heading2"/>
        <w:rPr>
          <w:sz w:val="32"/>
          <w:szCs w:val="32"/>
        </w:rPr>
      </w:pPr>
      <w:r w:rsidRPr="00DE6EA7">
        <w:rPr>
          <w:sz w:val="32"/>
          <w:szCs w:val="32"/>
        </w:rPr>
        <w:t>4. Insights &amp; Findings</w:t>
      </w:r>
    </w:p>
    <w:p w14:paraId="6D854904" w14:textId="681C0A1B" w:rsidR="00A27BEA" w:rsidRPr="00DE6EA7" w:rsidRDefault="00000000" w:rsidP="00DE6EA7">
      <w:pPr>
        <w:ind w:left="360"/>
        <w:rPr>
          <w:sz w:val="28"/>
          <w:szCs w:val="28"/>
        </w:rPr>
      </w:pPr>
      <w:r w:rsidRPr="00DE6EA7">
        <w:rPr>
          <w:sz w:val="28"/>
          <w:szCs w:val="28"/>
        </w:rPr>
        <w:t>Top Performing Products: Chairs and Tablets contribute the highest profit.</w:t>
      </w:r>
      <w:r w:rsidRPr="00DE6EA7">
        <w:rPr>
          <w:sz w:val="28"/>
          <w:szCs w:val="28"/>
        </w:rPr>
        <w:br/>
        <w:t>- Low Performing Products: Laptops and Desks show comparatively lower profits.</w:t>
      </w:r>
      <w:r w:rsidRPr="00DE6EA7">
        <w:rPr>
          <w:sz w:val="28"/>
          <w:szCs w:val="28"/>
        </w:rPr>
        <w:br/>
        <w:t>- Order Fulfillment: 89.6% of orders are completed (delivered/shipped), while ~10% are pending, returned, or canceled.</w:t>
      </w:r>
      <w:r w:rsidRPr="00DE6EA7">
        <w:rPr>
          <w:sz w:val="28"/>
          <w:szCs w:val="28"/>
        </w:rPr>
        <w:br/>
        <w:t>- Payment Methods: Credit Card and Cash transactions generate the highest revenue.</w:t>
      </w:r>
      <w:r w:rsidRPr="00DE6EA7">
        <w:rPr>
          <w:sz w:val="28"/>
          <w:szCs w:val="28"/>
        </w:rPr>
        <w:br/>
        <w:t>- Referral Sources: Email and Google lead in cost contribution, while Instagram and Facebook drive moderate traffic.</w:t>
      </w:r>
      <w:r w:rsidRPr="00DE6EA7">
        <w:rPr>
          <w:sz w:val="28"/>
          <w:szCs w:val="28"/>
        </w:rPr>
        <w:br/>
        <w:t>- Monthly Trends: Profit peaked during June, suggesting strong mid-year sales performance.</w:t>
      </w:r>
    </w:p>
    <w:p w14:paraId="2D4F21E1" w14:textId="77777777" w:rsidR="00A27BEA" w:rsidRPr="00DE6EA7" w:rsidRDefault="00000000">
      <w:pPr>
        <w:pStyle w:val="Heading2"/>
        <w:rPr>
          <w:sz w:val="32"/>
          <w:szCs w:val="32"/>
        </w:rPr>
      </w:pPr>
      <w:r w:rsidRPr="00DE6EA7">
        <w:rPr>
          <w:sz w:val="32"/>
          <w:szCs w:val="32"/>
        </w:rPr>
        <w:t>5. Supporting Visuals</w:t>
      </w:r>
    </w:p>
    <w:p w14:paraId="4FD37F4B" w14:textId="1DB40C25" w:rsidR="00A27BEA" w:rsidRDefault="00000000" w:rsidP="00DE6EA7">
      <w:pPr>
        <w:ind w:left="360"/>
        <w:rPr>
          <w:sz w:val="28"/>
          <w:szCs w:val="28"/>
        </w:rPr>
      </w:pPr>
      <w:r w:rsidRPr="00DE6EA7">
        <w:rPr>
          <w:sz w:val="28"/>
          <w:szCs w:val="28"/>
        </w:rPr>
        <w:t>KPI Cards: Display key figures such as total profit, sales, and quantity.</w:t>
      </w:r>
      <w:r w:rsidRPr="00DE6EA7">
        <w:rPr>
          <w:sz w:val="28"/>
          <w:szCs w:val="28"/>
        </w:rPr>
        <w:br/>
        <w:t>- Bar Chart: Shows profit distribution by product.</w:t>
      </w:r>
      <w:r w:rsidRPr="00DE6EA7">
        <w:rPr>
          <w:sz w:val="28"/>
          <w:szCs w:val="28"/>
        </w:rPr>
        <w:br/>
        <w:t>- Stacked Bar Chart: Highlights order status (delivered, pending, etc.).</w:t>
      </w:r>
      <w:r w:rsidRPr="00DE6EA7">
        <w:rPr>
          <w:sz w:val="28"/>
          <w:szCs w:val="28"/>
        </w:rPr>
        <w:br/>
        <w:t>- Treemap: Illustrates revenue by payment method.</w:t>
      </w:r>
      <w:r w:rsidRPr="00DE6EA7">
        <w:rPr>
          <w:sz w:val="28"/>
          <w:szCs w:val="28"/>
        </w:rPr>
        <w:br/>
        <w:t>- Pie Chart: Displays cost distribution by referral source.</w:t>
      </w:r>
      <w:r w:rsidRPr="00DE6EA7">
        <w:rPr>
          <w:sz w:val="28"/>
          <w:szCs w:val="28"/>
        </w:rPr>
        <w:br/>
        <w:t>- Line Chart: Tracks monthly profit trends.</w:t>
      </w:r>
      <w:r w:rsidRPr="00DE6EA7">
        <w:rPr>
          <w:sz w:val="28"/>
          <w:szCs w:val="28"/>
        </w:rPr>
        <w:br/>
        <w:t>- Target Gauge: Measures sales achievement vs. goal.</w:t>
      </w:r>
    </w:p>
    <w:p w14:paraId="275F83A7" w14:textId="77777777" w:rsidR="00DE6EA7" w:rsidRPr="00DE6EA7" w:rsidRDefault="00DE6EA7" w:rsidP="00DE6EA7">
      <w:pPr>
        <w:ind w:left="360"/>
        <w:rPr>
          <w:sz w:val="28"/>
          <w:szCs w:val="28"/>
        </w:rPr>
      </w:pPr>
    </w:p>
    <w:p w14:paraId="7FC72FD1" w14:textId="77777777" w:rsidR="00A27BEA" w:rsidRPr="00DE6EA7" w:rsidRDefault="00000000">
      <w:pPr>
        <w:pStyle w:val="Heading2"/>
        <w:rPr>
          <w:sz w:val="32"/>
          <w:szCs w:val="32"/>
        </w:rPr>
      </w:pPr>
      <w:r w:rsidRPr="00DE6EA7">
        <w:rPr>
          <w:sz w:val="32"/>
          <w:szCs w:val="32"/>
        </w:rPr>
        <w:lastRenderedPageBreak/>
        <w:t>6. Limitations</w:t>
      </w:r>
    </w:p>
    <w:p w14:paraId="17826162" w14:textId="77777777" w:rsidR="00A27BEA" w:rsidRPr="00DE6EA7" w:rsidRDefault="00000000">
      <w:pPr>
        <w:rPr>
          <w:sz w:val="28"/>
          <w:szCs w:val="28"/>
        </w:rPr>
      </w:pPr>
      <w:r w:rsidRPr="00DE6EA7">
        <w:rPr>
          <w:sz w:val="28"/>
          <w:szCs w:val="28"/>
        </w:rPr>
        <w:t>- Data is limited to a specific time frame (Jan–June 2025).</w:t>
      </w:r>
      <w:r w:rsidRPr="00DE6EA7">
        <w:rPr>
          <w:sz w:val="28"/>
          <w:szCs w:val="28"/>
        </w:rPr>
        <w:br/>
        <w:t>- Lacks customer segmentation analysis.</w:t>
      </w:r>
      <w:r w:rsidRPr="00DE6EA7">
        <w:rPr>
          <w:sz w:val="28"/>
          <w:szCs w:val="28"/>
        </w:rPr>
        <w:br/>
        <w:t>- Referral source impact on conversion rates not clearly linked.</w:t>
      </w:r>
      <w:r w:rsidRPr="00DE6EA7">
        <w:rPr>
          <w:sz w:val="28"/>
          <w:szCs w:val="28"/>
        </w:rPr>
        <w:br/>
        <w:t>- Does not include regional or demographic breakdown.</w:t>
      </w:r>
      <w:r w:rsidRPr="00DE6EA7">
        <w:rPr>
          <w:sz w:val="28"/>
          <w:szCs w:val="28"/>
        </w:rPr>
        <w:br/>
        <w:t>- Real-time data refresh not indicated.</w:t>
      </w:r>
    </w:p>
    <w:p w14:paraId="7FDEBB33" w14:textId="77777777" w:rsidR="00A27BEA" w:rsidRPr="00DE6EA7" w:rsidRDefault="00000000">
      <w:pPr>
        <w:pStyle w:val="Heading2"/>
        <w:rPr>
          <w:sz w:val="32"/>
          <w:szCs w:val="32"/>
        </w:rPr>
      </w:pPr>
      <w:r w:rsidRPr="00DE6EA7">
        <w:rPr>
          <w:sz w:val="32"/>
          <w:szCs w:val="32"/>
        </w:rPr>
        <w:t>7. Next Steps &amp; Recommendations</w:t>
      </w:r>
    </w:p>
    <w:p w14:paraId="1EC08220" w14:textId="77777777" w:rsidR="00A27BEA" w:rsidRPr="00DE6EA7" w:rsidRDefault="00000000">
      <w:pPr>
        <w:rPr>
          <w:sz w:val="28"/>
          <w:szCs w:val="28"/>
        </w:rPr>
      </w:pPr>
      <w:r w:rsidRPr="00DE6EA7">
        <w:rPr>
          <w:sz w:val="28"/>
          <w:szCs w:val="28"/>
        </w:rPr>
        <w:t>- Include geographical and customer demographics for deeper insights.</w:t>
      </w:r>
      <w:r w:rsidRPr="00DE6EA7">
        <w:rPr>
          <w:sz w:val="28"/>
          <w:szCs w:val="28"/>
        </w:rPr>
        <w:br/>
        <w:t>- Add trend forecasting visuals for upcoming quarters.</w:t>
      </w:r>
      <w:r w:rsidRPr="00DE6EA7">
        <w:rPr>
          <w:sz w:val="28"/>
          <w:szCs w:val="28"/>
        </w:rPr>
        <w:br/>
        <w:t>- Integrate real-time data updates for better monitoring.</w:t>
      </w:r>
      <w:r w:rsidRPr="00DE6EA7">
        <w:rPr>
          <w:sz w:val="28"/>
          <w:szCs w:val="28"/>
        </w:rPr>
        <w:br/>
        <w:t>- Improve low-performing product sales with promotions or bundling.</w:t>
      </w:r>
      <w:r w:rsidRPr="00DE6EA7">
        <w:rPr>
          <w:sz w:val="28"/>
          <w:szCs w:val="28"/>
        </w:rPr>
        <w:br/>
        <w:t>- Enhance order fulfillment by analyzing causes of cancellations and returns.</w:t>
      </w:r>
      <w:r w:rsidRPr="00DE6EA7">
        <w:rPr>
          <w:sz w:val="28"/>
          <w:szCs w:val="28"/>
        </w:rPr>
        <w:br/>
        <w:t>- Expand dashboard with customer satisfaction metrics.</w:t>
      </w:r>
    </w:p>
    <w:p w14:paraId="1158CC46" w14:textId="77777777" w:rsidR="00DE6EA7" w:rsidRDefault="00DE6EA7"/>
    <w:sectPr w:rsidR="00DE6E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0C0541"/>
    <w:multiLevelType w:val="hybridMultilevel"/>
    <w:tmpl w:val="74A0C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BD254BE"/>
    <w:multiLevelType w:val="hybridMultilevel"/>
    <w:tmpl w:val="975C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F35B43"/>
    <w:multiLevelType w:val="hybridMultilevel"/>
    <w:tmpl w:val="17ACA232"/>
    <w:lvl w:ilvl="0" w:tplc="F176BFA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D546A8"/>
    <w:multiLevelType w:val="hybridMultilevel"/>
    <w:tmpl w:val="BFF46350"/>
    <w:lvl w:ilvl="0" w:tplc="9A68233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A9305C"/>
    <w:multiLevelType w:val="hybridMultilevel"/>
    <w:tmpl w:val="E4EE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6C6F7D"/>
    <w:multiLevelType w:val="hybridMultilevel"/>
    <w:tmpl w:val="A00C54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DD5676"/>
    <w:multiLevelType w:val="hybridMultilevel"/>
    <w:tmpl w:val="6CF697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01092868">
    <w:abstractNumId w:val="8"/>
  </w:num>
  <w:num w:numId="2" w16cid:durableId="519052213">
    <w:abstractNumId w:val="6"/>
  </w:num>
  <w:num w:numId="3" w16cid:durableId="1015611742">
    <w:abstractNumId w:val="5"/>
  </w:num>
  <w:num w:numId="4" w16cid:durableId="823618298">
    <w:abstractNumId w:val="4"/>
  </w:num>
  <w:num w:numId="5" w16cid:durableId="1174339623">
    <w:abstractNumId w:val="7"/>
  </w:num>
  <w:num w:numId="6" w16cid:durableId="1367171314">
    <w:abstractNumId w:val="3"/>
  </w:num>
  <w:num w:numId="7" w16cid:durableId="1965190531">
    <w:abstractNumId w:val="2"/>
  </w:num>
  <w:num w:numId="8" w16cid:durableId="1654867835">
    <w:abstractNumId w:val="1"/>
  </w:num>
  <w:num w:numId="9" w16cid:durableId="396367691">
    <w:abstractNumId w:val="0"/>
  </w:num>
  <w:num w:numId="10" w16cid:durableId="785930921">
    <w:abstractNumId w:val="13"/>
  </w:num>
  <w:num w:numId="11" w16cid:durableId="1019551681">
    <w:abstractNumId w:val="11"/>
  </w:num>
  <w:num w:numId="12" w16cid:durableId="814642445">
    <w:abstractNumId w:val="15"/>
  </w:num>
  <w:num w:numId="13" w16cid:durableId="1060712171">
    <w:abstractNumId w:val="10"/>
  </w:num>
  <w:num w:numId="14" w16cid:durableId="1166940543">
    <w:abstractNumId w:val="12"/>
  </w:num>
  <w:num w:numId="15" w16cid:durableId="1893614995">
    <w:abstractNumId w:val="14"/>
  </w:num>
  <w:num w:numId="16" w16cid:durableId="1623419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7BEA"/>
    <w:rsid w:val="00AA1D8D"/>
    <w:rsid w:val="00B47730"/>
    <w:rsid w:val="00C626BB"/>
    <w:rsid w:val="00CB0664"/>
    <w:rsid w:val="00DE6EA7"/>
    <w:rsid w:val="00EF2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773A6"/>
  <w14:defaultImageDpi w14:val="300"/>
  <w15:docId w15:val="{BB2D5AFA-E330-488F-BCBB-1855973E5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vaishnavi</cp:lastModifiedBy>
  <cp:revision>2</cp:revision>
  <dcterms:created xsi:type="dcterms:W3CDTF">2013-12-23T23:15:00Z</dcterms:created>
  <dcterms:modified xsi:type="dcterms:W3CDTF">2025-11-04T10:32:00Z</dcterms:modified>
  <cp:category/>
</cp:coreProperties>
</file>