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76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widowControl/>
        <w:spacing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Model Development Phase Template</w:t>
      </w:r>
    </w:p>
    <w:p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IN"/>
              </w:rPr>
              <w:t>May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2024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737820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egoe UI" w:cs="Times New Roman"/>
                <w:color w:val="0D0D0D"/>
                <w:sz w:val="24"/>
                <w:szCs w:val="24"/>
                <w:shd w:val="clear" w:color="auto" w:fill="FFFFFF"/>
              </w:rPr>
              <w:t>EcoForecast: AI-Powered Prediction Of Carbon Monoxide Levels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 Marks</w:t>
            </w:r>
          </w:p>
        </w:tc>
      </w:tr>
    </w:tbl>
    <w:p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Feature Selection Report Template</w:t>
      </w:r>
    </w:p>
    <w:p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15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26"/>
        <w:gridCol w:w="1886"/>
        <w:gridCol w:w="2041"/>
        <w:gridCol w:w="410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/>
              <w:spacing w:after="160" w:line="276" w:lineRule="auto"/>
              <w:jc w:val="center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Year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The year in which the data was recorded</w:t>
            </w:r>
            <w:r>
              <w:rPr>
                <w:rFonts w:ascii="Times New Roman" w:hAnsi="Times New Roman" w:eastAsia="Segoe UI" w:cs="Times New Roman"/>
                <w:color w:val="0D0D0D"/>
                <w:sz w:val="19"/>
                <w:szCs w:val="19"/>
                <w:shd w:val="clear" w:color="auto" w:fill="FFFFFF"/>
              </w:rPr>
              <w:t>.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Capture yearly trends in carbon monoxide levels for long-term insights and policy adjustments.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Month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The month of the year in which the data was recorded.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Account for seasonal variations influencing carbon monoxide levels.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01" w:hRule="atLeast"/>
        </w:trPr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Day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The day of the month in which the data was recorded.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  <w:lang w:val="en-IN"/>
              </w:rPr>
              <w:t>yes</w:t>
            </w:r>
          </w:p>
        </w:tc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76" w:lineRule="auto"/>
              <w:rPr>
                <w:rFonts w:ascii="Times New Roman" w:hAnsi="Times New Roman" w:eastAsia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Capture daily fluctuations due to factors like traffic and industrial activity.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01" w:hRule="atLeast"/>
        </w:trPr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Hour</w:t>
            </w: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The hour of the day in which the data was recorded.</w:t>
            </w: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  <w:lang w:val="en-IN"/>
              </w:rPr>
              <w:t>Yes</w:t>
            </w:r>
          </w:p>
        </w:tc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76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Account for diurnal patterns in carbon monoxide levels, aiding in timely public health alerts and urban planning.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01" w:hRule="atLeast"/>
        </w:trPr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  <w:lang w:val="en-IN"/>
              </w:rPr>
            </w:pPr>
          </w:p>
        </w:tc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76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01" w:hRule="atLeast"/>
        </w:trPr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  <w:lang w:val="en-IN"/>
              </w:rPr>
            </w:pPr>
          </w:p>
        </w:tc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76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601" w:hRule="atLeast"/>
        </w:trPr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  <w:tc>
          <w:tcPr>
            <w:tcW w:w="18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/>
              <w:spacing w:after="160" w:line="276" w:lineRule="auto"/>
              <w:rPr>
                <w:rFonts w:ascii="Times New Roman" w:hAnsi="Times New Roman" w:eastAsia="Times New Roman" w:cs="Times New Roman"/>
                <w:bCs/>
                <w:color w:val="0D0D0D"/>
                <w:sz w:val="24"/>
                <w:szCs w:val="24"/>
                <w:lang w:val="en-IN"/>
              </w:rPr>
            </w:pPr>
          </w:p>
        </w:tc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line="276" w:lineRule="auto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</w:tc>
      </w:tr>
    </w:tbl>
    <w:p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/>
        <w:spacing w:after="160" w:line="276" w:lineRule="auto"/>
        <w:rPr>
          <w:rFonts w:ascii="Times New Roman" w:hAnsi="Times New Roman" w:eastAsia="Times New Roman" w:cs="Times New Roman"/>
          <w:b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/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C5"/>
    <w:rsid w:val="00065633"/>
    <w:rsid w:val="00C55BC5"/>
    <w:rsid w:val="00E1289F"/>
    <w:rsid w:val="00E22C47"/>
    <w:rsid w:val="00F55BC4"/>
    <w:rsid w:val="3BC62DB5"/>
    <w:rsid w:val="463C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 w:eastAsia="en-IN" w:bidi="ar-SA"/>
    </w:rPr>
  </w:style>
  <w:style w:type="paragraph" w:styleId="2">
    <w:name w:val="heading 1"/>
    <w:basedOn w:val="1"/>
    <w:next w:val="1"/>
    <w:uiPriority w:val="0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uiPriority w:val="0"/>
    <w:pPr>
      <w:ind w:left="1375"/>
      <w:outlineLvl w:val="1"/>
    </w:pPr>
    <w:rPr>
      <w:b/>
      <w:sz w:val="24"/>
      <w:szCs w:val="24"/>
    </w:rPr>
  </w:style>
  <w:style w:type="paragraph" w:styleId="4">
    <w:name w:val="heading 3"/>
    <w:basedOn w:val="1"/>
    <w:next w:val="1"/>
    <w:qFormat/>
    <w:uiPriority w:val="0"/>
    <w:pPr>
      <w:ind w:left="1375"/>
      <w:outlineLvl w:val="2"/>
    </w:pPr>
    <w:rPr>
      <w:b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68D72-4A2D-4090-BECF-C772232867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169</Words>
  <Characters>964</Characters>
  <Lines>8</Lines>
  <Paragraphs>2</Paragraphs>
  <TotalTime>95</TotalTime>
  <ScaleCrop>false</ScaleCrop>
  <LinksUpToDate>false</LinksUpToDate>
  <CharactersWithSpaces>1131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2024-05-01T03:40:00Z</dcterms:created>
  <dc:creator>Kavya</dc:creator>
  <cp:lastModifiedBy>05P2 Srivani</cp:lastModifiedBy>
  <dcterms:modified xsi:type="dcterms:W3CDTF">2024-05-06T14:17:19Z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2833DED100554CB58D069A32DB6CF0AB_12</vt:lpwstr>
  </property>
</Properties>
</file>