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AskQuery — Project Report</w:t>
      </w:r>
    </w:p>
    <w:p>
      <w:pPr>
        <w:pStyle w:val="Heading2"/>
      </w:pPr>
      <w:r>
        <w:t>1. Introduction</w:t>
      </w:r>
    </w:p>
    <w:p>
      <w:pPr>
        <w:spacing w:before="40" w:after="80"/>
      </w:pPr>
      <w:r>
        <w:t>In today's digital era, universities generate large volumes of structured data — faculty records, department listings, course information, academic calendars, events, and more. Students and staff often find it difficult to navigate these databases or remember precise terminology to locate information. Traditional query interfaces require knowledge of database schemas or SQL, making them inaccessible to the average user.</w:t>
      </w:r>
    </w:p>
    <w:p>
      <w:pPr>
        <w:spacing w:before="40" w:after="80"/>
      </w:pPr>
      <w:r>
        <w:rPr>
          <w:b/>
        </w:rPr>
        <w:t>AskQuery</w:t>
      </w:r>
      <w:r>
        <w:t xml:space="preserve"> is a Retrieval-Augmented Generation (RAG) based AI assistant built specifically for Manipal University Jaipur. It allows students and university users to ask questions in plain, natural English — such as "Who are the assistant professors in the Economics department?" or "When do mid-term exams begin?" — and receive accurate, conversational answers pulled directly from the university's structured database.</w:t>
      </w:r>
    </w:p>
    <w:p>
      <w:pPr>
        <w:spacing w:before="40" w:after="80"/>
      </w:pPr>
      <w:r>
        <w:t>The system bridges the gap between unstructured human language and structured relational data by combining:</w:t>
      </w:r>
    </w:p>
    <w:p>
      <w:pPr>
        <w:pStyle w:val="ListBullet"/>
        <w:spacing w:before="20" w:after="20"/>
      </w:pPr>
      <w:r>
        <w:rPr>
          <w:b/>
        </w:rPr>
        <w:t>Semantic vector search</w:t>
      </w:r>
      <w:r>
        <w:t xml:space="preserve"> (using pgvector and E5-small-v2 embeddings) to find relevant database records, and</w:t>
      </w:r>
    </w:p>
    <w:p>
      <w:pPr>
        <w:pStyle w:val="ListBullet"/>
        <w:spacing w:before="20" w:after="20"/>
      </w:pPr>
      <w:r>
        <w:rPr>
          <w:b/>
        </w:rPr>
        <w:t>Google Gemini 3 Flash</w:t>
      </w:r>
      <w:r>
        <w:t>, a large language model, to generate natural, fluent answers from the retrieved context.</w:t>
      </w:r>
    </w:p>
    <w:p>
      <w:pPr>
        <w:spacing w:before="40" w:after="80"/>
      </w:pPr>
      <w:r>
        <w:t>AskQuery provides a clean, modern web interface built in Next.js with Supabase-powered authentication, ensuring only authorized users can query the system.</w:t>
      </w:r>
    </w:p>
    <w:p>
      <w:pPr>
        <w:pStyle w:val="Heading2"/>
      </w:pPr>
      <w:r>
        <w:t>2. Objective of the Project</w:t>
      </w:r>
    </w:p>
    <w:p>
      <w:pPr>
        <w:spacing w:before="40" w:after="80"/>
      </w:pPr>
      <w:r>
        <w:rPr>
          <w:i/>
        </w:rPr>
        <w:t>(As proposed in synopsis)</w:t>
      </w:r>
    </w:p>
    <w:p>
      <w:pPr>
        <w:spacing w:before="40" w:after="80"/>
      </w:pPr>
      <w:r>
        <w:t>The primary objectives of the AskQuery project are:</w:t>
      </w:r>
    </w:p>
    <w:p>
      <w:pPr>
        <w:pStyle w:val="ListNumber"/>
        <w:spacing w:before="20" w:after="20"/>
      </w:pPr>
      <w:r>
        <w:rPr>
          <w:b/>
        </w:rPr>
        <w:t>To develop a natural language interface</w:t>
      </w:r>
      <w:r>
        <w:t xml:space="preserve"> for querying structured university databases, eliminating the need for SQL knowledge or complex navigation.</w:t>
      </w:r>
    </w:p>
    <w:p>
      <w:pPr>
        <w:pStyle w:val="ListNumber"/>
        <w:spacing w:before="20" w:after="20"/>
      </w:pPr>
      <w:r>
        <w:rPr>
          <w:b/>
        </w:rPr>
        <w:t>To implement a Retrieval-Augmented Generation (RAG) pipeline</w:t>
      </w:r>
      <w:r>
        <w:t xml:space="preserve"> that combines semantic search with a large language model for accurate, context-grounded responses.</w:t>
      </w:r>
    </w:p>
    <w:p>
      <w:pPr>
        <w:pStyle w:val="ListNumber"/>
        <w:spacing w:before="20" w:after="20"/>
      </w:pPr>
      <w:r>
        <w:rPr>
          <w:b/>
        </w:rPr>
        <w:t>To build a secure, authenticated web application</w:t>
      </w:r>
      <w:r>
        <w:t xml:space="preserve"> using modern full-stack technologies (Next.js frontend + FastAPI backend + Supabase Auth).</w:t>
      </w:r>
    </w:p>
    <w:p>
      <w:pPr>
        <w:pStyle w:val="ListNumber"/>
        <w:spacing w:before="20" w:after="20"/>
      </w:pPr>
      <w:r>
        <w:rPr>
          <w:b/>
        </w:rPr>
        <w:t>To integrate a vector database</w:t>
      </w:r>
      <w:r>
        <w:t xml:space="preserve"> (PostgreSQL with pgvector extension) for efficient similarity-based retrieval from university data.</w:t>
      </w:r>
    </w:p>
    <w:p>
      <w:pPr>
        <w:pStyle w:val="ListNumber"/>
        <w:spacing w:before="20" w:after="20"/>
      </w:pPr>
      <w:r>
        <w:rPr>
          <w:b/>
        </w:rPr>
        <w:t>To make the system CPU-friendly</w:t>
      </w:r>
      <w:r>
        <w:t xml:space="preserve"> by using lightweight embeddings (E5-small-v2, 384 dimensions) that do not require GPU hardware.</w:t>
      </w:r>
    </w:p>
    <w:p>
      <w:pPr>
        <w:pStyle w:val="ListNumber"/>
        <w:spacing w:before="20" w:after="20"/>
      </w:pPr>
      <w:r>
        <w:rPr>
          <w:b/>
        </w:rPr>
        <w:t>To log and monitor system activity</w:t>
      </w:r>
      <w:r>
        <w:t xml:space="preserve"> including user queries and retrieval quality for future optimization.</w:t>
      </w:r>
    </w:p>
    <w:p>
      <w:pPr>
        <w:pStyle w:val="Heading2"/>
      </w:pPr>
      <w:r>
        <w:t>3. Brief Description of the Project</w:t>
      </w:r>
    </w:p>
    <w:p>
      <w:pPr>
        <w:spacing w:before="40" w:after="80"/>
      </w:pPr>
      <w:r>
        <w:t>AskQuery is a full-stack web application that enables university users to query institutional data using natural language. The application is composed of three major layers:</w:t>
      </w:r>
    </w:p>
    <w:p>
      <w:pPr>
        <w:spacing w:before="40" w:after="80"/>
      </w:pPr>
      <w:r>
        <w:rPr>
          <w:b/>
        </w:rPr>
        <w:t>Frontend (Next.js + React + TypeScript):</w:t>
      </w:r>
    </w:p>
    <w:p>
      <w:pPr>
        <w:spacing w:before="40" w:after="80"/>
      </w:pPr>
      <w:r>
        <w:t>A responsive, modern chat interface styled with Tailwind CSS. Users log in via Supabase authentication (email/password), then interact with the AI through a chat panel. The interface supports multiple conversation threads, pinned chats, dark/light themes, and a sidebar for navigation.</w:t>
      </w:r>
    </w:p>
    <w:p>
      <w:pPr>
        <w:spacing w:before="40" w:after="80"/>
      </w:pPr>
      <w:r>
        <w:rPr>
          <w:b/>
        </w:rPr>
        <w:t>Backend (FastAPI + Python):</w:t>
      </w:r>
    </w:p>
    <w:p>
      <w:pPr>
        <w:spacing w:before="40" w:after="80"/>
      </w:pPr>
      <w:r>
        <w:t xml:space="preserve">A RESTful API server exposes two endpoints — </w:t>
      </w:r>
      <w:r>
        <w:rPr>
          <w:rFonts w:ascii="Courier New" w:hAnsi="Courier New"/>
          <w:sz w:val="18"/>
        </w:rPr>
        <w:t>/health</w:t>
      </w:r>
      <w:r>
        <w:t xml:space="preserve"> for system status, and </w:t>
      </w:r>
      <w:r>
        <w:rPr>
          <w:rFonts w:ascii="Courier New" w:hAnsi="Courier New"/>
          <w:sz w:val="18"/>
        </w:rPr>
        <w:t>/ask</w:t>
      </w:r>
      <w:r>
        <w:t xml:space="preserve"> for authenticated query processing. On startup, the backend initializes the Gemini LLM engine and builds a vector index from PostgreSQL data. Each incoming question is embedded using E5-small-v2, matched against the pgvector index, and the top retrieved chunks are sent as context to the Gemini model, which generates a natural language response.</w:t>
      </w:r>
    </w:p>
    <w:p>
      <w:pPr>
        <w:spacing w:before="40" w:after="80"/>
      </w:pPr>
      <w:r>
        <w:rPr>
          <w:b/>
        </w:rPr>
        <w:t>Database (PostgreSQL via Supabase):</w:t>
      </w:r>
    </w:p>
    <w:p>
      <w:pPr>
        <w:spacing w:before="40" w:after="80"/>
      </w:pPr>
      <w:r>
        <w:t xml:space="preserve">The university's structured data is stored across six relational tables (departments, faculty, subjects, playlists, events, academic_calendar). A seventh table, </w:t>
      </w:r>
      <w:r>
        <w:rPr>
          <w:rFonts w:ascii="Courier New" w:hAnsi="Courier New"/>
          <w:sz w:val="18"/>
        </w:rPr>
        <w:t>documents</w:t>
      </w:r>
      <w:r>
        <w:t>, stores vector embeddings automatically generated from all other tables. Supabase also manages user authentication.</w:t>
      </w:r>
    </w:p>
    <w:p>
      <w:pPr>
        <w:spacing w:before="40" w:after="80"/>
      </w:pPr>
      <w:r>
        <w:t>The system also includes a CLI interface (</w:t>
      </w:r>
      <w:r>
        <w:rPr>
          <w:rFonts w:ascii="Courier New" w:hAnsi="Courier New"/>
          <w:sz w:val="18"/>
        </w:rPr>
        <w:t>main.py</w:t>
      </w:r>
      <w:r>
        <w:t xml:space="preserve">) for direct terminal-based testing and a collection of database population scripts under the </w:t>
      </w:r>
      <w:r>
        <w:rPr>
          <w:rFonts w:ascii="Courier New" w:hAnsi="Courier New"/>
          <w:sz w:val="18"/>
        </w:rPr>
        <w:t>database/</w:t>
      </w:r>
      <w:r>
        <w:t xml:space="preserve"> folder.</w:t>
      </w:r>
    </w:p>
    <w:p>
      <w:pPr>
        <w:pStyle w:val="Heading2"/>
      </w:pPr>
      <w:r>
        <w:t>4. Technology Used</w:t>
      </w:r>
    </w:p>
    <w:p>
      <w:pPr>
        <w:pStyle w:val="Heading3"/>
      </w:pPr>
      <w:r>
        <w:t>Programming Languages</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Language</w:t>
            </w:r>
          </w:p>
        </w:tc>
        <w:tc>
          <w:tcPr>
            <w:tcW w:type="dxa" w:w="4320"/>
            <w:shd w:fill="BDD7EE" w:color="auto" w:val="clear"/>
          </w:tcPr>
          <w:p>
            <w:pPr>
              <w:spacing w:before="40" w:after="40"/>
            </w:pPr>
            <w:r>
              <w:rPr>
                <w:b/>
                <w:sz w:val="20"/>
              </w:rPr>
            </w:r>
            <w:r>
              <w:rPr>
                <w:b/>
                <w:sz w:val="20"/>
              </w:rPr>
              <w:t>Usage</w:t>
            </w:r>
          </w:p>
        </w:tc>
      </w:tr>
      <w:tr>
        <w:tc>
          <w:tcPr>
            <w:tcW w:type="dxa" w:w="4320"/>
          </w:tcPr>
          <w:p>
            <w:pPr>
              <w:spacing w:before="40" w:after="40"/>
            </w:pPr>
            <w:r>
              <w:rPr>
                <w:sz w:val="20"/>
              </w:rPr>
            </w:r>
            <w:r>
              <w:rPr>
                <w:sz w:val="20"/>
              </w:rPr>
              <w:t>Python 3.8+</w:t>
            </w:r>
          </w:p>
        </w:tc>
        <w:tc>
          <w:tcPr>
            <w:tcW w:type="dxa" w:w="4320"/>
          </w:tcPr>
          <w:p>
            <w:pPr>
              <w:spacing w:before="40" w:after="40"/>
            </w:pPr>
            <w:r>
              <w:rPr>
                <w:sz w:val="20"/>
              </w:rPr>
            </w:r>
            <w:r>
              <w:rPr>
                <w:sz w:val="20"/>
              </w:rPr>
              <w:t>Backend API, RAG pipeline, database scripts</w:t>
            </w:r>
          </w:p>
        </w:tc>
      </w:tr>
      <w:tr>
        <w:tc>
          <w:tcPr>
            <w:tcW w:type="dxa" w:w="4320"/>
          </w:tcPr>
          <w:p>
            <w:pPr>
              <w:spacing w:before="40" w:after="40"/>
            </w:pPr>
            <w:r>
              <w:rPr>
                <w:sz w:val="20"/>
              </w:rPr>
            </w:r>
            <w:r>
              <w:rPr>
                <w:sz w:val="20"/>
              </w:rPr>
              <w:t>TypeScript</w:t>
            </w:r>
          </w:p>
        </w:tc>
        <w:tc>
          <w:tcPr>
            <w:tcW w:type="dxa" w:w="4320"/>
          </w:tcPr>
          <w:p>
            <w:pPr>
              <w:spacing w:before="40" w:after="40"/>
            </w:pPr>
            <w:r>
              <w:rPr>
                <w:sz w:val="20"/>
              </w:rPr>
            </w:r>
            <w:r>
              <w:rPr>
                <w:sz w:val="20"/>
              </w:rPr>
              <w:t>Frontend (Next.js components, type-safe code)</w:t>
            </w:r>
          </w:p>
        </w:tc>
      </w:tr>
      <w:tr>
        <w:tc>
          <w:tcPr>
            <w:tcW w:type="dxa" w:w="4320"/>
          </w:tcPr>
          <w:p>
            <w:pPr>
              <w:spacing w:before="40" w:after="40"/>
            </w:pPr>
            <w:r>
              <w:rPr>
                <w:sz w:val="20"/>
              </w:rPr>
            </w:r>
            <w:r>
              <w:rPr>
                <w:sz w:val="20"/>
              </w:rPr>
              <w:t>JavaScript</w:t>
            </w:r>
          </w:p>
        </w:tc>
        <w:tc>
          <w:tcPr>
            <w:tcW w:type="dxa" w:w="4320"/>
          </w:tcPr>
          <w:p>
            <w:pPr>
              <w:spacing w:before="40" w:after="40"/>
            </w:pPr>
            <w:r>
              <w:rPr>
                <w:sz w:val="20"/>
              </w:rPr>
            </w:r>
            <w:r>
              <w:rPr>
                <w:sz w:val="20"/>
              </w:rPr>
              <w:t>Frontend React components (JSX)</w:t>
            </w:r>
          </w:p>
        </w:tc>
      </w:tr>
      <w:tr>
        <w:tc>
          <w:tcPr>
            <w:tcW w:type="dxa" w:w="4320"/>
          </w:tcPr>
          <w:p>
            <w:pPr>
              <w:spacing w:before="40" w:after="40"/>
            </w:pPr>
            <w:r>
              <w:rPr>
                <w:sz w:val="20"/>
              </w:rPr>
            </w:r>
            <w:r>
              <w:rPr>
                <w:sz w:val="20"/>
              </w:rPr>
              <w:t>SQL</w:t>
            </w:r>
          </w:p>
        </w:tc>
        <w:tc>
          <w:tcPr>
            <w:tcW w:type="dxa" w:w="4320"/>
          </w:tcPr>
          <w:p>
            <w:pPr>
              <w:spacing w:before="40" w:after="40"/>
            </w:pPr>
            <w:r>
              <w:rPr>
                <w:sz w:val="20"/>
              </w:rPr>
            </w:r>
            <w:r>
              <w:rPr>
                <w:sz w:val="20"/>
              </w:rPr>
              <w:t>PostgreSQL table creation and data queries</w:t>
            </w:r>
          </w:p>
        </w:tc>
      </w:tr>
      <w:tr>
        <w:tc>
          <w:tcPr>
            <w:tcW w:type="dxa" w:w="4320"/>
          </w:tcPr>
          <w:p>
            <w:pPr>
              <w:spacing w:before="40" w:after="40"/>
            </w:pPr>
            <w:r>
              <w:rPr>
                <w:sz w:val="20"/>
              </w:rPr>
            </w:r>
            <w:r>
              <w:rPr>
                <w:sz w:val="20"/>
              </w:rPr>
              <w:t>Bash</w:t>
            </w:r>
          </w:p>
        </w:tc>
        <w:tc>
          <w:tcPr>
            <w:tcW w:type="dxa" w:w="4320"/>
          </w:tcPr>
          <w:p>
            <w:pPr>
              <w:spacing w:before="40" w:after="40"/>
            </w:pPr>
            <w:r>
              <w:rPr>
                <w:sz w:val="20"/>
              </w:rPr>
            </w:r>
            <w:r>
              <w:rPr>
                <w:sz w:val="20"/>
              </w:rPr>
              <w:t>Server startup script (</w:t>
            </w:r>
            <w:r>
              <w:rPr>
                <w:rFonts w:ascii="Courier New" w:hAnsi="Courier New"/>
                <w:sz w:val="20"/>
              </w:rPr>
              <w:t>start.sh</w:t>
            </w:r>
            <w:r>
              <w:rPr>
                <w:sz w:val="20"/>
              </w:rPr>
              <w:t>)</w:t>
            </w:r>
          </w:p>
        </w:tc>
      </w:tr>
    </w:tbl>
    <w:p/>
    <w:p>
      <w:pPr>
        <w:pStyle w:val="Heading3"/>
      </w:pPr>
      <w:r>
        <w:t>Frameworks &amp; Libraries — Backend</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Technology</w:t>
            </w:r>
          </w:p>
        </w:tc>
        <w:tc>
          <w:tcPr>
            <w:tcW w:type="dxa" w:w="4320"/>
            <w:shd w:fill="BDD7EE" w:color="auto" w:val="clear"/>
          </w:tcPr>
          <w:p>
            <w:pPr>
              <w:spacing w:before="40" w:after="40"/>
            </w:pPr>
            <w:r>
              <w:rPr>
                <w:b/>
                <w:sz w:val="20"/>
              </w:rPr>
            </w:r>
            <w:r>
              <w:rPr>
                <w:b/>
                <w:sz w:val="20"/>
              </w:rPr>
              <w:t>Version / Notes</w:t>
            </w:r>
          </w:p>
        </w:tc>
      </w:tr>
      <w:tr>
        <w:tc>
          <w:tcPr>
            <w:tcW w:type="dxa" w:w="4320"/>
          </w:tcPr>
          <w:p>
            <w:pPr>
              <w:spacing w:before="40" w:after="40"/>
            </w:pPr>
            <w:r>
              <w:rPr>
                <w:sz w:val="20"/>
              </w:rPr>
            </w:r>
            <w:r>
              <w:rPr>
                <w:sz w:val="20"/>
              </w:rPr>
              <w:t>FastAPI</w:t>
            </w:r>
          </w:p>
        </w:tc>
        <w:tc>
          <w:tcPr>
            <w:tcW w:type="dxa" w:w="4320"/>
          </w:tcPr>
          <w:p>
            <w:pPr>
              <w:spacing w:before="40" w:after="40"/>
            </w:pPr>
            <w:r>
              <w:rPr>
                <w:sz w:val="20"/>
              </w:rPr>
            </w:r>
            <w:r>
              <w:rPr>
                <w:sz w:val="20"/>
              </w:rPr>
              <w:t>Python web framework for the REST API</w:t>
            </w:r>
          </w:p>
        </w:tc>
      </w:tr>
      <w:tr>
        <w:tc>
          <w:tcPr>
            <w:tcW w:type="dxa" w:w="4320"/>
          </w:tcPr>
          <w:p>
            <w:pPr>
              <w:spacing w:before="40" w:after="40"/>
            </w:pPr>
            <w:r>
              <w:rPr>
                <w:sz w:val="20"/>
              </w:rPr>
            </w:r>
            <w:r>
              <w:rPr>
                <w:sz w:val="20"/>
              </w:rPr>
              <w:t>Uvicorn</w:t>
            </w:r>
          </w:p>
        </w:tc>
        <w:tc>
          <w:tcPr>
            <w:tcW w:type="dxa" w:w="4320"/>
          </w:tcPr>
          <w:p>
            <w:pPr>
              <w:spacing w:before="40" w:after="40"/>
            </w:pPr>
            <w:r>
              <w:rPr>
                <w:sz w:val="20"/>
              </w:rPr>
            </w:r>
            <w:r>
              <w:rPr>
                <w:sz w:val="20"/>
              </w:rPr>
              <w:t>ASGI server for running FastAPI</w:t>
            </w:r>
          </w:p>
        </w:tc>
      </w:tr>
      <w:tr>
        <w:tc>
          <w:tcPr>
            <w:tcW w:type="dxa" w:w="4320"/>
          </w:tcPr>
          <w:p>
            <w:pPr>
              <w:spacing w:before="40" w:after="40"/>
            </w:pPr>
            <w:r>
              <w:rPr>
                <w:sz w:val="20"/>
              </w:rPr>
            </w:r>
            <w:r>
              <w:rPr>
                <w:sz w:val="20"/>
              </w:rPr>
              <w:t>LlamaIndex (Core)</w:t>
            </w:r>
          </w:p>
        </w:tc>
        <w:tc>
          <w:tcPr>
            <w:tcW w:type="dxa" w:w="4320"/>
          </w:tcPr>
          <w:p>
            <w:pPr>
              <w:spacing w:before="40" w:after="40"/>
            </w:pPr>
            <w:r>
              <w:rPr>
                <w:sz w:val="20"/>
              </w:rPr>
            </w:r>
            <w:r>
              <w:rPr>
                <w:sz w:val="20"/>
              </w:rPr>
              <w:t>RAG orchestration — VectorStoreIndex, query engine, node parsers</w:t>
            </w:r>
          </w:p>
        </w:tc>
      </w:tr>
      <w:tr>
        <w:tc>
          <w:tcPr>
            <w:tcW w:type="dxa" w:w="4320"/>
          </w:tcPr>
          <w:p>
            <w:pPr>
              <w:spacing w:before="40" w:after="40"/>
            </w:pPr>
            <w:r>
              <w:rPr>
                <w:sz w:val="20"/>
              </w:rPr>
            </w:r>
            <w:r>
              <w:rPr>
                <w:sz w:val="20"/>
              </w:rPr>
              <w:t>LlamaIndex pgvector</w:t>
            </w:r>
          </w:p>
        </w:tc>
        <w:tc>
          <w:tcPr>
            <w:tcW w:type="dxa" w:w="4320"/>
          </w:tcPr>
          <w:p>
            <w:pPr>
              <w:spacing w:before="40" w:after="40"/>
            </w:pPr>
            <w:r>
              <w:rPr>
                <w:sz w:val="20"/>
              </w:rPr>
            </w:r>
            <w:r>
              <w:rPr>
                <w:sz w:val="20"/>
              </w:rPr>
              <w:t>PostgreSQL vector store integration for LlamaIndex</w:t>
            </w:r>
          </w:p>
        </w:tc>
      </w:tr>
      <w:tr>
        <w:tc>
          <w:tcPr>
            <w:tcW w:type="dxa" w:w="4320"/>
          </w:tcPr>
          <w:p>
            <w:pPr>
              <w:spacing w:before="40" w:after="40"/>
            </w:pPr>
            <w:r>
              <w:rPr>
                <w:sz w:val="20"/>
              </w:rPr>
            </w:r>
            <w:r>
              <w:rPr>
                <w:sz w:val="20"/>
              </w:rPr>
              <w:t>google-generativeai</w:t>
            </w:r>
          </w:p>
        </w:tc>
        <w:tc>
          <w:tcPr>
            <w:tcW w:type="dxa" w:w="4320"/>
          </w:tcPr>
          <w:p>
            <w:pPr>
              <w:spacing w:before="40" w:after="40"/>
            </w:pPr>
            <w:r>
              <w:rPr>
                <w:sz w:val="20"/>
              </w:rPr>
            </w:r>
            <w:r>
              <w:rPr>
                <w:sz w:val="20"/>
              </w:rPr>
              <w:t>Google Gemini 3 Flash Preview LLM for answer generation</w:t>
            </w:r>
          </w:p>
        </w:tc>
      </w:tr>
      <w:tr>
        <w:tc>
          <w:tcPr>
            <w:tcW w:type="dxa" w:w="4320"/>
          </w:tcPr>
          <w:p>
            <w:pPr>
              <w:spacing w:before="40" w:after="40"/>
            </w:pPr>
            <w:r>
              <w:rPr>
                <w:sz w:val="20"/>
              </w:rPr>
            </w:r>
            <w:r>
              <w:rPr>
                <w:sz w:val="20"/>
              </w:rPr>
              <w:t>Hugging Face Transformers</w:t>
            </w:r>
          </w:p>
        </w:tc>
        <w:tc>
          <w:tcPr>
            <w:tcW w:type="dxa" w:w="4320"/>
          </w:tcPr>
          <w:p>
            <w:pPr>
              <w:spacing w:before="40" w:after="40"/>
            </w:pPr>
            <w:r>
              <w:rPr>
                <w:sz w:val="20"/>
              </w:rPr>
            </w:r>
            <w:r>
              <w:rPr>
                <w:sz w:val="20"/>
              </w:rPr>
              <w:t>E5-small-v2 sentence embedding model (384-dim, CPU-optimized)</w:t>
            </w:r>
          </w:p>
        </w:tc>
      </w:tr>
      <w:tr>
        <w:tc>
          <w:tcPr>
            <w:tcW w:type="dxa" w:w="4320"/>
          </w:tcPr>
          <w:p>
            <w:pPr>
              <w:spacing w:before="40" w:after="40"/>
            </w:pPr>
            <w:r>
              <w:rPr>
                <w:sz w:val="20"/>
              </w:rPr>
            </w:r>
            <w:r>
              <w:rPr>
                <w:sz w:val="20"/>
              </w:rPr>
              <w:t>PyTorch</w:t>
            </w:r>
          </w:p>
        </w:tc>
        <w:tc>
          <w:tcPr>
            <w:tcW w:type="dxa" w:w="4320"/>
          </w:tcPr>
          <w:p>
            <w:pPr>
              <w:spacing w:before="40" w:after="40"/>
            </w:pPr>
            <w:r>
              <w:rPr>
                <w:sz w:val="20"/>
              </w:rPr>
            </w:r>
            <w:r>
              <w:rPr>
                <w:sz w:val="20"/>
              </w:rPr>
              <w:t>Model inference for embedding generation</w:t>
            </w:r>
          </w:p>
        </w:tc>
      </w:tr>
      <w:tr>
        <w:tc>
          <w:tcPr>
            <w:tcW w:type="dxa" w:w="4320"/>
          </w:tcPr>
          <w:p>
            <w:pPr>
              <w:spacing w:before="40" w:after="40"/>
            </w:pPr>
            <w:r>
              <w:rPr>
                <w:sz w:val="20"/>
              </w:rPr>
            </w:r>
            <w:r>
              <w:rPr>
                <w:sz w:val="20"/>
              </w:rPr>
              <w:t>psycopg2-binary</w:t>
            </w:r>
          </w:p>
        </w:tc>
        <w:tc>
          <w:tcPr>
            <w:tcW w:type="dxa" w:w="4320"/>
          </w:tcPr>
          <w:p>
            <w:pPr>
              <w:spacing w:before="40" w:after="40"/>
            </w:pPr>
            <w:r>
              <w:rPr>
                <w:sz w:val="20"/>
              </w:rPr>
            </w:r>
            <w:r>
              <w:rPr>
                <w:sz w:val="20"/>
              </w:rPr>
              <w:t>PostgreSQL database driver</w:t>
            </w:r>
          </w:p>
        </w:tc>
      </w:tr>
      <w:tr>
        <w:tc>
          <w:tcPr>
            <w:tcW w:type="dxa" w:w="4320"/>
          </w:tcPr>
          <w:p>
            <w:pPr>
              <w:spacing w:before="40" w:after="40"/>
            </w:pPr>
            <w:r>
              <w:rPr>
                <w:sz w:val="20"/>
              </w:rPr>
            </w:r>
            <w:r>
              <w:rPr>
                <w:sz w:val="20"/>
              </w:rPr>
              <w:t>python-jose</w:t>
            </w:r>
          </w:p>
        </w:tc>
        <w:tc>
          <w:tcPr>
            <w:tcW w:type="dxa" w:w="4320"/>
          </w:tcPr>
          <w:p>
            <w:pPr>
              <w:spacing w:before="40" w:after="40"/>
            </w:pPr>
            <w:r>
              <w:rPr>
                <w:sz w:val="20"/>
              </w:rPr>
            </w:r>
            <w:r>
              <w:rPr>
                <w:sz w:val="20"/>
              </w:rPr>
              <w:t>JWT token handling for Supabase authentication</w:t>
            </w:r>
          </w:p>
        </w:tc>
      </w:tr>
      <w:tr>
        <w:tc>
          <w:tcPr>
            <w:tcW w:type="dxa" w:w="4320"/>
          </w:tcPr>
          <w:p>
            <w:pPr>
              <w:spacing w:before="40" w:after="40"/>
            </w:pPr>
            <w:r>
              <w:rPr>
                <w:sz w:val="20"/>
              </w:rPr>
            </w:r>
            <w:r>
              <w:rPr>
                <w:sz w:val="20"/>
              </w:rPr>
              <w:t>python-dotenv</w:t>
            </w:r>
          </w:p>
        </w:tc>
        <w:tc>
          <w:tcPr>
            <w:tcW w:type="dxa" w:w="4320"/>
          </w:tcPr>
          <w:p>
            <w:pPr>
              <w:spacing w:before="40" w:after="40"/>
            </w:pPr>
            <w:r>
              <w:rPr>
                <w:sz w:val="20"/>
              </w:rPr>
            </w:r>
            <w:r>
              <w:rPr>
                <w:sz w:val="20"/>
              </w:rPr>
              <w:t>Environment variable management</w:t>
            </w:r>
          </w:p>
        </w:tc>
      </w:tr>
      <w:tr>
        <w:tc>
          <w:tcPr>
            <w:tcW w:type="dxa" w:w="4320"/>
          </w:tcPr>
          <w:p>
            <w:pPr>
              <w:spacing w:before="40" w:after="40"/>
            </w:pPr>
            <w:r>
              <w:rPr>
                <w:sz w:val="20"/>
              </w:rPr>
            </w:r>
            <w:r>
              <w:rPr>
                <w:sz w:val="20"/>
              </w:rPr>
              <w:t>bcrypt</w:t>
            </w:r>
          </w:p>
        </w:tc>
        <w:tc>
          <w:tcPr>
            <w:tcW w:type="dxa" w:w="4320"/>
          </w:tcPr>
          <w:p>
            <w:pPr>
              <w:spacing w:before="40" w:after="40"/>
            </w:pPr>
            <w:r>
              <w:rPr>
                <w:sz w:val="20"/>
              </w:rPr>
            </w:r>
            <w:r>
              <w:rPr>
                <w:sz w:val="20"/>
              </w:rPr>
              <w:t>Password hashing (CLI auth)</w:t>
            </w:r>
          </w:p>
        </w:tc>
      </w:tr>
      <w:tr>
        <w:tc>
          <w:tcPr>
            <w:tcW w:type="dxa" w:w="4320"/>
          </w:tcPr>
          <w:p>
            <w:pPr>
              <w:spacing w:before="40" w:after="40"/>
            </w:pPr>
            <w:r>
              <w:rPr>
                <w:sz w:val="20"/>
              </w:rPr>
            </w:r>
            <w:r>
              <w:rPr>
                <w:sz w:val="20"/>
              </w:rPr>
              <w:t>requests</w:t>
            </w:r>
          </w:p>
        </w:tc>
        <w:tc>
          <w:tcPr>
            <w:tcW w:type="dxa" w:w="4320"/>
          </w:tcPr>
          <w:p>
            <w:pPr>
              <w:spacing w:before="40" w:after="40"/>
            </w:pPr>
            <w:r>
              <w:rPr>
                <w:sz w:val="20"/>
              </w:rPr>
            </w:r>
            <w:r>
              <w:rPr>
                <w:sz w:val="20"/>
              </w:rPr>
              <w:t>HTTP client for Supabase Auth API calls</w:t>
            </w:r>
          </w:p>
        </w:tc>
      </w:tr>
    </w:tbl>
    <w:p/>
    <w:p>
      <w:pPr>
        <w:pStyle w:val="Heading3"/>
      </w:pPr>
      <w:r>
        <w:t>Frameworks &amp; Libraries — Frontend</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Technology</w:t>
            </w:r>
          </w:p>
        </w:tc>
        <w:tc>
          <w:tcPr>
            <w:tcW w:type="dxa" w:w="4320"/>
            <w:shd w:fill="BDD7EE" w:color="auto" w:val="clear"/>
          </w:tcPr>
          <w:p>
            <w:pPr>
              <w:spacing w:before="40" w:after="40"/>
            </w:pPr>
            <w:r>
              <w:rPr>
                <w:b/>
                <w:sz w:val="20"/>
              </w:rPr>
            </w:r>
            <w:r>
              <w:rPr>
                <w:b/>
                <w:sz w:val="20"/>
              </w:rPr>
              <w:t>Version / Notes</w:t>
            </w:r>
          </w:p>
        </w:tc>
      </w:tr>
      <w:tr>
        <w:tc>
          <w:tcPr>
            <w:tcW w:type="dxa" w:w="4320"/>
          </w:tcPr>
          <w:p>
            <w:pPr>
              <w:spacing w:before="40" w:after="40"/>
            </w:pPr>
            <w:r>
              <w:rPr>
                <w:sz w:val="20"/>
              </w:rPr>
            </w:r>
            <w:r>
              <w:rPr>
                <w:sz w:val="20"/>
              </w:rPr>
              <w:t>Next.js</w:t>
            </w:r>
          </w:p>
        </w:tc>
        <w:tc>
          <w:tcPr>
            <w:tcW w:type="dxa" w:w="4320"/>
          </w:tcPr>
          <w:p>
            <w:pPr>
              <w:spacing w:before="40" w:after="40"/>
            </w:pPr>
            <w:r>
              <w:rPr>
                <w:sz w:val="20"/>
              </w:rPr>
            </w:r>
            <w:r>
              <w:rPr>
                <w:sz w:val="20"/>
              </w:rPr>
              <w:t>16.x — React-based full-stack web framework</w:t>
            </w:r>
          </w:p>
        </w:tc>
      </w:tr>
      <w:tr>
        <w:tc>
          <w:tcPr>
            <w:tcW w:type="dxa" w:w="4320"/>
          </w:tcPr>
          <w:p>
            <w:pPr>
              <w:spacing w:before="40" w:after="40"/>
            </w:pPr>
            <w:r>
              <w:rPr>
                <w:sz w:val="20"/>
              </w:rPr>
            </w:r>
            <w:r>
              <w:rPr>
                <w:sz w:val="20"/>
              </w:rPr>
              <w:t>React</w:t>
            </w:r>
          </w:p>
        </w:tc>
        <w:tc>
          <w:tcPr>
            <w:tcW w:type="dxa" w:w="4320"/>
          </w:tcPr>
          <w:p>
            <w:pPr>
              <w:spacing w:before="40" w:after="40"/>
            </w:pPr>
            <w:r>
              <w:rPr>
                <w:sz w:val="20"/>
              </w:rPr>
            </w:r>
            <w:r>
              <w:rPr>
                <w:sz w:val="20"/>
              </w:rPr>
              <w:t>18.x — UI component library</w:t>
            </w:r>
          </w:p>
        </w:tc>
      </w:tr>
      <w:tr>
        <w:tc>
          <w:tcPr>
            <w:tcW w:type="dxa" w:w="4320"/>
          </w:tcPr>
          <w:p>
            <w:pPr>
              <w:spacing w:before="40" w:after="40"/>
            </w:pPr>
            <w:r>
              <w:rPr>
                <w:sz w:val="20"/>
              </w:rPr>
            </w:r>
            <w:r>
              <w:rPr>
                <w:sz w:val="20"/>
              </w:rPr>
              <w:t>Tailwind CSS</w:t>
            </w:r>
          </w:p>
        </w:tc>
        <w:tc>
          <w:tcPr>
            <w:tcW w:type="dxa" w:w="4320"/>
          </w:tcPr>
          <w:p>
            <w:pPr>
              <w:spacing w:before="40" w:after="40"/>
            </w:pPr>
            <w:r>
              <w:rPr>
                <w:sz w:val="20"/>
              </w:rPr>
            </w:r>
            <w:r>
              <w:rPr>
                <w:sz w:val="20"/>
              </w:rPr>
              <w:t>4.x — Utility-first CSS framework</w:t>
            </w:r>
          </w:p>
        </w:tc>
      </w:tr>
      <w:tr>
        <w:tc>
          <w:tcPr>
            <w:tcW w:type="dxa" w:w="4320"/>
          </w:tcPr>
          <w:p>
            <w:pPr>
              <w:spacing w:before="40" w:after="40"/>
            </w:pPr>
            <w:r>
              <w:rPr>
                <w:sz w:val="20"/>
              </w:rPr>
            </w:r>
            <w:r>
              <w:rPr>
                <w:sz w:val="20"/>
              </w:rPr>
              <w:t>Radix UI</w:t>
            </w:r>
          </w:p>
        </w:tc>
        <w:tc>
          <w:tcPr>
            <w:tcW w:type="dxa" w:w="4320"/>
          </w:tcPr>
          <w:p>
            <w:pPr>
              <w:spacing w:before="40" w:after="40"/>
            </w:pPr>
            <w:r>
              <w:rPr>
                <w:sz w:val="20"/>
              </w:rPr>
            </w:r>
            <w:r>
              <w:rPr>
                <w:sz w:val="20"/>
              </w:rPr>
              <w:t>Accessible headless UI components (dialog, dropdown, tabs, etc.)</w:t>
            </w:r>
          </w:p>
        </w:tc>
      </w:tr>
      <w:tr>
        <w:tc>
          <w:tcPr>
            <w:tcW w:type="dxa" w:w="4320"/>
          </w:tcPr>
          <w:p>
            <w:pPr>
              <w:spacing w:before="40" w:after="40"/>
            </w:pPr>
            <w:r>
              <w:rPr>
                <w:sz w:val="20"/>
              </w:rPr>
            </w:r>
            <w:r>
              <w:rPr>
                <w:sz w:val="20"/>
              </w:rPr>
              <w:t>@supabase/supabase-js</w:t>
            </w:r>
          </w:p>
        </w:tc>
        <w:tc>
          <w:tcPr>
            <w:tcW w:type="dxa" w:w="4320"/>
          </w:tcPr>
          <w:p>
            <w:pPr>
              <w:spacing w:before="40" w:after="40"/>
            </w:pPr>
            <w:r>
              <w:rPr>
                <w:sz w:val="20"/>
              </w:rPr>
            </w:r>
            <w:r>
              <w:rPr>
                <w:sz w:val="20"/>
              </w:rPr>
              <w:t>2.x — Supabase client for auth and database</w:t>
            </w:r>
          </w:p>
        </w:tc>
      </w:tr>
      <w:tr>
        <w:tc>
          <w:tcPr>
            <w:tcW w:type="dxa" w:w="4320"/>
          </w:tcPr>
          <w:p>
            <w:pPr>
              <w:spacing w:before="40" w:after="40"/>
            </w:pPr>
            <w:r>
              <w:rPr>
                <w:sz w:val="20"/>
              </w:rPr>
            </w:r>
            <w:r>
              <w:rPr>
                <w:sz w:val="20"/>
              </w:rPr>
              <w:t>Lucide React</w:t>
            </w:r>
          </w:p>
        </w:tc>
        <w:tc>
          <w:tcPr>
            <w:tcW w:type="dxa" w:w="4320"/>
          </w:tcPr>
          <w:p>
            <w:pPr>
              <w:spacing w:before="40" w:after="40"/>
            </w:pPr>
            <w:r>
              <w:rPr>
                <w:sz w:val="20"/>
              </w:rPr>
            </w:r>
            <w:r>
              <w:rPr>
                <w:sz w:val="20"/>
              </w:rPr>
              <w:t>Icon library</w:t>
            </w:r>
          </w:p>
        </w:tc>
      </w:tr>
      <w:tr>
        <w:tc>
          <w:tcPr>
            <w:tcW w:type="dxa" w:w="4320"/>
          </w:tcPr>
          <w:p>
            <w:pPr>
              <w:spacing w:before="40" w:after="40"/>
            </w:pPr>
            <w:r>
              <w:rPr>
                <w:sz w:val="20"/>
              </w:rPr>
            </w:r>
            <w:r>
              <w:rPr>
                <w:sz w:val="20"/>
              </w:rPr>
              <w:t>Framer Motion</w:t>
            </w:r>
          </w:p>
        </w:tc>
        <w:tc>
          <w:tcPr>
            <w:tcW w:type="dxa" w:w="4320"/>
          </w:tcPr>
          <w:p>
            <w:pPr>
              <w:spacing w:before="40" w:after="40"/>
            </w:pPr>
            <w:r>
              <w:rPr>
                <w:sz w:val="20"/>
              </w:rPr>
            </w:r>
            <w:r>
              <w:rPr>
                <w:sz w:val="20"/>
              </w:rPr>
              <w:t>Animation library</w:t>
            </w:r>
          </w:p>
        </w:tc>
      </w:tr>
      <w:tr>
        <w:tc>
          <w:tcPr>
            <w:tcW w:type="dxa" w:w="4320"/>
          </w:tcPr>
          <w:p>
            <w:pPr>
              <w:spacing w:before="40" w:after="40"/>
            </w:pPr>
            <w:r>
              <w:rPr>
                <w:sz w:val="20"/>
              </w:rPr>
            </w:r>
            <w:r>
              <w:rPr>
                <w:sz w:val="20"/>
              </w:rPr>
              <w:t>@vercel/analytics</w:t>
            </w:r>
          </w:p>
        </w:tc>
        <w:tc>
          <w:tcPr>
            <w:tcW w:type="dxa" w:w="4320"/>
          </w:tcPr>
          <w:p>
            <w:pPr>
              <w:spacing w:before="40" w:after="40"/>
            </w:pPr>
            <w:r>
              <w:rPr>
                <w:sz w:val="20"/>
              </w:rPr>
            </w:r>
            <w:r>
              <w:rPr>
                <w:sz w:val="20"/>
              </w:rPr>
              <w:t>Web analytics</w:t>
            </w:r>
          </w:p>
        </w:tc>
      </w:tr>
    </w:tbl>
    <w:p/>
    <w:p>
      <w:pPr>
        <w:pStyle w:val="Heading3"/>
      </w:pPr>
      <w:r>
        <w:t>Infrastructure &amp; Services</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Technology</w:t>
            </w:r>
          </w:p>
        </w:tc>
        <w:tc>
          <w:tcPr>
            <w:tcW w:type="dxa" w:w="4320"/>
            <w:shd w:fill="BDD7EE" w:color="auto" w:val="clear"/>
          </w:tcPr>
          <w:p>
            <w:pPr>
              <w:spacing w:before="40" w:after="40"/>
            </w:pPr>
            <w:r>
              <w:rPr>
                <w:b/>
                <w:sz w:val="20"/>
              </w:rPr>
            </w:r>
            <w:r>
              <w:rPr>
                <w:b/>
                <w:sz w:val="20"/>
              </w:rPr>
              <w:t>Role</w:t>
            </w:r>
          </w:p>
        </w:tc>
      </w:tr>
      <w:tr>
        <w:tc>
          <w:tcPr>
            <w:tcW w:type="dxa" w:w="4320"/>
          </w:tcPr>
          <w:p>
            <w:pPr>
              <w:spacing w:before="40" w:after="40"/>
            </w:pPr>
            <w:r>
              <w:rPr>
                <w:sz w:val="20"/>
              </w:rPr>
            </w:r>
            <w:r>
              <w:rPr>
                <w:sz w:val="20"/>
              </w:rPr>
              <w:t>Supabase</w:t>
            </w:r>
          </w:p>
        </w:tc>
        <w:tc>
          <w:tcPr>
            <w:tcW w:type="dxa" w:w="4320"/>
          </w:tcPr>
          <w:p>
            <w:pPr>
              <w:spacing w:before="40" w:after="40"/>
            </w:pPr>
            <w:r>
              <w:rPr>
                <w:sz w:val="20"/>
              </w:rPr>
            </w:r>
            <w:r>
              <w:rPr>
                <w:sz w:val="20"/>
              </w:rPr>
              <w:t>Managed PostgreSQL database + pgvector extension + user authentication</w:t>
            </w:r>
          </w:p>
        </w:tc>
      </w:tr>
      <w:tr>
        <w:tc>
          <w:tcPr>
            <w:tcW w:type="dxa" w:w="4320"/>
          </w:tcPr>
          <w:p>
            <w:pPr>
              <w:spacing w:before="40" w:after="40"/>
            </w:pPr>
            <w:r>
              <w:rPr>
                <w:sz w:val="20"/>
              </w:rPr>
            </w:r>
            <w:r>
              <w:rPr>
                <w:sz w:val="20"/>
              </w:rPr>
              <w:t>PostgreSQL 14+</w:t>
            </w:r>
          </w:p>
        </w:tc>
        <w:tc>
          <w:tcPr>
            <w:tcW w:type="dxa" w:w="4320"/>
          </w:tcPr>
          <w:p>
            <w:pPr>
              <w:spacing w:before="40" w:after="40"/>
            </w:pPr>
            <w:r>
              <w:rPr>
                <w:sz w:val="20"/>
              </w:rPr>
            </w:r>
            <w:r>
              <w:rPr>
                <w:sz w:val="20"/>
              </w:rPr>
              <w:t>Primary relational database with vector search capability</w:t>
            </w:r>
          </w:p>
        </w:tc>
      </w:tr>
      <w:tr>
        <w:tc>
          <w:tcPr>
            <w:tcW w:type="dxa" w:w="4320"/>
          </w:tcPr>
          <w:p>
            <w:pPr>
              <w:spacing w:before="40" w:after="40"/>
            </w:pPr>
            <w:r>
              <w:rPr>
                <w:sz w:val="20"/>
              </w:rPr>
            </w:r>
            <w:r>
              <w:rPr>
                <w:sz w:val="20"/>
              </w:rPr>
              <w:t>pgvector</w:t>
            </w:r>
          </w:p>
        </w:tc>
        <w:tc>
          <w:tcPr>
            <w:tcW w:type="dxa" w:w="4320"/>
          </w:tcPr>
          <w:p>
            <w:pPr>
              <w:spacing w:before="40" w:after="40"/>
            </w:pPr>
            <w:r>
              <w:rPr>
                <w:sz w:val="20"/>
              </w:rPr>
            </w:r>
            <w:r>
              <w:rPr>
                <w:sz w:val="20"/>
              </w:rPr>
              <w:t>PostgreSQL extension enabling vector similarity search</w:t>
            </w:r>
          </w:p>
        </w:tc>
      </w:tr>
      <w:tr>
        <w:tc>
          <w:tcPr>
            <w:tcW w:type="dxa" w:w="4320"/>
          </w:tcPr>
          <w:p>
            <w:pPr>
              <w:spacing w:before="40" w:after="40"/>
            </w:pPr>
            <w:r>
              <w:rPr>
                <w:sz w:val="20"/>
              </w:rPr>
            </w:r>
            <w:r>
              <w:rPr>
                <w:sz w:val="20"/>
              </w:rPr>
              <w:t>Google Gemini</w:t>
            </w:r>
          </w:p>
        </w:tc>
        <w:tc>
          <w:tcPr>
            <w:tcW w:type="dxa" w:w="4320"/>
          </w:tcPr>
          <w:p>
            <w:pPr>
              <w:spacing w:before="40" w:after="40"/>
            </w:pPr>
            <w:r>
              <w:rPr>
                <w:sz w:val="20"/>
              </w:rPr>
            </w:r>
            <w:r>
              <w:rPr>
                <w:sz w:val="20"/>
              </w:rPr>
              <w:t>Cloud LLM API for natural language answer generation</w:t>
            </w:r>
          </w:p>
        </w:tc>
      </w:tr>
      <w:tr>
        <w:tc>
          <w:tcPr>
            <w:tcW w:type="dxa" w:w="4320"/>
          </w:tcPr>
          <w:p>
            <w:pPr>
              <w:spacing w:before="40" w:after="40"/>
            </w:pPr>
            <w:r>
              <w:rPr>
                <w:sz w:val="20"/>
              </w:rPr>
            </w:r>
            <w:r>
              <w:rPr>
                <w:sz w:val="20"/>
              </w:rPr>
              <w:t>Vercel</w:t>
            </w:r>
          </w:p>
        </w:tc>
        <w:tc>
          <w:tcPr>
            <w:tcW w:type="dxa" w:w="4320"/>
          </w:tcPr>
          <w:p>
            <w:pPr>
              <w:spacing w:before="40" w:after="40"/>
            </w:pPr>
            <w:r>
              <w:rPr>
                <w:sz w:val="20"/>
              </w:rPr>
            </w:r>
            <w:r>
              <w:rPr>
                <w:sz w:val="20"/>
              </w:rPr>
              <w:t>Frontend deployment platform (Next.js hosting)</w:t>
            </w:r>
          </w:p>
        </w:tc>
      </w:tr>
    </w:tbl>
    <w:p/>
    <w:p>
      <w:pPr>
        <w:pStyle w:val="Heading2"/>
      </w:pPr>
      <w:r>
        <w:t>5. Hardware Requirements</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Component</w:t>
            </w:r>
          </w:p>
        </w:tc>
        <w:tc>
          <w:tcPr>
            <w:tcW w:type="dxa" w:w="4320"/>
            <w:shd w:fill="BDD7EE" w:color="auto" w:val="clear"/>
          </w:tcPr>
          <w:p>
            <w:pPr>
              <w:spacing w:before="40" w:after="40"/>
            </w:pPr>
            <w:r>
              <w:rPr>
                <w:b/>
                <w:sz w:val="20"/>
              </w:rPr>
            </w:r>
            <w:r>
              <w:rPr>
                <w:b/>
                <w:sz w:val="20"/>
              </w:rPr>
              <w:t>Minimum Requirement</w:t>
            </w:r>
          </w:p>
        </w:tc>
      </w:tr>
      <w:tr>
        <w:tc>
          <w:tcPr>
            <w:tcW w:type="dxa" w:w="4320"/>
          </w:tcPr>
          <w:p>
            <w:pPr>
              <w:spacing w:before="40" w:after="40"/>
            </w:pPr>
            <w:r>
              <w:rPr>
                <w:sz w:val="20"/>
              </w:rPr>
            </w:r>
            <w:r>
              <w:rPr>
                <w:sz w:val="20"/>
              </w:rPr>
              <w:t>Processor</w:t>
            </w:r>
          </w:p>
        </w:tc>
        <w:tc>
          <w:tcPr>
            <w:tcW w:type="dxa" w:w="4320"/>
          </w:tcPr>
          <w:p>
            <w:pPr>
              <w:spacing w:before="40" w:after="40"/>
            </w:pPr>
            <w:r>
              <w:rPr>
                <w:sz w:val="20"/>
              </w:rPr>
            </w:r>
            <w:r>
              <w:rPr>
                <w:sz w:val="20"/>
              </w:rPr>
              <w:t>Intel Core i3 / AMD equivalent, 1.5 GHz or higher</w:t>
            </w:r>
          </w:p>
        </w:tc>
      </w:tr>
      <w:tr>
        <w:tc>
          <w:tcPr>
            <w:tcW w:type="dxa" w:w="4320"/>
          </w:tcPr>
          <w:p>
            <w:pPr>
              <w:spacing w:before="40" w:after="40"/>
            </w:pPr>
            <w:r>
              <w:rPr>
                <w:sz w:val="20"/>
              </w:rPr>
            </w:r>
            <w:r>
              <w:rPr>
                <w:sz w:val="20"/>
              </w:rPr>
              <w:t>RAM</w:t>
            </w:r>
          </w:p>
        </w:tc>
        <w:tc>
          <w:tcPr>
            <w:tcW w:type="dxa" w:w="4320"/>
          </w:tcPr>
          <w:p>
            <w:pPr>
              <w:spacing w:before="40" w:after="40"/>
            </w:pPr>
            <w:r>
              <w:rPr>
                <w:sz w:val="20"/>
              </w:rPr>
            </w:r>
            <w:r>
              <w:rPr>
                <w:sz w:val="20"/>
              </w:rPr>
              <w:t>4 GB (8 GB recommended for running embedding model)</w:t>
            </w:r>
          </w:p>
        </w:tc>
      </w:tr>
      <w:tr>
        <w:tc>
          <w:tcPr>
            <w:tcW w:type="dxa" w:w="4320"/>
          </w:tcPr>
          <w:p>
            <w:pPr>
              <w:spacing w:before="40" w:after="40"/>
            </w:pPr>
            <w:r>
              <w:rPr>
                <w:sz w:val="20"/>
              </w:rPr>
            </w:r>
            <w:r>
              <w:rPr>
                <w:sz w:val="20"/>
              </w:rPr>
              <w:t>Storage</w:t>
            </w:r>
          </w:p>
        </w:tc>
        <w:tc>
          <w:tcPr>
            <w:tcW w:type="dxa" w:w="4320"/>
          </w:tcPr>
          <w:p>
            <w:pPr>
              <w:spacing w:before="40" w:after="40"/>
            </w:pPr>
            <w:r>
              <w:rPr>
                <w:sz w:val="20"/>
              </w:rPr>
            </w:r>
            <w:r>
              <w:rPr>
                <w:sz w:val="20"/>
              </w:rPr>
              <w:t>2 GB free disk space for dependencies and model files</w:t>
            </w:r>
          </w:p>
        </w:tc>
      </w:tr>
      <w:tr>
        <w:tc>
          <w:tcPr>
            <w:tcW w:type="dxa" w:w="4320"/>
          </w:tcPr>
          <w:p>
            <w:pPr>
              <w:spacing w:before="40" w:after="40"/>
            </w:pPr>
            <w:r>
              <w:rPr>
                <w:sz w:val="20"/>
              </w:rPr>
            </w:r>
            <w:r>
              <w:rPr>
                <w:sz w:val="20"/>
              </w:rPr>
              <w:t>Network</w:t>
            </w:r>
          </w:p>
        </w:tc>
        <w:tc>
          <w:tcPr>
            <w:tcW w:type="dxa" w:w="4320"/>
          </w:tcPr>
          <w:p>
            <w:pPr>
              <w:spacing w:before="40" w:after="40"/>
            </w:pPr>
            <w:r>
              <w:rPr>
                <w:sz w:val="20"/>
              </w:rPr>
            </w:r>
            <w:r>
              <w:rPr>
                <w:sz w:val="20"/>
              </w:rPr>
              <w:t>Stable broadband internet connection (for API calls)</w:t>
            </w:r>
          </w:p>
        </w:tc>
      </w:tr>
      <w:tr>
        <w:tc>
          <w:tcPr>
            <w:tcW w:type="dxa" w:w="4320"/>
          </w:tcPr>
          <w:p>
            <w:pPr>
              <w:spacing w:before="40" w:after="40"/>
            </w:pPr>
            <w:r>
              <w:rPr>
                <w:sz w:val="20"/>
              </w:rPr>
            </w:r>
            <w:r>
              <w:rPr>
                <w:sz w:val="20"/>
              </w:rPr>
              <w:t>Display</w:t>
            </w:r>
          </w:p>
        </w:tc>
        <w:tc>
          <w:tcPr>
            <w:tcW w:type="dxa" w:w="4320"/>
          </w:tcPr>
          <w:p>
            <w:pPr>
              <w:spacing w:before="40" w:after="40"/>
            </w:pPr>
            <w:r>
              <w:rPr>
                <w:sz w:val="20"/>
              </w:rPr>
            </w:r>
            <w:r>
              <w:rPr>
                <w:sz w:val="20"/>
              </w:rPr>
              <w:t>1280×720 resolution or higher</w:t>
            </w:r>
          </w:p>
        </w:tc>
      </w:tr>
      <w:tr>
        <w:tc>
          <w:tcPr>
            <w:tcW w:type="dxa" w:w="4320"/>
          </w:tcPr>
          <w:p>
            <w:pPr>
              <w:spacing w:before="40" w:after="40"/>
            </w:pPr>
            <w:r>
              <w:rPr>
                <w:sz w:val="20"/>
              </w:rPr>
            </w:r>
            <w:r>
              <w:rPr>
                <w:sz w:val="20"/>
              </w:rPr>
              <w:t>GPU</w:t>
            </w:r>
          </w:p>
        </w:tc>
        <w:tc>
          <w:tcPr>
            <w:tcW w:type="dxa" w:w="4320"/>
          </w:tcPr>
          <w:p>
            <w:pPr>
              <w:spacing w:before="40" w:after="40"/>
            </w:pPr>
            <w:r>
              <w:rPr>
                <w:sz w:val="20"/>
              </w:rPr>
            </w:r>
            <w:r>
              <w:rPr>
                <w:sz w:val="20"/>
              </w:rPr>
              <w:t>Not required — system is CPU-optimized</w:t>
            </w:r>
          </w:p>
        </w:tc>
      </w:tr>
    </w:tbl>
    <w:p/>
    <w:p>
      <w:pPr>
        <w:spacing w:before="40" w:after="80"/>
      </w:pPr>
      <w:r>
        <w:rPr>
          <w:b/>
        </w:rPr>
        <w:t>Server/Deployment Requirements:</w:t>
      </w:r>
    </w:p>
    <w:p>
      <w:pPr>
        <w:pStyle w:val="ListBullet"/>
        <w:spacing w:before="20" w:after="20"/>
      </w:pPr>
      <w:r>
        <w:t>Backend server: 1 vCPU, 2 GB RAM minimum (Supabase handles the database)</w:t>
      </w:r>
    </w:p>
    <w:p>
      <w:pPr>
        <w:pStyle w:val="ListBullet"/>
        <w:spacing w:before="20" w:after="20"/>
      </w:pPr>
      <w:r>
        <w:t>Frontend hosting: Vercel free tier is sufficient</w:t>
      </w:r>
    </w:p>
    <w:p>
      <w:pPr>
        <w:pStyle w:val="Heading2"/>
      </w:pPr>
      <w:r>
        <w:t>6. Software Requirements</w:t>
      </w:r>
    </w:p>
    <w:p>
      <w:pPr>
        <w:pStyle w:val="Heading3"/>
      </w:pPr>
      <w:r>
        <w:t>Development Environment</w:t>
      </w:r>
    </w:p>
    <w:tbl>
      <w:tblPr>
        <w:tblStyle w:val="TableGrid"/>
        <w:tblW w:type="auto" w:w="0"/>
        <w:tblLook w:firstColumn="1" w:firstRow="1" w:lastColumn="0" w:lastRow="0" w:noHBand="0" w:noVBand="1" w:val="04A0"/>
      </w:tblPr>
      <w:tblGrid>
        <w:gridCol w:w="2880"/>
        <w:gridCol w:w="2880"/>
        <w:gridCol w:w="2880"/>
      </w:tblGrid>
      <w:tr>
        <w:tc>
          <w:tcPr>
            <w:tcW w:type="dxa" w:w="2880"/>
            <w:shd w:fill="BDD7EE" w:color="auto" w:val="clear"/>
          </w:tcPr>
          <w:p>
            <w:pPr>
              <w:spacing w:before="40" w:after="40"/>
            </w:pPr>
            <w:r>
              <w:rPr>
                <w:b/>
                <w:sz w:val="20"/>
              </w:rPr>
            </w:r>
            <w:r>
              <w:rPr>
                <w:b/>
                <w:sz w:val="20"/>
              </w:rPr>
              <w:t>Software</w:t>
            </w:r>
          </w:p>
        </w:tc>
        <w:tc>
          <w:tcPr>
            <w:tcW w:type="dxa" w:w="2880"/>
            <w:shd w:fill="BDD7EE" w:color="auto" w:val="clear"/>
          </w:tcPr>
          <w:p>
            <w:pPr>
              <w:spacing w:before="40" w:after="40"/>
            </w:pPr>
            <w:r>
              <w:rPr>
                <w:b/>
                <w:sz w:val="20"/>
              </w:rPr>
            </w:r>
            <w:r>
              <w:rPr>
                <w:b/>
                <w:sz w:val="20"/>
              </w:rPr>
              <w:t>Version</w:t>
            </w:r>
          </w:p>
        </w:tc>
        <w:tc>
          <w:tcPr>
            <w:tcW w:type="dxa" w:w="2880"/>
            <w:shd w:fill="BDD7EE" w:color="auto" w:val="clear"/>
          </w:tcPr>
          <w:p>
            <w:pPr>
              <w:spacing w:before="40" w:after="40"/>
            </w:pPr>
            <w:r>
              <w:rPr>
                <w:b/>
                <w:sz w:val="20"/>
              </w:rPr>
            </w:r>
            <w:r>
              <w:rPr>
                <w:b/>
                <w:sz w:val="20"/>
              </w:rPr>
              <w:t>Purpose</w:t>
            </w:r>
          </w:p>
        </w:tc>
      </w:tr>
      <w:tr>
        <w:tc>
          <w:tcPr>
            <w:tcW w:type="dxa" w:w="2880"/>
          </w:tcPr>
          <w:p>
            <w:pPr>
              <w:spacing w:before="40" w:after="40"/>
            </w:pPr>
            <w:r>
              <w:rPr>
                <w:sz w:val="20"/>
              </w:rPr>
            </w:r>
            <w:r>
              <w:rPr>
                <w:sz w:val="20"/>
              </w:rPr>
              <w:t>Operating System</w:t>
            </w:r>
          </w:p>
        </w:tc>
        <w:tc>
          <w:tcPr>
            <w:tcW w:type="dxa" w:w="2880"/>
          </w:tcPr>
          <w:p>
            <w:pPr>
              <w:spacing w:before="40" w:after="40"/>
            </w:pPr>
            <w:r>
              <w:rPr>
                <w:sz w:val="20"/>
              </w:rPr>
            </w:r>
            <w:r>
              <w:rPr>
                <w:sz w:val="20"/>
              </w:rPr>
              <w:t>Windows 10+, Ubuntu 20.04+, or macOS 12+</w:t>
            </w:r>
          </w:p>
        </w:tc>
        <w:tc>
          <w:tcPr>
            <w:tcW w:type="dxa" w:w="2880"/>
          </w:tcPr>
          <w:p>
            <w:pPr>
              <w:spacing w:before="40" w:after="40"/>
            </w:pPr>
            <w:r>
              <w:rPr>
                <w:sz w:val="20"/>
              </w:rPr>
            </w:r>
            <w:r>
              <w:rPr>
                <w:sz w:val="20"/>
              </w:rPr>
              <w:t>Development platform</w:t>
            </w:r>
          </w:p>
        </w:tc>
      </w:tr>
      <w:tr>
        <w:tc>
          <w:tcPr>
            <w:tcW w:type="dxa" w:w="2880"/>
          </w:tcPr>
          <w:p>
            <w:pPr>
              <w:spacing w:before="40" w:after="40"/>
            </w:pPr>
            <w:r>
              <w:rPr>
                <w:sz w:val="20"/>
              </w:rPr>
            </w:r>
            <w:r>
              <w:rPr>
                <w:sz w:val="20"/>
              </w:rPr>
              <w:t>Python</w:t>
            </w:r>
          </w:p>
        </w:tc>
        <w:tc>
          <w:tcPr>
            <w:tcW w:type="dxa" w:w="2880"/>
          </w:tcPr>
          <w:p>
            <w:pPr>
              <w:spacing w:before="40" w:after="40"/>
            </w:pPr>
            <w:r>
              <w:rPr>
                <w:sz w:val="20"/>
              </w:rPr>
            </w:r>
            <w:r>
              <w:rPr>
                <w:sz w:val="20"/>
              </w:rPr>
              <w:t>3.8 or higher</w:t>
            </w:r>
          </w:p>
        </w:tc>
        <w:tc>
          <w:tcPr>
            <w:tcW w:type="dxa" w:w="2880"/>
          </w:tcPr>
          <w:p>
            <w:pPr>
              <w:spacing w:before="40" w:after="40"/>
            </w:pPr>
            <w:r>
              <w:rPr>
                <w:sz w:val="20"/>
              </w:rPr>
            </w:r>
            <w:r>
              <w:rPr>
                <w:sz w:val="20"/>
              </w:rPr>
              <w:t>Backend runtime</w:t>
            </w:r>
          </w:p>
        </w:tc>
      </w:tr>
      <w:tr>
        <w:tc>
          <w:tcPr>
            <w:tcW w:type="dxa" w:w="2880"/>
          </w:tcPr>
          <w:p>
            <w:pPr>
              <w:spacing w:before="40" w:after="40"/>
            </w:pPr>
            <w:r>
              <w:rPr>
                <w:sz w:val="20"/>
              </w:rPr>
            </w:r>
            <w:r>
              <w:rPr>
                <w:sz w:val="20"/>
              </w:rPr>
              <w:t>Node.js</w:t>
            </w:r>
          </w:p>
        </w:tc>
        <w:tc>
          <w:tcPr>
            <w:tcW w:type="dxa" w:w="2880"/>
          </w:tcPr>
          <w:p>
            <w:pPr>
              <w:spacing w:before="40" w:after="40"/>
            </w:pPr>
            <w:r>
              <w:rPr>
                <w:sz w:val="20"/>
              </w:rPr>
            </w:r>
            <w:r>
              <w:rPr>
                <w:sz w:val="20"/>
              </w:rPr>
              <w:t>18 or higher</w:t>
            </w:r>
          </w:p>
        </w:tc>
        <w:tc>
          <w:tcPr>
            <w:tcW w:type="dxa" w:w="2880"/>
          </w:tcPr>
          <w:p>
            <w:pPr>
              <w:spacing w:before="40" w:after="40"/>
            </w:pPr>
            <w:r>
              <w:rPr>
                <w:sz w:val="20"/>
              </w:rPr>
            </w:r>
            <w:r>
              <w:rPr>
                <w:sz w:val="20"/>
              </w:rPr>
              <w:t>Frontend runtime and build tool</w:t>
            </w:r>
          </w:p>
        </w:tc>
      </w:tr>
      <w:tr>
        <w:tc>
          <w:tcPr>
            <w:tcW w:type="dxa" w:w="2880"/>
          </w:tcPr>
          <w:p>
            <w:pPr>
              <w:spacing w:before="40" w:after="40"/>
            </w:pPr>
            <w:r>
              <w:rPr>
                <w:sz w:val="20"/>
              </w:rPr>
            </w:r>
            <w:r>
              <w:rPr>
                <w:sz w:val="20"/>
              </w:rPr>
              <w:t>pnpm / npm</w:t>
            </w:r>
          </w:p>
        </w:tc>
        <w:tc>
          <w:tcPr>
            <w:tcW w:type="dxa" w:w="2880"/>
          </w:tcPr>
          <w:p>
            <w:pPr>
              <w:spacing w:before="40" w:after="40"/>
            </w:pPr>
            <w:r>
              <w:rPr>
                <w:sz w:val="20"/>
              </w:rPr>
            </w:r>
            <w:r>
              <w:rPr>
                <w:sz w:val="20"/>
              </w:rPr>
              <w:t>Latest</w:t>
            </w:r>
          </w:p>
        </w:tc>
        <w:tc>
          <w:tcPr>
            <w:tcW w:type="dxa" w:w="2880"/>
          </w:tcPr>
          <w:p>
            <w:pPr>
              <w:spacing w:before="40" w:after="40"/>
            </w:pPr>
            <w:r>
              <w:rPr>
                <w:sz w:val="20"/>
              </w:rPr>
            </w:r>
            <w:r>
              <w:rPr>
                <w:sz w:val="20"/>
              </w:rPr>
              <w:t>Node.js package manager</w:t>
            </w:r>
          </w:p>
        </w:tc>
      </w:tr>
      <w:tr>
        <w:tc>
          <w:tcPr>
            <w:tcW w:type="dxa" w:w="2880"/>
          </w:tcPr>
          <w:p>
            <w:pPr>
              <w:spacing w:before="40" w:after="40"/>
            </w:pPr>
            <w:r>
              <w:rPr>
                <w:sz w:val="20"/>
              </w:rPr>
            </w:r>
            <w:r>
              <w:rPr>
                <w:sz w:val="20"/>
              </w:rPr>
              <w:t>Git</w:t>
            </w:r>
          </w:p>
        </w:tc>
        <w:tc>
          <w:tcPr>
            <w:tcW w:type="dxa" w:w="2880"/>
          </w:tcPr>
          <w:p>
            <w:pPr>
              <w:spacing w:before="40" w:after="40"/>
            </w:pPr>
            <w:r>
              <w:rPr>
                <w:sz w:val="20"/>
              </w:rPr>
            </w:r>
            <w:r>
              <w:rPr>
                <w:sz w:val="20"/>
              </w:rPr>
              <w:t>Latest</w:t>
            </w:r>
          </w:p>
        </w:tc>
        <w:tc>
          <w:tcPr>
            <w:tcW w:type="dxa" w:w="2880"/>
          </w:tcPr>
          <w:p>
            <w:pPr>
              <w:spacing w:before="40" w:after="40"/>
            </w:pPr>
            <w:r>
              <w:rPr>
                <w:sz w:val="20"/>
              </w:rPr>
            </w:r>
            <w:r>
              <w:rPr>
                <w:sz w:val="20"/>
              </w:rPr>
              <w:t>Version control</w:t>
            </w:r>
          </w:p>
        </w:tc>
      </w:tr>
    </w:tbl>
    <w:p/>
    <w:p>
      <w:pPr>
        <w:pStyle w:val="Heading3"/>
      </w:pPr>
      <w:r>
        <w:t>Runtime Dependencies</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Software</w:t>
            </w:r>
          </w:p>
        </w:tc>
        <w:tc>
          <w:tcPr>
            <w:tcW w:type="dxa" w:w="4320"/>
            <w:shd w:fill="BDD7EE" w:color="auto" w:val="clear"/>
          </w:tcPr>
          <w:p>
            <w:pPr>
              <w:spacing w:before="40" w:after="40"/>
            </w:pPr>
            <w:r>
              <w:rPr>
                <w:b/>
                <w:sz w:val="20"/>
              </w:rPr>
            </w:r>
            <w:r>
              <w:rPr>
                <w:b/>
                <w:sz w:val="20"/>
              </w:rPr>
              <w:t>Purpose</w:t>
            </w:r>
          </w:p>
        </w:tc>
      </w:tr>
      <w:tr>
        <w:tc>
          <w:tcPr>
            <w:tcW w:type="dxa" w:w="4320"/>
          </w:tcPr>
          <w:p>
            <w:pPr>
              <w:spacing w:before="40" w:after="40"/>
            </w:pPr>
            <w:r>
              <w:rPr>
                <w:sz w:val="20"/>
              </w:rPr>
            </w:r>
            <w:r>
              <w:rPr>
                <w:sz w:val="20"/>
              </w:rPr>
              <w:t>PostgreSQL 14+</w:t>
            </w:r>
          </w:p>
        </w:tc>
        <w:tc>
          <w:tcPr>
            <w:tcW w:type="dxa" w:w="4320"/>
          </w:tcPr>
          <w:p>
            <w:pPr>
              <w:spacing w:before="40" w:after="40"/>
            </w:pPr>
            <w:r>
              <w:rPr>
                <w:sz w:val="20"/>
              </w:rPr>
            </w:r>
            <w:r>
              <w:rPr>
                <w:sz w:val="20"/>
              </w:rPr>
              <w:t>Database server (or Supabase cloud instance)</w:t>
            </w:r>
          </w:p>
        </w:tc>
      </w:tr>
      <w:tr>
        <w:tc>
          <w:tcPr>
            <w:tcW w:type="dxa" w:w="4320"/>
          </w:tcPr>
          <w:p>
            <w:pPr>
              <w:spacing w:before="40" w:after="40"/>
            </w:pPr>
            <w:r>
              <w:rPr>
                <w:sz w:val="20"/>
              </w:rPr>
            </w:r>
            <w:r>
              <w:rPr>
                <w:sz w:val="20"/>
              </w:rPr>
              <w:t>pgvector extension</w:t>
            </w:r>
          </w:p>
        </w:tc>
        <w:tc>
          <w:tcPr>
            <w:tcW w:type="dxa" w:w="4320"/>
          </w:tcPr>
          <w:p>
            <w:pPr>
              <w:spacing w:before="40" w:after="40"/>
            </w:pPr>
            <w:r>
              <w:rPr>
                <w:sz w:val="20"/>
              </w:rPr>
            </w:r>
            <w:r>
              <w:rPr>
                <w:sz w:val="20"/>
              </w:rPr>
              <w:t>Vector similarity search in PostgreSQL</w:t>
            </w:r>
          </w:p>
        </w:tc>
      </w:tr>
      <w:tr>
        <w:tc>
          <w:tcPr>
            <w:tcW w:type="dxa" w:w="4320"/>
          </w:tcPr>
          <w:p>
            <w:pPr>
              <w:spacing w:before="40" w:after="40"/>
            </w:pPr>
            <w:r>
              <w:rPr>
                <w:sz w:val="20"/>
              </w:rPr>
            </w:r>
            <w:r>
              <w:rPr>
                <w:sz w:val="20"/>
              </w:rPr>
              <w:t>Web Browser</w:t>
            </w:r>
          </w:p>
        </w:tc>
        <w:tc>
          <w:tcPr>
            <w:tcW w:type="dxa" w:w="4320"/>
          </w:tcPr>
          <w:p>
            <w:pPr>
              <w:spacing w:before="40" w:after="40"/>
            </w:pPr>
            <w:r>
              <w:rPr>
                <w:sz w:val="20"/>
              </w:rPr>
            </w:r>
            <w:r>
              <w:rPr>
                <w:sz w:val="20"/>
              </w:rPr>
              <w:t>Chrome, Firefox, or Edge (for frontend access)</w:t>
            </w:r>
          </w:p>
        </w:tc>
      </w:tr>
    </w:tbl>
    <w:p/>
    <w:p>
      <w:pPr>
        <w:pStyle w:val="Heading3"/>
      </w:pPr>
      <w:r>
        <w:t>API Keys / Accounts Required</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Service</w:t>
            </w:r>
          </w:p>
        </w:tc>
        <w:tc>
          <w:tcPr>
            <w:tcW w:type="dxa" w:w="4320"/>
            <w:shd w:fill="BDD7EE" w:color="auto" w:val="clear"/>
          </w:tcPr>
          <w:p>
            <w:pPr>
              <w:spacing w:before="40" w:after="40"/>
            </w:pPr>
            <w:r>
              <w:rPr>
                <w:b/>
                <w:sz w:val="20"/>
              </w:rPr>
            </w:r>
            <w:r>
              <w:rPr>
                <w:b/>
                <w:sz w:val="20"/>
              </w:rPr>
              <w:t>Purpose</w:t>
            </w:r>
          </w:p>
        </w:tc>
      </w:tr>
      <w:tr>
        <w:tc>
          <w:tcPr>
            <w:tcW w:type="dxa" w:w="4320"/>
          </w:tcPr>
          <w:p>
            <w:pPr>
              <w:spacing w:before="40" w:after="40"/>
            </w:pPr>
            <w:r>
              <w:rPr>
                <w:sz w:val="20"/>
              </w:rPr>
            </w:r>
            <w:r>
              <w:rPr>
                <w:sz w:val="20"/>
              </w:rPr>
              <w:t>Google Gemini</w:t>
            </w:r>
          </w:p>
        </w:tc>
        <w:tc>
          <w:tcPr>
            <w:tcW w:type="dxa" w:w="4320"/>
          </w:tcPr>
          <w:p>
            <w:pPr>
              <w:spacing w:before="40" w:after="40"/>
            </w:pPr>
            <w:r>
              <w:rPr>
                <w:sz w:val="20"/>
              </w:rPr>
            </w:r>
            <w:r>
              <w:rPr>
                <w:sz w:val="20"/>
              </w:rPr>
              <w:t>API key from Google AI Studio for LLM answer generation</w:t>
            </w:r>
          </w:p>
        </w:tc>
      </w:tr>
      <w:tr>
        <w:tc>
          <w:tcPr>
            <w:tcW w:type="dxa" w:w="4320"/>
          </w:tcPr>
          <w:p>
            <w:pPr>
              <w:spacing w:before="40" w:after="40"/>
            </w:pPr>
            <w:r>
              <w:rPr>
                <w:sz w:val="20"/>
              </w:rPr>
            </w:r>
            <w:r>
              <w:rPr>
                <w:sz w:val="20"/>
              </w:rPr>
              <w:t>Supabase</w:t>
            </w:r>
          </w:p>
        </w:tc>
        <w:tc>
          <w:tcPr>
            <w:tcW w:type="dxa" w:w="4320"/>
          </w:tcPr>
          <w:p>
            <w:pPr>
              <w:spacing w:before="40" w:after="40"/>
            </w:pPr>
            <w:r>
              <w:rPr>
                <w:sz w:val="20"/>
              </w:rPr>
            </w:r>
            <w:r>
              <w:rPr>
                <w:sz w:val="20"/>
              </w:rPr>
              <w:t>Project URL, anon key, and database credentials</w:t>
            </w:r>
          </w:p>
        </w:tc>
      </w:tr>
    </w:tbl>
    <w:p/>
    <w:p>
      <w:pPr>
        <w:pStyle w:val="Heading3"/>
      </w:pPr>
      <w:r>
        <w:t>Environment Variables (`.env`)</w:t>
      </w:r>
    </w:p>
    <w:p>
      <w:pPr>
        <w:spacing w:before="40" w:after="40"/>
        <w:shd w:fill="F2F2F2" w:color="auto" w:val="clear"/>
      </w:pPr>
      <w:r>
        <w:rPr>
          <w:rFonts w:ascii="Courier New" w:hAnsi="Courier New"/>
          <w:sz w:val="18"/>
        </w:rPr>
        <w:t>GEMINI_API_KEY=&lt;Google Gemini API key&gt;</w:t>
        <w:br/>
        <w:t>DATABASE_URL=&lt;Supabase PostgreSQL connection string&gt;</w:t>
        <w:br/>
        <w:t>SUPABASE_DB_HOST=&lt;Supabase DB host&gt;</w:t>
        <w:br/>
        <w:t>SUPABASE_DB_NAME=postgres</w:t>
        <w:br/>
        <w:t>SUPABASE_DB_USER=&lt;Supabase DB user&gt;</w:t>
        <w:br/>
        <w:t>SUPABASE_DB_PASSWORD=&lt;Supabase DB password&gt;</w:t>
        <w:br/>
        <w:t>SUPABASE_DB_PORT=6543</w:t>
        <w:br/>
        <w:t>SUPABASE_URL=&lt;Supabase project URL&gt;</w:t>
        <w:br/>
        <w:t>SUPABASE_ANON_KEY=&lt;Supabase anonymous key&gt;</w:t>
      </w:r>
    </w:p>
    <w:p>
      <w:pPr>
        <w:pStyle w:val="Heading2"/>
      </w:pPr>
      <w:r>
        <w:t>7. Organization Profile</w:t>
      </w:r>
    </w:p>
    <w:p>
      <w:pPr>
        <w:spacing w:before="40" w:after="80"/>
      </w:pPr>
      <w:r>
        <w:rPr>
          <w:b/>
        </w:rPr>
        <w:t>Manipal University Jaipur (MUJ)</w:t>
      </w:r>
    </w:p>
    <w:p>
      <w:pPr>
        <w:spacing w:before="40" w:after="80"/>
      </w:pPr>
      <w:r>
        <w:t>AskQuery is developed in the context of Manipal University Jaipur, a leading private university located in Jaipur, Rajasthan, India. The university is a constituent unit of the Manipal Education and Medical Group (MEMG) and is recognized by the University Grants Commission (UGC).</w:t>
      </w:r>
    </w:p>
    <w:p>
      <w:pPr>
        <w:spacing w:before="40" w:after="80"/>
      </w:pPr>
      <w:r>
        <w:t>The university offers undergraduate, postgraduate, and doctoral programs across a wide range of disciplines, including Computer Science and Engineering, Economics, Journalism and Mass Communication, Languages, Literatures and Cultural Studies, and Fine Arts.</w:t>
      </w:r>
    </w:p>
    <w:p>
      <w:pPr>
        <w:spacing w:before="40" w:after="80"/>
      </w:pPr>
      <w:r>
        <w:t>The university's data — including its departments, faculty members, academic calendar, course subjects, and campus events — forms the core knowledge base that AskQuery queries against. Example departments in the system include:</w:t>
      </w:r>
    </w:p>
    <w:p>
      <w:pPr>
        <w:pStyle w:val="ListBullet"/>
        <w:spacing w:before="20" w:after="20"/>
      </w:pPr>
      <w:r>
        <w:t>Department of Computer Science &amp; Engineering</w:t>
      </w:r>
    </w:p>
    <w:p>
      <w:pPr>
        <w:pStyle w:val="ListBullet"/>
        <w:spacing w:before="20" w:after="20"/>
      </w:pPr>
      <w:r>
        <w:t>Department of Economics</w:t>
      </w:r>
    </w:p>
    <w:p>
      <w:pPr>
        <w:pStyle w:val="ListBullet"/>
        <w:spacing w:before="20" w:after="20"/>
      </w:pPr>
      <w:r>
        <w:t>Department of Journalism and Mass Communication</w:t>
      </w:r>
    </w:p>
    <w:p>
      <w:pPr>
        <w:pStyle w:val="ListBullet"/>
        <w:spacing w:before="20" w:after="20"/>
      </w:pPr>
      <w:r>
        <w:t>Department of Languages, Literatures and Cultural Studies</w:t>
      </w:r>
    </w:p>
    <w:p>
      <w:pPr>
        <w:pStyle w:val="ListBullet"/>
        <w:spacing w:before="20" w:after="20"/>
      </w:pPr>
      <w:r>
        <w:t>Department of Arts</w:t>
      </w:r>
    </w:p>
    <w:p>
      <w:pPr>
        <w:spacing w:before="40" w:after="80"/>
      </w:pPr>
      <w:r>
        <w:rPr>
          <w:i/>
        </w:rPr>
        <w:t>(AskQuery is an individual/academic software project developed to demonstrate the practical application of RAG-based AI systems on institutional data.)</w:t>
      </w:r>
    </w:p>
    <w:p>
      <w:pPr>
        <w:pStyle w:val="Heading2"/>
      </w:pPr>
      <w:r>
        <w:t>8. Design Description</w:t>
      </w:r>
    </w:p>
    <w:p>
      <w:pPr>
        <w:spacing w:before="40" w:after="80"/>
      </w:pPr>
      <w:r>
        <w:t xml:space="preserve">AskQuery follows a </w:t>
      </w:r>
      <w:r>
        <w:rPr>
          <w:b/>
        </w:rPr>
        <w:t>three-tier architecture</w:t>
      </w:r>
      <w:r>
        <w:t xml:space="preserve"> with a clean separation of concerns:</w:t>
      </w:r>
    </w:p>
    <w:p>
      <w:pPr>
        <w:pStyle w:val="Heading3"/>
      </w:pPr>
      <w:r>
        <w:t>Tier 1 — Presentation Layer (Frontend)</w:t>
      </w:r>
    </w:p>
    <w:p>
      <w:pPr>
        <w:spacing w:before="40" w:after="80"/>
      </w:pPr>
      <w:r>
        <w:t>The Next.js frontend is the interface through which users interact with the system. Key UI components include:</w:t>
      </w:r>
    </w:p>
    <w:p>
      <w:pPr>
        <w:pStyle w:val="ListBullet"/>
        <w:spacing w:before="20" w:after="20"/>
      </w:pPr>
      <w:r>
        <w:rPr>
          <w:b/>
        </w:rPr>
        <w:t>AIAssistantUI</w:t>
      </w:r>
      <w:r>
        <w:t>: Top-level component managing state for conversations, authentication, and theme.</w:t>
      </w:r>
    </w:p>
    <w:p>
      <w:pPr>
        <w:pStyle w:val="ListBullet"/>
        <w:spacing w:before="20" w:after="20"/>
      </w:pPr>
      <w:r>
        <w:rPr>
          <w:b/>
        </w:rPr>
        <w:t>AuthModal</w:t>
      </w:r>
      <w:r>
        <w:t>: Email/password login and signup form backed by Supabase Auth.</w:t>
      </w:r>
    </w:p>
    <w:p>
      <w:pPr>
        <w:pStyle w:val="ListBullet"/>
        <w:spacing w:before="20" w:after="20"/>
      </w:pPr>
      <w:r>
        <w:rPr>
          <w:b/>
        </w:rPr>
        <w:t>Sidebar</w:t>
      </w:r>
      <w:r>
        <w:t>: Lists all conversation threads with search, pin, and collapse functionality.</w:t>
      </w:r>
    </w:p>
    <w:p>
      <w:pPr>
        <w:pStyle w:val="ListBullet"/>
        <w:spacing w:before="20" w:after="20"/>
      </w:pPr>
      <w:r>
        <w:rPr>
          <w:b/>
        </w:rPr>
        <w:t>ChatPane</w:t>
      </w:r>
      <w:r>
        <w:t>: Displays message history and a message composer. Supports edit and resend of messages.</w:t>
      </w:r>
    </w:p>
    <w:p>
      <w:pPr>
        <w:pStyle w:val="ListBullet"/>
        <w:spacing w:before="20" w:after="20"/>
      </w:pPr>
      <w:r>
        <w:rPr>
          <w:b/>
        </w:rPr>
        <w:t>Message</w:t>
      </w:r>
      <w:r>
        <w:t>: Renders individual chat bubbles with distinct styles for user and AI messages.</w:t>
      </w:r>
    </w:p>
    <w:p>
      <w:pPr>
        <w:pStyle w:val="ListBullet"/>
        <w:spacing w:before="20" w:after="20"/>
      </w:pPr>
      <w:r>
        <w:rPr>
          <w:b/>
        </w:rPr>
        <w:t>Header</w:t>
      </w:r>
      <w:r>
        <w:t>: Top bar with navigation controls.</w:t>
      </w:r>
    </w:p>
    <w:p>
      <w:pPr>
        <w:pStyle w:val="ListBullet"/>
        <w:spacing w:before="20" w:after="20"/>
      </w:pPr>
      <w:r>
        <w:rPr>
          <w:b/>
        </w:rPr>
        <w:t>ThemeToggle</w:t>
      </w:r>
      <w:r>
        <w:t>: Switches between light and dark themes.</w:t>
      </w:r>
    </w:p>
    <w:p>
      <w:pPr>
        <w:spacing w:before="40" w:after="80"/>
      </w:pPr>
      <w:r>
        <w:t xml:space="preserve">Conversations are persisted to </w:t>
      </w:r>
      <w:r>
        <w:rPr>
          <w:rFonts w:ascii="Courier New" w:hAnsi="Courier New"/>
          <w:sz w:val="18"/>
        </w:rPr>
        <w:t>localStorage</w:t>
      </w:r>
      <w:r>
        <w:t xml:space="preserve"> so users retain their chat history across browser sessions.</w:t>
      </w:r>
    </w:p>
    <w:p>
      <w:pPr>
        <w:pStyle w:val="Heading3"/>
      </w:pPr>
      <w:r>
        <w:t>Tier 2 — Application/Business Logic Layer (Backend)</w:t>
      </w:r>
    </w:p>
    <w:p>
      <w:pPr>
        <w:spacing w:before="40" w:after="80"/>
      </w:pPr>
      <w:r>
        <w:t>The FastAPI backend (</w:t>
      </w:r>
      <w:r>
        <w:rPr>
          <w:rFonts w:ascii="Courier New" w:hAnsi="Courier New"/>
          <w:sz w:val="18"/>
        </w:rPr>
        <w:t>api_wrapper.py</w:t>
      </w:r>
      <w:r>
        <w:t>) orchestrates all processing:</w:t>
      </w:r>
    </w:p>
    <w:p>
      <w:pPr>
        <w:pStyle w:val="ListBullet"/>
        <w:spacing w:before="20" w:after="20"/>
      </w:pPr>
      <w:r>
        <w:rPr>
          <w:b/>
        </w:rPr>
        <w:t>Authentication Middleware</w:t>
      </w:r>
      <w:r>
        <w:t xml:space="preserve">: Every </w:t>
      </w:r>
      <w:r>
        <w:rPr>
          <w:rFonts w:ascii="Courier New" w:hAnsi="Courier New"/>
          <w:sz w:val="18"/>
        </w:rPr>
        <w:t>/ask</w:t>
      </w:r>
      <w:r>
        <w:t xml:space="preserve"> request must carry a valid Supabase JWT bearer token. The token is verified against the Supabase Auth API.</w:t>
      </w:r>
    </w:p>
    <w:p>
      <w:pPr>
        <w:pStyle w:val="ListBullet"/>
        <w:spacing w:before="20" w:after="20"/>
      </w:pPr>
      <w:r>
        <w:rPr>
          <w:b/>
        </w:rPr>
        <w:t>Startup Initialization</w:t>
      </w:r>
      <w:r>
        <w:t xml:space="preserve"> (</w:t>
      </w:r>
      <w:r>
        <w:rPr>
          <w:rFonts w:ascii="Courier New" w:hAnsi="Courier New"/>
          <w:sz w:val="18"/>
        </w:rPr>
        <w:t>@app.on_event("startup")</w:t>
      </w:r>
      <w:r>
        <w:t>): On server start, a background thread initializes the Gemini LLM engine and builds the LlamaIndex vector store from PostgreSQL data.</w:t>
      </w:r>
    </w:p>
    <w:p>
      <w:pPr>
        <w:pStyle w:val="ListBullet"/>
        <w:spacing w:before="20" w:after="20"/>
      </w:pPr>
      <w:r>
        <w:rPr>
          <w:b/>
        </w:rPr>
        <w:t>Query Processing</w:t>
      </w:r>
      <w:r>
        <w:t xml:space="preserve"> (</w:t>
      </w:r>
      <w:r>
        <w:rPr>
          <w:rFonts w:ascii="Courier New" w:hAnsi="Courier New"/>
          <w:sz w:val="18"/>
        </w:rPr>
        <w:t>answer_question</w:t>
      </w:r>
      <w:r>
        <w:t xml:space="preserve"> in </w:t>
      </w:r>
      <w:r>
        <w:rPr>
          <w:rFonts w:ascii="Courier New" w:hAnsi="Courier New"/>
          <w:sz w:val="18"/>
        </w:rPr>
        <w:t>main.py</w:t>
      </w:r>
      <w:r>
        <w:t>):</w:t>
      </w:r>
    </w:p>
    <w:p>
      <w:pPr>
        <w:spacing w:before="40" w:after="80"/>
      </w:pPr>
      <w:r>
        <w:t>1. The user's question is embedded using E5-small-v2.</w:t>
      </w:r>
    </w:p>
    <w:p>
      <w:pPr>
        <w:spacing w:before="40" w:after="80"/>
      </w:pPr>
      <w:r>
        <w:t>2. The vector index is queried (</w:t>
      </w:r>
      <w:r>
        <w:rPr>
          <w:rFonts w:ascii="Courier New" w:hAnsi="Courier New"/>
          <w:sz w:val="18"/>
        </w:rPr>
        <w:t>similarity_top_k=5</w:t>
      </w:r>
      <w:r>
        <w:t xml:space="preserve">, </w:t>
      </w:r>
      <w:r>
        <w:rPr>
          <w:rFonts w:ascii="Courier New" w:hAnsi="Courier New"/>
          <w:sz w:val="18"/>
        </w:rPr>
        <w:t>similarity_cutoff=0.3</w:t>
      </w:r>
      <w:r>
        <w:t>).</w:t>
      </w:r>
    </w:p>
    <w:p>
      <w:pPr>
        <w:spacing w:before="40" w:after="80"/>
      </w:pPr>
      <w:r>
        <w:t>3. Retrieved context chunks are filtered (score ≥ 0.5; fallback to top 3 if none qualify).</w:t>
      </w:r>
    </w:p>
    <w:p>
      <w:pPr>
        <w:spacing w:before="40" w:after="80"/>
      </w:pPr>
      <w:r>
        <w:t>4. A structured prompt is sent to Gemini 3 Flash: includes the student's question and the factual context.</w:t>
      </w:r>
    </w:p>
    <w:p>
      <w:pPr>
        <w:spacing w:before="40" w:after="80"/>
      </w:pPr>
      <w:r>
        <w:t>5. The generated answer is returned to the frontend.</w:t>
      </w:r>
    </w:p>
    <w:p>
      <w:pPr>
        <w:pStyle w:val="ListBullet"/>
        <w:spacing w:before="20" w:after="20"/>
      </w:pPr>
      <w:r>
        <w:rPr>
          <w:b/>
        </w:rPr>
        <w:t>Logging</w:t>
      </w:r>
      <w:r>
        <w:t xml:space="preserve">: System events and retrieval debug info are written to </w:t>
      </w:r>
      <w:r>
        <w:rPr>
          <w:rFonts w:ascii="Courier New" w:hAnsi="Courier New"/>
          <w:sz w:val="18"/>
        </w:rPr>
        <w:t>logs/system.log</w:t>
      </w:r>
      <w:r>
        <w:t xml:space="preserve"> and </w:t>
      </w:r>
      <w:r>
        <w:rPr>
          <w:rFonts w:ascii="Courier New" w:hAnsi="Courier New"/>
          <w:sz w:val="18"/>
        </w:rPr>
        <w:t>logs/retrieval_debug.log</w:t>
      </w:r>
      <w:r>
        <w:t>.</w:t>
      </w:r>
    </w:p>
    <w:p>
      <w:pPr>
        <w:pStyle w:val="Heading3"/>
      </w:pPr>
      <w:r>
        <w:t>Tier 3 — Data Layer (PostgreSQL + pgvector)</w:t>
      </w:r>
    </w:p>
    <w:p>
      <w:pPr>
        <w:spacing w:before="40" w:after="80"/>
      </w:pPr>
      <w:r>
        <w:t>The Supabase-hosted PostgreSQL database stores:</w:t>
      </w:r>
    </w:p>
    <w:p>
      <w:pPr>
        <w:pStyle w:val="ListBullet"/>
        <w:spacing w:before="20" w:after="20"/>
      </w:pPr>
      <w:r>
        <w:rPr>
          <w:b/>
        </w:rPr>
        <w:t>Structured relational data</w:t>
      </w:r>
      <w:r>
        <w:t>: Six domain tables (departments, faculty, subjects, playlists, events, academic_calendar).</w:t>
      </w:r>
    </w:p>
    <w:p>
      <w:pPr>
        <w:pStyle w:val="ListBullet"/>
        <w:spacing w:before="20" w:after="20"/>
      </w:pPr>
      <w:r>
        <w:rPr>
          <w:b/>
        </w:rPr>
        <w:t>Vector embeddings</w:t>
      </w:r>
      <w:r>
        <w:t xml:space="preserve">: The </w:t>
      </w:r>
      <w:r>
        <w:rPr>
          <w:rFonts w:ascii="Courier New" w:hAnsi="Courier New"/>
          <w:sz w:val="18"/>
        </w:rPr>
        <w:t>documents</w:t>
      </w:r>
      <w:r>
        <w:t xml:space="preserve"> table stores 384-dimensional E5-small-v2 embeddings for all records, enabling semantic similarity search.</w:t>
      </w:r>
    </w:p>
    <w:p>
      <w:pPr>
        <w:spacing w:before="40" w:after="80"/>
      </w:pPr>
      <w:r>
        <w:t xml:space="preserve">The </w:t>
      </w:r>
      <w:r>
        <w:rPr>
          <w:rFonts w:ascii="Courier New" w:hAnsi="Courier New"/>
          <w:sz w:val="18"/>
        </w:rPr>
        <w:t>postgres_loader.py</w:t>
      </w:r>
      <w:r>
        <w:t xml:space="preserve"> module fetches all rows from all public tables, resolves foreign key relationships, and creates LlamaIndex </w:t>
      </w:r>
      <w:r>
        <w:rPr>
          <w:rFonts w:ascii="Courier New" w:hAnsi="Courier New"/>
          <w:sz w:val="18"/>
        </w:rPr>
        <w:t>Document</w:t>
      </w:r>
      <w:r>
        <w:t xml:space="preserve"> objects. The </w:t>
      </w:r>
      <w:r>
        <w:rPr>
          <w:rFonts w:ascii="Courier New" w:hAnsi="Courier New"/>
          <w:sz w:val="18"/>
        </w:rPr>
        <w:t>embed_and_index.py</w:t>
      </w:r>
      <w:r>
        <w:t xml:space="preserve"> module creates embeddings and builds the </w:t>
      </w:r>
      <w:r>
        <w:rPr>
          <w:rFonts w:ascii="Courier New" w:hAnsi="Courier New"/>
          <w:sz w:val="18"/>
        </w:rPr>
        <w:t>PGVectorStore</w:t>
      </w:r>
      <w:r>
        <w:t xml:space="preserve"> index.</w:t>
      </w:r>
    </w:p>
    <w:p>
      <w:pPr>
        <w:pStyle w:val="Heading2"/>
      </w:pPr>
      <w:r>
        <w:t>9. Flow Chart</w:t>
      </w:r>
    </w:p>
    <w:p>
      <w:pPr>
        <w:spacing w:before="40" w:after="40"/>
        <w:shd w:fill="F2F2F2" w:color="auto" w:val="clear"/>
      </w:pPr>
      <w:r>
        <w:rPr>
          <w:rFonts w:ascii="Courier New" w:hAnsi="Courier New"/>
          <w:sz w:val="18"/>
        </w:rPr>
        <w:t>┌────────────────────────────────────────────────────────┐</w:t>
        <w:br/>
        <w:t>│                        START                           │</w:t>
        <w:br/>
        <w:t>└────────────────────────┬───────────────────────────────┘</w:t>
        <w:br/>
        <w:t xml:space="preserve">                         │</w:t>
        <w:br/>
        <w:t xml:space="preserve">                         ▼</w:t>
        <w:br/>
        <w:t xml:space="preserve">              ┌──────────────────────┐</w:t>
        <w:br/>
        <w:t xml:space="preserve">              │ User opens AskQuery  │</w:t>
        <w:br/>
        <w:t xml:space="preserve">              │ web application      │</w:t>
        <w:br/>
        <w:t xml:space="preserve">              └──────────┬───────────┘</w:t>
        <w:br/>
        <w:t xml:space="preserve">                         │</w:t>
        <w:br/>
        <w:t xml:space="preserve">                         ▼</w:t>
        <w:br/>
        <w:t xml:space="preserve">              ┌──────────────────────┐</w:t>
        <w:br/>
        <w:t xml:space="preserve">              │ Is user logged in?   │</w:t>
        <w:br/>
        <w:t xml:space="preserve">              └──────────┬───────────┘</w:t>
        <w:br/>
        <w:t xml:space="preserve">                    No   │   Yes</w:t>
        <w:br/>
        <w:t xml:space="preserve">          ┌──────────────┘   └────────────────┐</w:t>
        <w:br/>
        <w:t xml:space="preserve">          ▼                                   ▼</w:t>
        <w:br/>
        <w:t>┌──────────────────────┐         ┌────────────────────────┐</w:t>
        <w:br/>
        <w:t>│ Show Auth Modal      │         │ Show Chat Interface    │</w:t>
        <w:br/>
        <w:t>│ (Login / Sign Up)    │         │ (Sidebar + ChatPane)   │</w:t>
        <w:br/>
        <w:t>└──────────┬───────────┘         └────────────┬───────────┘</w:t>
        <w:br/>
        <w:t xml:space="preserve">           │                                  │</w:t>
        <w:br/>
        <w:t xml:space="preserve">           ▼                                  ▼</w:t>
        <w:br/>
        <w:t>┌──────────────────────┐         ┌────────────────────────┐</w:t>
        <w:br/>
        <w:t>│ Validate credentials │         │ User types a question  │</w:t>
        <w:br/>
        <w:t>│ via Supabase Auth    │         └────────────┬───────────┘</w:t>
        <w:br/>
        <w:t>└──────────┬───────────┘                      │</w:t>
        <w:br/>
        <w:t xml:space="preserve">     Auth  │  Fail                            ▼</w:t>
        <w:br/>
        <w:t xml:space="preserve">    Success│  ─► Show error               ┌────────────────────────┐</w:t>
        <w:br/>
        <w:t xml:space="preserve">           │                              │ Frontend sends POST     │</w:t>
        <w:br/>
        <w:t xml:space="preserve">           ▼                              │ /ask with JWT token     │</w:t>
        <w:br/>
        <w:t>┌──────────────────────┐                 └────────────┬───────────┘</w:t>
        <w:br/>
        <w:t>│ Store session token  │                              │</w:t>
        <w:br/>
        <w:t>│ Redirect to Chat UI  │                              ▼</w:t>
        <w:br/>
        <w:t>└──────────────────────┘              ┌────────────────────────┐</w:t>
        <w:br/>
        <w:t xml:space="preserve">                                      │ Backend verifies JWT   │</w:t>
        <w:br/>
        <w:t xml:space="preserve">                                      │ via Supabase Auth API  │</w:t>
        <w:br/>
        <w:t xml:space="preserve">                                      └────────────┬───────────┘</w:t>
        <w:br/>
        <w:t xml:space="preserve">                                           Valid   │  Invalid</w:t>
        <w:br/>
        <w:t xml:space="preserve">                                                   │  ─► 401 Unauthorized</w:t>
        <w:br/>
        <w:t xml:space="preserve">                                                   ▼</w:t>
        <w:br/>
        <w:t xml:space="preserve">                                      ┌────────────────────────┐</w:t>
        <w:br/>
        <w:t xml:space="preserve">                                      │ Embed question with    │</w:t>
        <w:br/>
        <w:t xml:space="preserve">                                      │ E5-small-v2 model      │</w:t>
        <w:br/>
        <w:t xml:space="preserve">                                      └────────────┬───────────┘</w:t>
        <w:br/>
        <w:t xml:space="preserve">                                                   │</w:t>
        <w:br/>
        <w:t xml:space="preserve">                                                   ▼</w:t>
        <w:br/>
        <w:t xml:space="preserve">                                      ┌────────────────────────┐</w:t>
        <w:br/>
        <w:t xml:space="preserve">                                      │ Query pgvector store   │</w:t>
        <w:br/>
        <w:t xml:space="preserve">                                      │ (Top-K similarity      │</w:t>
        <w:br/>
        <w:t xml:space="preserve">                                      │  search, K=5)          │</w:t>
        <w:br/>
        <w:t xml:space="preserve">                                      └────────────┬───────────┘</w:t>
        <w:br/>
        <w:t xml:space="preserve">                                                   │</w:t>
        <w:br/>
        <w:t xml:space="preserve">                                                   ▼</w:t>
        <w:br/>
        <w:t xml:space="preserve">                                      ┌────────────────────────┐</w:t>
        <w:br/>
        <w:t xml:space="preserve">                                      │ Filter chunks          │</w:t>
        <w:br/>
        <w:t xml:space="preserve">                                      │ (score ≥ 0.5)          │</w:t>
        <w:br/>
        <w:t xml:space="preserve">                                      │ Fallback: top 3        │</w:t>
        <w:br/>
        <w:t xml:space="preserve">                                      └────────────┬───────────┘</w:t>
        <w:br/>
        <w:t xml:space="preserve">                                                   │</w:t>
        <w:br/>
        <w:t xml:space="preserve">                                                   ▼</w:t>
        <w:br/>
        <w:t xml:space="preserve">                                      ┌────────────────────────┐</w:t>
        <w:br/>
        <w:t xml:space="preserve">                                      │ Build prompt with      │</w:t>
        <w:br/>
        <w:t xml:space="preserve">                                      │ context + question     │</w:t>
        <w:br/>
        <w:t xml:space="preserve">                                      └────────────┬───────────┘</w:t>
        <w:br/>
        <w:t xml:space="preserve">                                                   │</w:t>
        <w:br/>
        <w:t xml:space="preserve">                                                   ▼</w:t>
        <w:br/>
        <w:t xml:space="preserve">                                      ┌────────────────────────┐</w:t>
        <w:br/>
        <w:t xml:space="preserve">                                      │ Send to Gemini 3 Flash │</w:t>
        <w:br/>
        <w:t xml:space="preserve">                                      │ Generate answer        │</w:t>
        <w:br/>
        <w:t xml:space="preserve">                                      └────────────┬───────────┘</w:t>
        <w:br/>
        <w:t xml:space="preserve">                                                   │</w:t>
        <w:br/>
        <w:t xml:space="preserve">                                                   ▼</w:t>
        <w:br/>
        <w:t xml:space="preserve">                                      ┌────────────────────────┐</w:t>
        <w:br/>
        <w:t xml:space="preserve">                                      │ Return JSON response   │</w:t>
        <w:br/>
        <w:t xml:space="preserve">                                      │ {"answer": "..."}      │</w:t>
        <w:br/>
        <w:t xml:space="preserve">                                      └────────────┬───────────┘</w:t>
        <w:br/>
        <w:t xml:space="preserve">                                                   │</w:t>
        <w:br/>
        <w:t xml:space="preserve">                                                   ▼</w:t>
        <w:br/>
        <w:t xml:space="preserve">                                      ┌────────────────────────┐</w:t>
        <w:br/>
        <w:t xml:space="preserve">                                      │ Display answer in chat │</w:t>
        <w:br/>
        <w:t xml:space="preserve">                                      │ Log query &amp; response   │</w:t>
        <w:br/>
        <w:t xml:space="preserve">                                      └────────────┬───────────┘</w:t>
        <w:br/>
        <w:t xml:space="preserve">                                                   │</w:t>
        <w:br/>
        <w:t xml:space="preserve">                                                   ▼</w:t>
        <w:br/>
        <w:t xml:space="preserve">                                              ┌─────────┐</w:t>
        <w:br/>
        <w:t xml:space="preserve">                                              │   END   │</w:t>
        <w:br/>
        <w:t xml:space="preserve">                                              └─────────┘</w:t>
      </w:r>
    </w:p>
    <w:p>
      <w:pPr>
        <w:pStyle w:val="Heading2"/>
      </w:pPr>
      <w:r>
        <w:t>10. Data Flow Diagrams (DFDs)</w:t>
      </w:r>
    </w:p>
    <w:p>
      <w:pPr>
        <w:pStyle w:val="Heading3"/>
      </w:pPr>
      <w:r>
        <w:t>Level 0 DFD — Context Diagram</w:t>
      </w:r>
    </w:p>
    <w:p>
      <w:pPr>
        <w:spacing w:before="40" w:after="40"/>
        <w:shd w:fill="F2F2F2" w:color="auto" w:val="clear"/>
      </w:pPr>
      <w:r>
        <w:rPr>
          <w:rFonts w:ascii="Courier New" w:hAnsi="Courier New"/>
          <w:sz w:val="18"/>
        </w:rPr>
        <w:t xml:space="preserve">                   ┌─────────────────────────────┐</w:t>
        <w:br/>
        <w:t xml:space="preserve">                   │                             │</w:t>
        <w:br/>
        <w:t xml:space="preserve">   Question ──────►│        AskQuery System      │──────► Answer</w:t>
        <w:br/>
        <w:t xml:space="preserve">                   │                             │</w:t>
        <w:br/>
        <w:t xml:space="preserve">   User ──────────►│  (Natural Language Query    │◄────── User</w:t>
        <w:br/>
        <w:t xml:space="preserve">                   │   Processing &amp; Response     │</w:t>
        <w:br/>
        <w:t xml:space="preserve">                   │         System)             │</w:t>
        <w:br/>
        <w:t xml:space="preserve">                   │                             │</w:t>
        <w:br/>
        <w:t xml:space="preserve">                   └─────────────────────────────┘</w:t>
        <w:br/>
        <w:t xml:space="preserve">                              ▲         │</w:t>
        <w:br/>
        <w:t xml:space="preserve">                              │         │</w:t>
        <w:br/>
        <w:t xml:space="preserve">                     Auth Credentials  Session Token</w:t>
      </w:r>
    </w:p>
    <w:p>
      <w:pPr>
        <w:spacing w:before="40" w:after="80"/>
      </w:pPr>
      <w:r>
        <w:rPr>
          <w:b/>
        </w:rPr>
        <w:t>External Entities:</w:t>
      </w:r>
      <w:r>
        <w:t xml:space="preserve"> University Student / Staff (User)</w:t>
      </w:r>
    </w:p>
    <w:p>
      <w:pPr>
        <w:spacing w:before="40" w:after="80"/>
      </w:pPr>
      <w:r>
        <w:rPr>
          <w:b/>
        </w:rPr>
        <w:t>System:</w:t>
      </w:r>
      <w:r>
        <w:t xml:space="preserve"> AskQuery (RAG-based query system)</w:t>
      </w:r>
    </w:p>
    <w:p>
      <w:pPr>
        <w:spacing w:before="40" w:after="80"/>
      </w:pPr>
      <w:r>
        <w:rPr>
          <w:b/>
        </w:rPr>
        <w:t>Input:</w:t>
      </w:r>
      <w:r>
        <w:t xml:space="preserve"> Natural language question + user credentials</w:t>
      </w:r>
    </w:p>
    <w:p>
      <w:pPr>
        <w:spacing w:before="40" w:after="80"/>
      </w:pPr>
      <w:r>
        <w:rPr>
          <w:b/>
        </w:rPr>
        <w:t>Output:</w:t>
      </w:r>
      <w:r>
        <w:t xml:space="preserve"> Natural language answer</w:t>
      </w:r>
    </w:p>
    <w:p>
      <w:pPr>
        <w:pStyle w:val="Heading3"/>
      </w:pPr>
      <w:r>
        <w:t>Level 1 DFD</w:t>
      </w:r>
    </w:p>
    <w:p>
      <w:pPr>
        <w:spacing w:before="40" w:after="40"/>
        <w:shd w:fill="F2F2F2" w:color="auto" w:val="clear"/>
      </w:pPr>
      <w:r>
        <w:rPr>
          <w:rFonts w:ascii="Courier New" w:hAnsi="Courier New"/>
          <w:sz w:val="18"/>
        </w:rPr>
        <w:t>┌─────────┐</w:t>
        <w:br/>
        <w:t>│  USER   │</w:t>
        <w:br/>
        <w:t>└────┬────┘</w:t>
        <w:br/>
        <w:t xml:space="preserve">     │ Credentials          ┌──────────────────┐</w:t>
        <w:br/>
        <w:t xml:space="preserve">     └─────────────────────►│   1. User Auth   │</w:t>
        <w:br/>
        <w:t xml:space="preserve">                            │  (Supabase Auth) │</w:t>
        <w:br/>
        <w:t xml:space="preserve">                            └────────┬─────────┘</w:t>
        <w:br/>
        <w:t xml:space="preserve">     │ Question                      │ JWT Token</w:t>
        <w:br/>
        <w:t xml:space="preserve">     └─────────────────────────────► ▼</w:t>
        <w:br/>
        <w:t xml:space="preserve">                            ┌──────────────────┐</w:t>
        <w:br/>
        <w:t xml:space="preserve">                            │ 2. Token         │</w:t>
        <w:br/>
        <w:t xml:space="preserve">                            │  Verification    │</w:t>
        <w:br/>
        <w:t xml:space="preserve">                            │  (FastAPI)       │</w:t>
        <w:br/>
        <w:t xml:space="preserve">                            └────────┬─────────┘</w:t>
        <w:br/>
        <w:t xml:space="preserve">                                     │ Verified Question</w:t>
        <w:br/>
        <w:t xml:space="preserve">                                     ▼</w:t>
        <w:br/>
        <w:t xml:space="preserve">                            ┌──────────────────┐</w:t>
        <w:br/>
        <w:t xml:space="preserve">                            │ 3. Embedding     │</w:t>
        <w:br/>
        <w:t xml:space="preserve">                            │  Generation      │</w:t>
        <w:br/>
        <w:t xml:space="preserve">                            │ (E5-small-v2)    │</w:t>
        <w:br/>
        <w:t xml:space="preserve">                            └────────┬─────────┘</w:t>
        <w:br/>
        <w:t xml:space="preserve">                                     │ Question Vector</w:t>
        <w:br/>
        <w:t xml:space="preserve">                                     ▼</w:t>
        <w:br/>
        <w:t xml:space="preserve">                            ┌──────────────────┐        ┌─────────────────────┐</w:t>
        <w:br/>
        <w:t xml:space="preserve">                            │ 4. Vector        │◄───────│   Documents Table   │</w:t>
        <w:br/>
        <w:t xml:space="preserve">                            │  Similarity      │        │ (PostgreSQL/pgvector)│</w:t>
        <w:br/>
        <w:t xml:space="preserve">                            │  Search          │        └─────────────────────┘</w:t>
        <w:br/>
        <w:t xml:space="preserve">                            └────────┬─────────┘</w:t>
        <w:br/>
        <w:t xml:space="preserve">                                     │ Top-K Context Chunks</w:t>
        <w:br/>
        <w:t xml:space="preserve">                                     ▼</w:t>
        <w:br/>
        <w:t xml:space="preserve">                            ┌──────────────────┐        ┌─────────────────────┐</w:t>
        <w:br/>
        <w:t xml:space="preserve">                            │ 5. Prompt        │        │  All Domain Tables  │</w:t>
        <w:br/>
        <w:t xml:space="preserve">                            │  Construction    │◄───────│ (departments,       │</w:t>
        <w:br/>
        <w:t xml:space="preserve">                            │  &amp; LLM Call      │        │  faculty, subjects, │</w:t>
        <w:br/>
        <w:t xml:space="preserve">                            │ (Gemini Flash)   │        │  events, etc.)      │</w:t>
        <w:br/>
        <w:t xml:space="preserve">                            └────────┬─────────┘        └─────────────────────┘</w:t>
        <w:br/>
        <w:t xml:space="preserve">                                     │ Generated Answer</w:t>
        <w:br/>
        <w:t xml:space="preserve">                                     ▼</w:t>
        <w:br/>
        <w:t xml:space="preserve">                            ┌──────────────────┐</w:t>
        <w:br/>
        <w:t xml:space="preserve">                            │ 6. Response      │</w:t>
        <w:br/>
        <w:t xml:space="preserve">                            │  Logging &amp;       │</w:t>
        <w:br/>
        <w:t xml:space="preserve">                            │  Delivery        │</w:t>
        <w:br/>
        <w:t xml:space="preserve">                            └────────┬─────────┘</w:t>
        <w:br/>
        <w:t xml:space="preserve">                                     │ Answer JSON</w:t>
        <w:br/>
        <w:t xml:space="preserve">                                     ▼</w:t>
        <w:br/>
        <w:t>┌─────────┐</w:t>
        <w:br/>
        <w:t>│  USER   │◄────────────── Natural Language Answer</w:t>
        <w:br/>
        <w:t>└─────────┘</w:t>
      </w:r>
    </w:p>
    <w:p>
      <w:pPr>
        <w:spacing w:before="40" w:after="80"/>
      </w:pPr>
      <w:r>
        <w:rPr>
          <w:b/>
        </w:rPr>
        <w:t>Process Descriptions:</w:t>
      </w:r>
    </w:p>
    <w:p>
      <w:pPr>
        <w:pStyle w:val="ListNumber"/>
        <w:spacing w:before="20" w:after="20"/>
      </w:pPr>
      <w:r>
        <w:rPr>
          <w:b/>
        </w:rPr>
        <w:t>User Auth</w:t>
      </w:r>
      <w:r>
        <w:t>: Supabase handles registration and login, issuing a JWT token upon success.</w:t>
      </w:r>
    </w:p>
    <w:p>
      <w:pPr>
        <w:pStyle w:val="ListNumber"/>
        <w:spacing w:before="20" w:after="20"/>
      </w:pPr>
      <w:r>
        <w:rPr>
          <w:b/>
        </w:rPr>
        <w:t>Token Verification</w:t>
      </w:r>
      <w:r>
        <w:t xml:space="preserve">: FastAPI's </w:t>
      </w:r>
      <w:r>
        <w:rPr>
          <w:rFonts w:ascii="Courier New" w:hAnsi="Courier New"/>
          <w:sz w:val="18"/>
        </w:rPr>
        <w:t>/ask</w:t>
      </w:r>
      <w:r>
        <w:t xml:space="preserve"> endpoint verifies the bearer token against Supabase Auth API.</w:t>
      </w:r>
    </w:p>
    <w:p>
      <w:pPr>
        <w:pStyle w:val="ListNumber"/>
        <w:spacing w:before="20" w:after="20"/>
      </w:pPr>
      <w:r>
        <w:rPr>
          <w:b/>
        </w:rPr>
        <w:t>Embedding Generation</w:t>
      </w:r>
      <w:r>
        <w:t>: The user's question is converted to a 384-dimensional vector using E5-small-v2.</w:t>
      </w:r>
    </w:p>
    <w:p>
      <w:pPr>
        <w:pStyle w:val="ListNumber"/>
        <w:spacing w:before="20" w:after="20"/>
      </w:pPr>
      <w:r>
        <w:rPr>
          <w:b/>
        </w:rPr>
        <w:t>Vector Similarity Search</w:t>
      </w:r>
      <w:r>
        <w:t>: The question vector is matched against stored document embeddings in pgvector (Top-5 results, cutoff 0.3).</w:t>
      </w:r>
    </w:p>
    <w:p>
      <w:pPr>
        <w:pStyle w:val="ListNumber"/>
        <w:spacing w:before="20" w:after="20"/>
      </w:pPr>
      <w:r>
        <w:rPr>
          <w:b/>
        </w:rPr>
        <w:t>Prompt Construction &amp; LLM Call</w:t>
      </w:r>
      <w:r>
        <w:t>: Retrieved context is injected into a structured prompt, then sent to Google Gemini 3 Flash for answer generation.</w:t>
      </w:r>
    </w:p>
    <w:p>
      <w:pPr>
        <w:pStyle w:val="ListNumber"/>
        <w:spacing w:before="20" w:after="20"/>
      </w:pPr>
      <w:r>
        <w:rPr>
          <w:b/>
        </w:rPr>
        <w:t>Response Logging &amp; Delivery</w:t>
      </w:r>
      <w:r>
        <w:t>: The generated answer is logged and returned as JSON to the frontend.</w:t>
      </w:r>
    </w:p>
    <w:p>
      <w:pPr>
        <w:pStyle w:val="Heading2"/>
      </w:pPr>
      <w:r>
        <w:t>11. Entity Relationship Diagram (E-R Diagram)</w:t>
      </w:r>
    </w:p>
    <w:p>
      <w:pPr>
        <w:pStyle w:val="Heading3"/>
      </w:pPr>
      <w:r>
        <w:t>Entities, Attributes, and Relationships</w:t>
      </w:r>
    </w:p>
    <w:p>
      <w:pPr>
        <w:spacing w:before="40" w:after="40"/>
        <w:shd w:fill="F2F2F2" w:color="auto" w:val="clear"/>
      </w:pPr>
      <w:r>
        <w:rPr>
          <w:rFonts w:ascii="Courier New" w:hAnsi="Courier New"/>
          <w:sz w:val="18"/>
        </w:rPr>
        <w:t>┌─────────────────────────┐           ┌─────────────────────────────┐</w:t>
        <w:br/>
        <w:t>│        DEPARTMENTS       │           │           FACULTY            │</w:t>
        <w:br/>
        <w:t>├─────────────────────────┤           ├─────────────────────────────┤</w:t>
        <w:br/>
        <w:t>│ PK department_id SERIAL  │◄──────────│ PK faculty_id SERIAL         │</w:t>
        <w:br/>
        <w:t>│    department_name TEXT  │  belongs  │    name TEXT                 │</w:t>
        <w:br/>
        <w:t>│                          │    to     │    designation TEXT          │</w:t>
        <w:br/>
        <w:t>└─────────────────────────┘           │ FK department_id INTEGER     │</w:t>
        <w:br/>
        <w:t xml:space="preserve">                                       └─────────────────────────────┘</w:t>
        <w:br/>
        <w:br/>
        <w:t>┌─────────────────────────┐           ┌─────────────────────────────┐</w:t>
        <w:br/>
        <w:t>│         SUBJECTS         │           │          PLAYLISTS           │</w:t>
        <w:br/>
        <w:t>├─────────────────────────┤           ├─────────────────────────────┤</w:t>
        <w:br/>
        <w:t>│ PK subject_id SERIAL     │◄──────────│ PK playlist_id SERIAL        │</w:t>
        <w:br/>
        <w:t>│    subject_name TEXT     │  has      │ FK subject_id INTEGER        │</w:t>
        <w:br/>
        <w:t>│                          │           │    url TEXT                  │</w:t>
        <w:br/>
        <w:t>└─────────────────────────┘           └─────────────────────────────┘</w:t>
        <w:br/>
        <w:br/>
        <w:t>┌─────────────────────────┐</w:t>
        <w:br/>
        <w:t>│          EVENTS          │</w:t>
        <w:br/>
        <w:t>├─────────────────────────┤</w:t>
        <w:br/>
        <w:t>│ PK id INTEGER            │</w:t>
        <w:br/>
        <w:t>│    title TEXT            │</w:t>
        <w:br/>
        <w:t>│    description TEXT      │</w:t>
        <w:br/>
        <w:t>│    event_date TEXT       │</w:t>
        <w:br/>
        <w:t>│    location TEXT         │</w:t>
        <w:br/>
        <w:t>└─────────────────────────┘</w:t>
        <w:br/>
        <w:br/>
        <w:t>┌─────────────────────────┐</w:t>
        <w:br/>
        <w:t>│     ACADEMIC_CALENDAR    │</w:t>
        <w:br/>
        <w:t>├─────────────────────────┤</w:t>
        <w:br/>
        <w:t>│ PK id INTEGER            │</w:t>
        <w:br/>
        <w:t>│    title TEXT            │</w:t>
        <w:br/>
        <w:t>│    start_date TEXT       │</w:t>
        <w:br/>
        <w:t>│    end_date TEXT         │</w:t>
        <w:br/>
        <w:t>│    description TEXT      │</w:t>
        <w:br/>
        <w:t>└─────────────────────────┘</w:t>
        <w:br/>
        <w:br/>
        <w:t>┌─────────────────────────────────────────┐</w:t>
        <w:br/>
        <w:t>│               DOCUMENTS                  │</w:t>
        <w:br/>
        <w:t>│           (Auto-populated)               │</w:t>
        <w:br/>
        <w:t>├─────────────────────────────────────────┤</w:t>
        <w:br/>
        <w:t>│ PK id BIGSERIAL                          │</w:t>
        <w:br/>
        <w:t>│    content TEXT                          │</w:t>
        <w:br/>
        <w:t>│    embedding vector(384)                 │</w:t>
        <w:br/>
        <w:t>│    metadata JSONB                        │</w:t>
        <w:br/>
        <w:t>│    created_at TIMESTAMP                  │</w:t>
        <w:br/>
        <w:t>└─────────────────────────────────────────┘</w:t>
        <w:br/>
        <w:t xml:space="preserve">   (derived from all other tables via</w:t>
        <w:br/>
        <w:t xml:space="preserve">    postgres_loader.py at index build time)</w:t>
      </w:r>
    </w:p>
    <w:p>
      <w:pPr>
        <w:pStyle w:val="Heading3"/>
      </w:pPr>
      <w:r>
        <w:t>Relationships Summary</w:t>
      </w:r>
    </w:p>
    <w:tbl>
      <w:tblPr>
        <w:tblStyle w:val="TableGrid"/>
        <w:tblW w:type="auto" w:w="0"/>
        <w:tblLook w:firstColumn="1" w:firstRow="1" w:lastColumn="0" w:lastRow="0" w:noHBand="0" w:noVBand="1" w:val="04A0"/>
      </w:tblPr>
      <w:tblGrid>
        <w:gridCol w:w="2880"/>
        <w:gridCol w:w="2880"/>
        <w:gridCol w:w="2880"/>
      </w:tblGrid>
      <w:tr>
        <w:tc>
          <w:tcPr>
            <w:tcW w:type="dxa" w:w="2880"/>
            <w:shd w:fill="BDD7EE" w:color="auto" w:val="clear"/>
          </w:tcPr>
          <w:p>
            <w:pPr>
              <w:spacing w:before="40" w:after="40"/>
            </w:pPr>
            <w:r>
              <w:rPr>
                <w:b/>
                <w:sz w:val="20"/>
              </w:rPr>
            </w:r>
            <w:r>
              <w:rPr>
                <w:b/>
                <w:sz w:val="20"/>
              </w:rPr>
              <w:t>Relationship</w:t>
            </w:r>
          </w:p>
        </w:tc>
        <w:tc>
          <w:tcPr>
            <w:tcW w:type="dxa" w:w="2880"/>
            <w:shd w:fill="BDD7EE" w:color="auto" w:val="clear"/>
          </w:tcPr>
          <w:p>
            <w:pPr>
              <w:spacing w:before="40" w:after="40"/>
            </w:pPr>
            <w:r>
              <w:rPr>
                <w:b/>
                <w:sz w:val="20"/>
              </w:rPr>
            </w:r>
            <w:r>
              <w:rPr>
                <w:b/>
                <w:sz w:val="20"/>
              </w:rPr>
              <w:t>Type</w:t>
            </w:r>
          </w:p>
        </w:tc>
        <w:tc>
          <w:tcPr>
            <w:tcW w:type="dxa" w:w="2880"/>
            <w:shd w:fill="BDD7EE" w:color="auto" w:val="clear"/>
          </w:tcPr>
          <w:p>
            <w:pPr>
              <w:spacing w:before="40" w:after="40"/>
            </w:pPr>
            <w:r>
              <w:rPr>
                <w:b/>
                <w:sz w:val="20"/>
              </w:rPr>
            </w:r>
            <w:r>
              <w:rPr>
                <w:b/>
                <w:sz w:val="20"/>
              </w:rPr>
              <w:t>Description</w:t>
            </w:r>
          </w:p>
        </w:tc>
      </w:tr>
      <w:tr>
        <w:tc>
          <w:tcPr>
            <w:tcW w:type="dxa" w:w="2880"/>
          </w:tcPr>
          <w:p>
            <w:pPr>
              <w:spacing w:before="40" w:after="40"/>
            </w:pPr>
            <w:r>
              <w:rPr>
                <w:sz w:val="20"/>
              </w:rPr>
            </w:r>
            <w:r>
              <w:rPr>
                <w:sz w:val="20"/>
              </w:rPr>
              <w:t>faculty → departments</w:t>
            </w:r>
          </w:p>
        </w:tc>
        <w:tc>
          <w:tcPr>
            <w:tcW w:type="dxa" w:w="2880"/>
          </w:tcPr>
          <w:p>
            <w:pPr>
              <w:spacing w:before="40" w:after="40"/>
            </w:pPr>
            <w:r>
              <w:rPr>
                <w:sz w:val="20"/>
              </w:rPr>
            </w:r>
            <w:r>
              <w:rPr>
                <w:sz w:val="20"/>
              </w:rPr>
              <w:t>Many-to-One</w:t>
            </w:r>
          </w:p>
        </w:tc>
        <w:tc>
          <w:tcPr>
            <w:tcW w:type="dxa" w:w="2880"/>
          </w:tcPr>
          <w:p>
            <w:pPr>
              <w:spacing w:before="40" w:after="40"/>
            </w:pPr>
            <w:r>
              <w:rPr>
                <w:sz w:val="20"/>
              </w:rPr>
            </w:r>
            <w:r>
              <w:rPr>
                <w:sz w:val="20"/>
              </w:rPr>
              <w:t>Each faculty member belongs to one department</w:t>
            </w:r>
          </w:p>
        </w:tc>
      </w:tr>
      <w:tr>
        <w:tc>
          <w:tcPr>
            <w:tcW w:type="dxa" w:w="2880"/>
          </w:tcPr>
          <w:p>
            <w:pPr>
              <w:spacing w:before="40" w:after="40"/>
            </w:pPr>
            <w:r>
              <w:rPr>
                <w:sz w:val="20"/>
              </w:rPr>
            </w:r>
            <w:r>
              <w:rPr>
                <w:sz w:val="20"/>
              </w:rPr>
              <w:t>playlists → subjects</w:t>
            </w:r>
          </w:p>
        </w:tc>
        <w:tc>
          <w:tcPr>
            <w:tcW w:type="dxa" w:w="2880"/>
          </w:tcPr>
          <w:p>
            <w:pPr>
              <w:spacing w:before="40" w:after="40"/>
            </w:pPr>
            <w:r>
              <w:rPr>
                <w:sz w:val="20"/>
              </w:rPr>
            </w:r>
            <w:r>
              <w:rPr>
                <w:sz w:val="20"/>
              </w:rPr>
              <w:t>Many-to-One</w:t>
            </w:r>
          </w:p>
        </w:tc>
        <w:tc>
          <w:tcPr>
            <w:tcW w:type="dxa" w:w="2880"/>
          </w:tcPr>
          <w:p>
            <w:pPr>
              <w:spacing w:before="40" w:after="40"/>
            </w:pPr>
            <w:r>
              <w:rPr>
                <w:sz w:val="20"/>
              </w:rPr>
            </w:r>
            <w:r>
              <w:rPr>
                <w:sz w:val="20"/>
              </w:rPr>
              <w:t>Each playlist is linked to one subject</w:t>
            </w:r>
          </w:p>
        </w:tc>
      </w:tr>
      <w:tr>
        <w:tc>
          <w:tcPr>
            <w:tcW w:type="dxa" w:w="2880"/>
          </w:tcPr>
          <w:p>
            <w:pPr>
              <w:spacing w:before="40" w:after="40"/>
            </w:pPr>
            <w:r>
              <w:rPr>
                <w:sz w:val="20"/>
              </w:rPr>
            </w:r>
            <w:r>
              <w:rPr>
                <w:sz w:val="20"/>
              </w:rPr>
              <w:t>documents ← all tables</w:t>
            </w:r>
          </w:p>
        </w:tc>
        <w:tc>
          <w:tcPr>
            <w:tcW w:type="dxa" w:w="2880"/>
          </w:tcPr>
          <w:p>
            <w:pPr>
              <w:spacing w:before="40" w:after="40"/>
            </w:pPr>
            <w:r>
              <w:rPr>
                <w:sz w:val="20"/>
              </w:rPr>
            </w:r>
            <w:r>
              <w:rPr>
                <w:sz w:val="20"/>
              </w:rPr>
              <w:t>Derived</w:t>
            </w:r>
          </w:p>
        </w:tc>
        <w:tc>
          <w:tcPr>
            <w:tcW w:type="dxa" w:w="2880"/>
          </w:tcPr>
          <w:p>
            <w:pPr>
              <w:spacing w:before="40" w:after="40"/>
            </w:pPr>
            <w:r>
              <w:rPr>
                <w:sz w:val="20"/>
              </w:rPr>
            </w:r>
            <w:r>
              <w:rPr>
                <w:sz w:val="20"/>
              </w:rPr>
              <w:t>Documents table is auto-populated from all domain tables</w:t>
            </w:r>
          </w:p>
        </w:tc>
      </w:tr>
    </w:tbl>
    <w:p/>
    <w:p>
      <w:pPr>
        <w:pStyle w:val="Heading2"/>
      </w:pPr>
      <w:r>
        <w:t>12. Project Description</w:t>
      </w:r>
    </w:p>
    <w:p>
      <w:pPr>
        <w:pStyle w:val="Heading3"/>
      </w:pPr>
      <w:r>
        <w:t>Overview</w:t>
      </w:r>
    </w:p>
    <w:p>
      <w:pPr>
        <w:spacing w:before="40" w:after="80"/>
      </w:pPr>
      <w:r>
        <w:t>AskQuery is an AI-powered university information assistant that allows students and staff to query the university's structured database using plain English. Instead of navigating forms or knowing SQL, users can simply type questions into a chat interface and receive instant, accurate answers.</w:t>
      </w:r>
    </w:p>
    <w:p>
      <w:pPr>
        <w:pStyle w:val="Heading3"/>
      </w:pPr>
      <w:r>
        <w:t>System Architecture</w:t>
      </w:r>
    </w:p>
    <w:p>
      <w:pPr>
        <w:spacing w:before="40" w:after="80"/>
      </w:pPr>
      <w:r>
        <w:t>The system is built on the RAG (Retrieval-Augmented Generation) paradigm:</w:t>
      </w:r>
    </w:p>
    <w:p>
      <w:pPr>
        <w:pStyle w:val="ListNumber"/>
        <w:spacing w:before="20" w:after="20"/>
      </w:pPr>
      <w:r>
        <w:rPr>
          <w:b/>
        </w:rPr>
        <w:t>Retrieval</w:t>
      </w:r>
      <w:r>
        <w:t>: When a question is asked, it is embedded into a 384-dimensional vector using the E5-small-v2 model. This vector is compared against pre-computed embeddings of all university database records stored in PostgreSQL's pgvector extension. The most semantically similar records (Top-5) are retrieved.</w:t>
      </w:r>
    </w:p>
    <w:p>
      <w:pPr>
        <w:pStyle w:val="ListNumber"/>
        <w:spacing w:before="20" w:after="20"/>
      </w:pPr>
      <w:r>
        <w:rPr>
          <w:b/>
        </w:rPr>
        <w:t>Augmentation</w:t>
      </w:r>
      <w:r>
        <w:t>: The retrieved records are formatted as context and injected into a prompt template.</w:t>
      </w:r>
    </w:p>
    <w:p>
      <w:pPr>
        <w:pStyle w:val="ListNumber"/>
        <w:spacing w:before="20" w:after="20"/>
      </w:pPr>
      <w:r>
        <w:rPr>
          <w:b/>
        </w:rPr>
        <w:t>Generation</w:t>
      </w:r>
      <w:r>
        <w:t>: Google Gemini 3 Flash, a state-of-the-art large language model, reads the prompt and generates a natural, conversational answer grounded in the retrieved facts.</w:t>
      </w:r>
    </w:p>
    <w:p>
      <w:pPr>
        <w:pStyle w:val="Heading3"/>
      </w:pPr>
      <w:r>
        <w:t>Key Components</w:t>
      </w:r>
    </w:p>
    <w:tbl>
      <w:tblPr>
        <w:tblStyle w:val="TableGrid"/>
        <w:tblW w:type="auto" w:w="0"/>
        <w:tblLook w:firstColumn="1" w:firstRow="1" w:lastColumn="0" w:lastRow="0" w:noHBand="0" w:noVBand="1" w:val="04A0"/>
      </w:tblPr>
      <w:tblGrid>
        <w:gridCol w:w="2880"/>
        <w:gridCol w:w="2880"/>
        <w:gridCol w:w="2880"/>
      </w:tblGrid>
      <w:tr>
        <w:tc>
          <w:tcPr>
            <w:tcW w:type="dxa" w:w="2880"/>
            <w:shd w:fill="BDD7EE" w:color="auto" w:val="clear"/>
          </w:tcPr>
          <w:p>
            <w:pPr>
              <w:spacing w:before="40" w:after="40"/>
            </w:pPr>
            <w:r>
              <w:rPr>
                <w:b/>
                <w:sz w:val="20"/>
              </w:rPr>
            </w:r>
            <w:r>
              <w:rPr>
                <w:b/>
                <w:sz w:val="20"/>
              </w:rPr>
              <w:t>Component</w:t>
            </w:r>
          </w:p>
        </w:tc>
        <w:tc>
          <w:tcPr>
            <w:tcW w:type="dxa" w:w="2880"/>
            <w:shd w:fill="BDD7EE" w:color="auto" w:val="clear"/>
          </w:tcPr>
          <w:p>
            <w:pPr>
              <w:spacing w:before="40" w:after="40"/>
            </w:pPr>
            <w:r>
              <w:rPr>
                <w:b/>
                <w:sz w:val="20"/>
              </w:rPr>
            </w:r>
            <w:r>
              <w:rPr>
                <w:b/>
                <w:sz w:val="20"/>
              </w:rPr>
              <w:t>File(s)</w:t>
            </w:r>
          </w:p>
        </w:tc>
        <w:tc>
          <w:tcPr>
            <w:tcW w:type="dxa" w:w="2880"/>
            <w:shd w:fill="BDD7EE" w:color="auto" w:val="clear"/>
          </w:tcPr>
          <w:p>
            <w:pPr>
              <w:spacing w:before="40" w:after="40"/>
            </w:pPr>
            <w:r>
              <w:rPr>
                <w:b/>
                <w:sz w:val="20"/>
              </w:rPr>
            </w:r>
            <w:r>
              <w:rPr>
                <w:b/>
                <w:sz w:val="20"/>
              </w:rPr>
              <w:t>Responsibility</w:t>
            </w:r>
          </w:p>
        </w:tc>
      </w:tr>
      <w:tr>
        <w:tc>
          <w:tcPr>
            <w:tcW w:type="dxa" w:w="2880"/>
          </w:tcPr>
          <w:p>
            <w:pPr>
              <w:spacing w:before="40" w:after="40"/>
            </w:pPr>
            <w:r>
              <w:rPr>
                <w:sz w:val="20"/>
              </w:rPr>
            </w:r>
            <w:r>
              <w:rPr>
                <w:sz w:val="20"/>
              </w:rPr>
              <w:t>Web UI</w:t>
            </w:r>
          </w:p>
        </w:tc>
        <w:tc>
          <w:tcPr>
            <w:tcW w:type="dxa" w:w="2880"/>
          </w:tcPr>
          <w:p>
            <w:pPr>
              <w:spacing w:before="40" w:after="40"/>
            </w:pPr>
            <w:r>
              <w:rPr>
                <w:sz w:val="20"/>
              </w:rPr>
            </w:r>
            <w:r>
              <w:rPr>
                <w:rFonts w:ascii="Courier New" w:hAnsi="Courier New"/>
                <w:sz w:val="20"/>
              </w:rPr>
              <w:t>frontend/components/</w:t>
            </w:r>
          </w:p>
        </w:tc>
        <w:tc>
          <w:tcPr>
            <w:tcW w:type="dxa" w:w="2880"/>
          </w:tcPr>
          <w:p>
            <w:pPr>
              <w:spacing w:before="40" w:after="40"/>
            </w:pPr>
            <w:r>
              <w:rPr>
                <w:sz w:val="20"/>
              </w:rPr>
            </w:r>
            <w:r>
              <w:rPr>
                <w:sz w:val="20"/>
              </w:rPr>
              <w:t>Chat interface, auth modal, sidebar, theme toggle</w:t>
            </w:r>
          </w:p>
        </w:tc>
      </w:tr>
      <w:tr>
        <w:tc>
          <w:tcPr>
            <w:tcW w:type="dxa" w:w="2880"/>
          </w:tcPr>
          <w:p>
            <w:pPr>
              <w:spacing w:before="40" w:after="40"/>
            </w:pPr>
            <w:r>
              <w:rPr>
                <w:sz w:val="20"/>
              </w:rPr>
            </w:r>
            <w:r>
              <w:rPr>
                <w:sz w:val="20"/>
              </w:rPr>
              <w:t>API Server</w:t>
            </w:r>
          </w:p>
        </w:tc>
        <w:tc>
          <w:tcPr>
            <w:tcW w:type="dxa" w:w="2880"/>
          </w:tcPr>
          <w:p>
            <w:pPr>
              <w:spacing w:before="40" w:after="40"/>
            </w:pPr>
            <w:r>
              <w:rPr>
                <w:sz w:val="20"/>
              </w:rPr>
            </w:r>
            <w:r>
              <w:rPr>
                <w:rFonts w:ascii="Courier New" w:hAnsi="Courier New"/>
                <w:sz w:val="20"/>
              </w:rPr>
              <w:t>api_wrapper.py</w:t>
            </w:r>
          </w:p>
        </w:tc>
        <w:tc>
          <w:tcPr>
            <w:tcW w:type="dxa" w:w="2880"/>
          </w:tcPr>
          <w:p>
            <w:pPr>
              <w:spacing w:before="40" w:after="40"/>
            </w:pPr>
            <w:r>
              <w:rPr>
                <w:sz w:val="20"/>
              </w:rPr>
            </w:r>
            <w:r>
              <w:rPr>
                <w:sz w:val="20"/>
              </w:rPr>
              <w:t>FastAPI REST API, auth middleware, request handling</w:t>
            </w:r>
          </w:p>
        </w:tc>
      </w:tr>
      <w:tr>
        <w:tc>
          <w:tcPr>
            <w:tcW w:type="dxa" w:w="2880"/>
          </w:tcPr>
          <w:p>
            <w:pPr>
              <w:spacing w:before="40" w:after="40"/>
            </w:pPr>
            <w:r>
              <w:rPr>
                <w:sz w:val="20"/>
              </w:rPr>
            </w:r>
            <w:r>
              <w:rPr>
                <w:sz w:val="20"/>
              </w:rPr>
              <w:t>Query Engine</w:t>
            </w:r>
          </w:p>
        </w:tc>
        <w:tc>
          <w:tcPr>
            <w:tcW w:type="dxa" w:w="2880"/>
          </w:tcPr>
          <w:p>
            <w:pPr>
              <w:spacing w:before="40" w:after="40"/>
            </w:pPr>
            <w:r>
              <w:rPr>
                <w:sz w:val="20"/>
              </w:rPr>
            </w:r>
            <w:r>
              <w:rPr>
                <w:rFonts w:ascii="Courier New" w:hAnsi="Courier New"/>
                <w:sz w:val="20"/>
              </w:rPr>
              <w:t>main.py</w:t>
            </w:r>
          </w:p>
        </w:tc>
        <w:tc>
          <w:tcPr>
            <w:tcW w:type="dxa" w:w="2880"/>
          </w:tcPr>
          <w:p>
            <w:pPr>
              <w:spacing w:before="40" w:after="40"/>
            </w:pPr>
            <w:r>
              <w:rPr>
                <w:sz w:val="20"/>
              </w:rPr>
            </w:r>
            <w:r>
              <w:rPr>
                <w:sz w:val="20"/>
              </w:rPr>
              <w:t>Core RAG logic: embed, retrieve, filter, prompt, generate</w:t>
            </w:r>
          </w:p>
        </w:tc>
      </w:tr>
      <w:tr>
        <w:tc>
          <w:tcPr>
            <w:tcW w:type="dxa" w:w="2880"/>
          </w:tcPr>
          <w:p>
            <w:pPr>
              <w:spacing w:before="40" w:after="40"/>
            </w:pPr>
            <w:r>
              <w:rPr>
                <w:sz w:val="20"/>
              </w:rPr>
            </w:r>
            <w:r>
              <w:rPr>
                <w:sz w:val="20"/>
              </w:rPr>
              <w:t>LLM Engine</w:t>
            </w:r>
          </w:p>
        </w:tc>
        <w:tc>
          <w:tcPr>
            <w:tcW w:type="dxa" w:w="2880"/>
          </w:tcPr>
          <w:p>
            <w:pPr>
              <w:spacing w:before="40" w:after="40"/>
            </w:pPr>
            <w:r>
              <w:rPr>
                <w:sz w:val="20"/>
              </w:rPr>
            </w:r>
            <w:r>
              <w:rPr>
                <w:rFonts w:ascii="Courier New" w:hAnsi="Courier New"/>
                <w:sz w:val="20"/>
              </w:rPr>
              <w:t>gemini_engine.py</w:t>
            </w:r>
          </w:p>
        </w:tc>
        <w:tc>
          <w:tcPr>
            <w:tcW w:type="dxa" w:w="2880"/>
          </w:tcPr>
          <w:p>
            <w:pPr>
              <w:spacing w:before="40" w:after="40"/>
            </w:pPr>
            <w:r>
              <w:rPr>
                <w:sz w:val="20"/>
              </w:rPr>
            </w:r>
            <w:r>
              <w:rPr>
                <w:sz w:val="20"/>
              </w:rPr>
              <w:t>Wraps Google Gemini API for answer generation</w:t>
            </w:r>
          </w:p>
        </w:tc>
      </w:tr>
      <w:tr>
        <w:tc>
          <w:tcPr>
            <w:tcW w:type="dxa" w:w="2880"/>
          </w:tcPr>
          <w:p>
            <w:pPr>
              <w:spacing w:before="40" w:after="40"/>
            </w:pPr>
            <w:r>
              <w:rPr>
                <w:sz w:val="20"/>
              </w:rPr>
            </w:r>
            <w:r>
              <w:rPr>
                <w:sz w:val="20"/>
              </w:rPr>
              <w:t>Embedding &amp; Index</w:t>
            </w:r>
          </w:p>
        </w:tc>
        <w:tc>
          <w:tcPr>
            <w:tcW w:type="dxa" w:w="2880"/>
          </w:tcPr>
          <w:p>
            <w:pPr>
              <w:spacing w:before="40" w:after="40"/>
            </w:pPr>
            <w:r>
              <w:rPr>
                <w:sz w:val="20"/>
              </w:rPr>
            </w:r>
            <w:r>
              <w:rPr>
                <w:rFonts w:ascii="Courier New" w:hAnsi="Courier New"/>
                <w:sz w:val="20"/>
              </w:rPr>
              <w:t>embed_and_index.py</w:t>
            </w:r>
          </w:p>
        </w:tc>
        <w:tc>
          <w:tcPr>
            <w:tcW w:type="dxa" w:w="2880"/>
          </w:tcPr>
          <w:p>
            <w:pPr>
              <w:spacing w:before="40" w:after="40"/>
            </w:pPr>
            <w:r>
              <w:rPr>
                <w:sz w:val="20"/>
              </w:rPr>
            </w:r>
            <w:r>
              <w:rPr>
                <w:sz w:val="20"/>
              </w:rPr>
              <w:t>E5-small-v2 embeddings, pgvector index building</w:t>
            </w:r>
          </w:p>
        </w:tc>
      </w:tr>
      <w:tr>
        <w:tc>
          <w:tcPr>
            <w:tcW w:type="dxa" w:w="2880"/>
          </w:tcPr>
          <w:p>
            <w:pPr>
              <w:spacing w:before="40" w:after="40"/>
            </w:pPr>
            <w:r>
              <w:rPr>
                <w:sz w:val="20"/>
              </w:rPr>
            </w:r>
            <w:r>
              <w:rPr>
                <w:sz w:val="20"/>
              </w:rPr>
              <w:t>Data Loader</w:t>
            </w:r>
          </w:p>
        </w:tc>
        <w:tc>
          <w:tcPr>
            <w:tcW w:type="dxa" w:w="2880"/>
          </w:tcPr>
          <w:p>
            <w:pPr>
              <w:spacing w:before="40" w:after="40"/>
            </w:pPr>
            <w:r>
              <w:rPr>
                <w:sz w:val="20"/>
              </w:rPr>
            </w:r>
            <w:r>
              <w:rPr>
                <w:rFonts w:ascii="Courier New" w:hAnsi="Courier New"/>
                <w:sz w:val="20"/>
              </w:rPr>
              <w:t>postgres_loader.py</w:t>
            </w:r>
          </w:p>
        </w:tc>
        <w:tc>
          <w:tcPr>
            <w:tcW w:type="dxa" w:w="2880"/>
          </w:tcPr>
          <w:p>
            <w:pPr>
              <w:spacing w:before="40" w:after="40"/>
            </w:pPr>
            <w:r>
              <w:rPr>
                <w:sz w:val="20"/>
              </w:rPr>
            </w:r>
            <w:r>
              <w:rPr>
                <w:sz w:val="20"/>
              </w:rPr>
              <w:t>Loads all PostgreSQL tables into LlamaIndex Documents</w:t>
            </w:r>
          </w:p>
        </w:tc>
      </w:tr>
      <w:tr>
        <w:tc>
          <w:tcPr>
            <w:tcW w:type="dxa" w:w="2880"/>
          </w:tcPr>
          <w:p>
            <w:pPr>
              <w:spacing w:before="40" w:after="40"/>
            </w:pPr>
            <w:r>
              <w:rPr>
                <w:sz w:val="20"/>
              </w:rPr>
            </w:r>
            <w:r>
              <w:rPr>
                <w:sz w:val="20"/>
              </w:rPr>
              <w:t>DB Population Scripts</w:t>
            </w:r>
          </w:p>
        </w:tc>
        <w:tc>
          <w:tcPr>
            <w:tcW w:type="dxa" w:w="2880"/>
          </w:tcPr>
          <w:p>
            <w:pPr>
              <w:spacing w:before="40" w:after="40"/>
            </w:pPr>
            <w:r>
              <w:rPr>
                <w:sz w:val="20"/>
              </w:rPr>
            </w:r>
            <w:r>
              <w:rPr>
                <w:rFonts w:ascii="Courier New" w:hAnsi="Courier New"/>
                <w:sz w:val="20"/>
              </w:rPr>
              <w:t>database/*.py</w:t>
            </w:r>
          </w:p>
        </w:tc>
        <w:tc>
          <w:tcPr>
            <w:tcW w:type="dxa" w:w="2880"/>
          </w:tcPr>
          <w:p>
            <w:pPr>
              <w:spacing w:before="40" w:after="40"/>
            </w:pPr>
            <w:r>
              <w:rPr>
                <w:sz w:val="20"/>
              </w:rPr>
            </w:r>
            <w:r>
              <w:rPr>
                <w:sz w:val="20"/>
              </w:rPr>
              <w:t>Creates and populates domain tables in Supabase</w:t>
            </w:r>
          </w:p>
        </w:tc>
      </w:tr>
      <w:tr>
        <w:tc>
          <w:tcPr>
            <w:tcW w:type="dxa" w:w="2880"/>
          </w:tcPr>
          <w:p>
            <w:pPr>
              <w:spacing w:before="40" w:after="40"/>
            </w:pPr>
            <w:r>
              <w:rPr>
                <w:sz w:val="20"/>
              </w:rPr>
            </w:r>
            <w:r>
              <w:rPr>
                <w:sz w:val="20"/>
              </w:rPr>
              <w:t>Configuration</w:t>
            </w:r>
          </w:p>
        </w:tc>
        <w:tc>
          <w:tcPr>
            <w:tcW w:type="dxa" w:w="2880"/>
          </w:tcPr>
          <w:p>
            <w:pPr>
              <w:spacing w:before="40" w:after="40"/>
            </w:pPr>
            <w:r>
              <w:rPr>
                <w:sz w:val="20"/>
              </w:rPr>
            </w:r>
            <w:r>
              <w:rPr>
                <w:rFonts w:ascii="Courier New" w:hAnsi="Courier New"/>
                <w:sz w:val="20"/>
              </w:rPr>
              <w:t>config.py</w:t>
            </w:r>
          </w:p>
        </w:tc>
        <w:tc>
          <w:tcPr>
            <w:tcW w:type="dxa" w:w="2880"/>
          </w:tcPr>
          <w:p>
            <w:pPr>
              <w:spacing w:before="40" w:after="40"/>
            </w:pPr>
            <w:r>
              <w:rPr>
                <w:sz w:val="20"/>
              </w:rPr>
            </w:r>
            <w:r>
              <w:rPr>
                <w:sz w:val="20"/>
              </w:rPr>
              <w:t>Environment variable loading and Supabase config</w:t>
            </w:r>
          </w:p>
        </w:tc>
      </w:tr>
      <w:tr>
        <w:tc>
          <w:tcPr>
            <w:tcW w:type="dxa" w:w="2880"/>
          </w:tcPr>
          <w:p>
            <w:pPr>
              <w:spacing w:before="40" w:after="40"/>
            </w:pPr>
            <w:r>
              <w:rPr>
                <w:sz w:val="20"/>
              </w:rPr>
            </w:r>
            <w:r>
              <w:rPr>
                <w:sz w:val="20"/>
              </w:rPr>
              <w:t>CLI Interface</w:t>
            </w:r>
          </w:p>
        </w:tc>
        <w:tc>
          <w:tcPr>
            <w:tcW w:type="dxa" w:w="2880"/>
          </w:tcPr>
          <w:p>
            <w:pPr>
              <w:spacing w:before="40" w:after="40"/>
            </w:pPr>
            <w:r>
              <w:rPr>
                <w:sz w:val="20"/>
              </w:rPr>
            </w:r>
            <w:r>
              <w:rPr>
                <w:rFonts w:ascii="Courier New" w:hAnsi="Courier New"/>
                <w:sz w:val="20"/>
              </w:rPr>
              <w:t>main.py</w:t>
            </w:r>
            <w:r>
              <w:rPr>
                <w:sz w:val="20"/>
              </w:rPr>
              <w:t xml:space="preserve"> (</w:t>
            </w:r>
            <w:r>
              <w:rPr>
                <w:rFonts w:ascii="Courier New" w:hAnsi="Courier New"/>
                <w:sz w:val="20"/>
              </w:rPr>
              <w:t>main()</w:t>
            </w:r>
            <w:r>
              <w:rPr>
                <w:sz w:val="20"/>
              </w:rPr>
              <w:t xml:space="preserve"> fn)</w:t>
            </w:r>
          </w:p>
        </w:tc>
        <w:tc>
          <w:tcPr>
            <w:tcW w:type="dxa" w:w="2880"/>
          </w:tcPr>
          <w:p>
            <w:pPr>
              <w:spacing w:before="40" w:after="40"/>
            </w:pPr>
            <w:r>
              <w:rPr>
                <w:sz w:val="20"/>
              </w:rPr>
            </w:r>
            <w:r>
              <w:rPr>
                <w:sz w:val="20"/>
              </w:rPr>
              <w:t>Command-line chat interface for testing</w:t>
            </w:r>
          </w:p>
        </w:tc>
      </w:tr>
    </w:tbl>
    <w:p/>
    <w:p>
      <w:pPr>
        <w:pStyle w:val="Heading3"/>
      </w:pPr>
      <w:r>
        <w:t>Security</w:t>
      </w:r>
    </w:p>
    <w:p>
      <w:pPr>
        <w:pStyle w:val="ListBullet"/>
        <w:spacing w:before="20" w:after="20"/>
      </w:pPr>
      <w:r>
        <w:t xml:space="preserve">All </w:t>
      </w:r>
      <w:r>
        <w:rPr>
          <w:rFonts w:ascii="Courier New" w:hAnsi="Courier New"/>
          <w:sz w:val="18"/>
        </w:rPr>
        <w:t>/ask</w:t>
      </w:r>
      <w:r>
        <w:t xml:space="preserve"> API requests require a valid Supabase JWT bearer token.</w:t>
      </w:r>
    </w:p>
    <w:p>
      <w:pPr>
        <w:pStyle w:val="ListBullet"/>
        <w:spacing w:before="20" w:after="20"/>
      </w:pPr>
      <w:r>
        <w:t>Tokens are verified live against the Supabase Auth API (not locally decoded), ensuring real-time revocation support.</w:t>
      </w:r>
    </w:p>
    <w:p>
      <w:pPr>
        <w:pStyle w:val="ListBullet"/>
        <w:spacing w:before="20" w:after="20"/>
      </w:pPr>
      <w:r>
        <w:t>CORS is configured in FastAPI (currently open for development; should be restricted to the frontend origin in production).</w:t>
      </w:r>
    </w:p>
    <w:p>
      <w:pPr>
        <w:pStyle w:val="Heading3"/>
      </w:pPr>
      <w:r>
        <w:t>Logging</w:t>
      </w:r>
    </w:p>
    <w:p>
      <w:pPr>
        <w:pStyle w:val="ListBullet"/>
        <w:spacing w:before="20" w:after="20"/>
      </w:pPr>
      <w:r>
        <w:rPr>
          <w:rFonts w:ascii="Courier New" w:hAnsi="Courier New"/>
          <w:sz w:val="18"/>
        </w:rPr>
        <w:t>logs/system.log</w:t>
      </w:r>
      <w:r>
        <w:t>: Records user logins, questions, and responses.</w:t>
      </w:r>
    </w:p>
    <w:p>
      <w:pPr>
        <w:pStyle w:val="ListBullet"/>
        <w:spacing w:before="20" w:after="20"/>
      </w:pPr>
      <w:r>
        <w:rPr>
          <w:rFonts w:ascii="Courier New" w:hAnsi="Courier New"/>
          <w:sz w:val="18"/>
        </w:rPr>
        <w:t>logs/retrieval_debug.log</w:t>
      </w:r>
      <w:r>
        <w:t>: Records each retrieval query, chunk scores, and content for debugging retrieval quality.</w:t>
      </w:r>
    </w:p>
    <w:p>
      <w:pPr>
        <w:pStyle w:val="Heading2"/>
      </w:pPr>
      <w:r>
        <w:t>13. Database</w:t>
      </w:r>
    </w:p>
    <w:p>
      <w:pPr>
        <w:spacing w:before="40" w:after="80"/>
      </w:pPr>
      <w:r>
        <w:rPr>
          <w:b/>
        </w:rPr>
        <w:t>Database Management System:</w:t>
      </w:r>
      <w:r>
        <w:t xml:space="preserve"> PostgreSQL 14+ (hosted on Supabase)</w:t>
      </w:r>
    </w:p>
    <w:p>
      <w:pPr>
        <w:spacing w:before="40" w:after="80"/>
      </w:pPr>
      <w:r>
        <w:rPr>
          <w:b/>
        </w:rPr>
        <w:t>Extension:</w:t>
      </w:r>
      <w:r>
        <w:t xml:space="preserve"> pgvector (for vector similarity search)</w:t>
      </w:r>
    </w:p>
    <w:p>
      <w:pPr>
        <w:spacing w:before="40" w:after="80"/>
      </w:pPr>
      <w:r>
        <w:rPr>
          <w:b/>
        </w:rPr>
        <w:t>Connection:</w:t>
      </w:r>
      <w:r>
        <w:t xml:space="preserve"> Supabase connection pooler (port 6543, SSL required)</w:t>
      </w:r>
    </w:p>
    <w:p>
      <w:pPr>
        <w:spacing w:before="40" w:after="80"/>
      </w:pPr>
      <w:r>
        <w:t>The database contains seven tables:</w:t>
      </w:r>
    </w:p>
    <w:tbl>
      <w:tblPr>
        <w:tblStyle w:val="TableGrid"/>
        <w:tblW w:type="auto" w:w="0"/>
        <w:tblLook w:firstColumn="1" w:firstRow="1" w:lastColumn="0" w:lastRow="0" w:noHBand="0" w:noVBand="1" w:val="04A0"/>
      </w:tblPr>
      <w:tblGrid>
        <w:gridCol w:w="2880"/>
        <w:gridCol w:w="2880"/>
        <w:gridCol w:w="2880"/>
      </w:tblGrid>
      <w:tr>
        <w:tc>
          <w:tcPr>
            <w:tcW w:type="dxa" w:w="2880"/>
            <w:shd w:fill="BDD7EE" w:color="auto" w:val="clear"/>
          </w:tcPr>
          <w:p>
            <w:pPr>
              <w:spacing w:before="40" w:after="40"/>
            </w:pPr>
            <w:r>
              <w:rPr>
                <w:b/>
                <w:sz w:val="20"/>
              </w:rPr>
            </w:r>
            <w:r>
              <w:rPr>
                <w:b/>
                <w:sz w:val="20"/>
              </w:rPr>
              <w:t>Table</w:t>
            </w:r>
          </w:p>
        </w:tc>
        <w:tc>
          <w:tcPr>
            <w:tcW w:type="dxa" w:w="2880"/>
            <w:shd w:fill="BDD7EE" w:color="auto" w:val="clear"/>
          </w:tcPr>
          <w:p>
            <w:pPr>
              <w:spacing w:before="40" w:after="40"/>
            </w:pPr>
            <w:r>
              <w:rPr>
                <w:b/>
                <w:sz w:val="20"/>
              </w:rPr>
            </w:r>
            <w:r>
              <w:rPr>
                <w:b/>
                <w:sz w:val="20"/>
              </w:rPr>
              <w:t>Type</w:t>
            </w:r>
          </w:p>
        </w:tc>
        <w:tc>
          <w:tcPr>
            <w:tcW w:type="dxa" w:w="2880"/>
            <w:shd w:fill="BDD7EE" w:color="auto" w:val="clear"/>
          </w:tcPr>
          <w:p>
            <w:pPr>
              <w:spacing w:before="40" w:after="40"/>
            </w:pPr>
            <w:r>
              <w:rPr>
                <w:b/>
                <w:sz w:val="20"/>
              </w:rPr>
            </w:r>
            <w:r>
              <w:rPr>
                <w:b/>
                <w:sz w:val="20"/>
              </w:rPr>
              <w:t>Purpose</w:t>
            </w:r>
          </w:p>
        </w:tc>
      </w:tr>
      <w:tr>
        <w:tc>
          <w:tcPr>
            <w:tcW w:type="dxa" w:w="2880"/>
          </w:tcPr>
          <w:p>
            <w:pPr>
              <w:spacing w:before="40" w:after="40"/>
            </w:pPr>
            <w:r>
              <w:rPr>
                <w:sz w:val="20"/>
              </w:rPr>
            </w:r>
            <w:r>
              <w:rPr>
                <w:sz w:val="20"/>
              </w:rPr>
              <w:t>departments</w:t>
            </w:r>
          </w:p>
        </w:tc>
        <w:tc>
          <w:tcPr>
            <w:tcW w:type="dxa" w:w="2880"/>
          </w:tcPr>
          <w:p>
            <w:pPr>
              <w:spacing w:before="40" w:after="40"/>
            </w:pPr>
            <w:r>
              <w:rPr>
                <w:sz w:val="20"/>
              </w:rPr>
            </w:r>
            <w:r>
              <w:rPr>
                <w:sz w:val="20"/>
              </w:rPr>
              <w:t>Domain data</w:t>
            </w:r>
          </w:p>
        </w:tc>
        <w:tc>
          <w:tcPr>
            <w:tcW w:type="dxa" w:w="2880"/>
          </w:tcPr>
          <w:p>
            <w:pPr>
              <w:spacing w:before="40" w:after="40"/>
            </w:pPr>
            <w:r>
              <w:rPr>
                <w:sz w:val="20"/>
              </w:rPr>
            </w:r>
            <w:r>
              <w:rPr>
                <w:sz w:val="20"/>
              </w:rPr>
              <w:t>University departments</w:t>
            </w:r>
          </w:p>
        </w:tc>
      </w:tr>
      <w:tr>
        <w:tc>
          <w:tcPr>
            <w:tcW w:type="dxa" w:w="2880"/>
          </w:tcPr>
          <w:p>
            <w:pPr>
              <w:spacing w:before="40" w:after="40"/>
            </w:pPr>
            <w:r>
              <w:rPr>
                <w:sz w:val="20"/>
              </w:rPr>
            </w:r>
            <w:r>
              <w:rPr>
                <w:sz w:val="20"/>
              </w:rPr>
              <w:t>faculty</w:t>
            </w:r>
          </w:p>
        </w:tc>
        <w:tc>
          <w:tcPr>
            <w:tcW w:type="dxa" w:w="2880"/>
          </w:tcPr>
          <w:p>
            <w:pPr>
              <w:spacing w:before="40" w:after="40"/>
            </w:pPr>
            <w:r>
              <w:rPr>
                <w:sz w:val="20"/>
              </w:rPr>
            </w:r>
            <w:r>
              <w:rPr>
                <w:sz w:val="20"/>
              </w:rPr>
              <w:t>Domain data</w:t>
            </w:r>
          </w:p>
        </w:tc>
        <w:tc>
          <w:tcPr>
            <w:tcW w:type="dxa" w:w="2880"/>
          </w:tcPr>
          <w:p>
            <w:pPr>
              <w:spacing w:before="40" w:after="40"/>
            </w:pPr>
            <w:r>
              <w:rPr>
                <w:sz w:val="20"/>
              </w:rPr>
            </w:r>
            <w:r>
              <w:rPr>
                <w:sz w:val="20"/>
              </w:rPr>
              <w:t>Faculty members with designations and department</w:t>
            </w:r>
          </w:p>
        </w:tc>
      </w:tr>
      <w:tr>
        <w:tc>
          <w:tcPr>
            <w:tcW w:type="dxa" w:w="2880"/>
          </w:tcPr>
          <w:p>
            <w:pPr>
              <w:spacing w:before="40" w:after="40"/>
            </w:pPr>
            <w:r>
              <w:rPr>
                <w:sz w:val="20"/>
              </w:rPr>
            </w:r>
            <w:r>
              <w:rPr>
                <w:sz w:val="20"/>
              </w:rPr>
              <w:t>subjects</w:t>
            </w:r>
          </w:p>
        </w:tc>
        <w:tc>
          <w:tcPr>
            <w:tcW w:type="dxa" w:w="2880"/>
          </w:tcPr>
          <w:p>
            <w:pPr>
              <w:spacing w:before="40" w:after="40"/>
            </w:pPr>
            <w:r>
              <w:rPr>
                <w:sz w:val="20"/>
              </w:rPr>
            </w:r>
            <w:r>
              <w:rPr>
                <w:sz w:val="20"/>
              </w:rPr>
              <w:t>Domain data</w:t>
            </w:r>
          </w:p>
        </w:tc>
        <w:tc>
          <w:tcPr>
            <w:tcW w:type="dxa" w:w="2880"/>
          </w:tcPr>
          <w:p>
            <w:pPr>
              <w:spacing w:before="40" w:after="40"/>
            </w:pPr>
            <w:r>
              <w:rPr>
                <w:sz w:val="20"/>
              </w:rPr>
            </w:r>
            <w:r>
              <w:rPr>
                <w:sz w:val="20"/>
              </w:rPr>
              <w:t>Course subjects</w:t>
            </w:r>
          </w:p>
        </w:tc>
      </w:tr>
      <w:tr>
        <w:tc>
          <w:tcPr>
            <w:tcW w:type="dxa" w:w="2880"/>
          </w:tcPr>
          <w:p>
            <w:pPr>
              <w:spacing w:before="40" w:after="40"/>
            </w:pPr>
            <w:r>
              <w:rPr>
                <w:sz w:val="20"/>
              </w:rPr>
            </w:r>
            <w:r>
              <w:rPr>
                <w:sz w:val="20"/>
              </w:rPr>
              <w:t>playlists</w:t>
            </w:r>
          </w:p>
        </w:tc>
        <w:tc>
          <w:tcPr>
            <w:tcW w:type="dxa" w:w="2880"/>
          </w:tcPr>
          <w:p>
            <w:pPr>
              <w:spacing w:before="40" w:after="40"/>
            </w:pPr>
            <w:r>
              <w:rPr>
                <w:sz w:val="20"/>
              </w:rPr>
            </w:r>
            <w:r>
              <w:rPr>
                <w:sz w:val="20"/>
              </w:rPr>
              <w:t>Domain data</w:t>
            </w:r>
          </w:p>
        </w:tc>
        <w:tc>
          <w:tcPr>
            <w:tcW w:type="dxa" w:w="2880"/>
          </w:tcPr>
          <w:p>
            <w:pPr>
              <w:spacing w:before="40" w:after="40"/>
            </w:pPr>
            <w:r>
              <w:rPr>
                <w:sz w:val="20"/>
              </w:rPr>
            </w:r>
            <w:r>
              <w:rPr>
                <w:sz w:val="20"/>
              </w:rPr>
              <w:t>YouTube playlist URLs for each subject</w:t>
            </w:r>
          </w:p>
        </w:tc>
      </w:tr>
      <w:tr>
        <w:tc>
          <w:tcPr>
            <w:tcW w:type="dxa" w:w="2880"/>
          </w:tcPr>
          <w:p>
            <w:pPr>
              <w:spacing w:before="40" w:after="40"/>
            </w:pPr>
            <w:r>
              <w:rPr>
                <w:sz w:val="20"/>
              </w:rPr>
            </w:r>
            <w:r>
              <w:rPr>
                <w:sz w:val="20"/>
              </w:rPr>
              <w:t>events</w:t>
            </w:r>
          </w:p>
        </w:tc>
        <w:tc>
          <w:tcPr>
            <w:tcW w:type="dxa" w:w="2880"/>
          </w:tcPr>
          <w:p>
            <w:pPr>
              <w:spacing w:before="40" w:after="40"/>
            </w:pPr>
            <w:r>
              <w:rPr>
                <w:sz w:val="20"/>
              </w:rPr>
            </w:r>
            <w:r>
              <w:rPr>
                <w:sz w:val="20"/>
              </w:rPr>
              <w:t>Domain data</w:t>
            </w:r>
          </w:p>
        </w:tc>
        <w:tc>
          <w:tcPr>
            <w:tcW w:type="dxa" w:w="2880"/>
          </w:tcPr>
          <w:p>
            <w:pPr>
              <w:spacing w:before="40" w:after="40"/>
            </w:pPr>
            <w:r>
              <w:rPr>
                <w:sz w:val="20"/>
              </w:rPr>
            </w:r>
            <w:r>
              <w:rPr>
                <w:sz w:val="20"/>
              </w:rPr>
              <w:t>Campus events with dates and locations</w:t>
            </w:r>
          </w:p>
        </w:tc>
      </w:tr>
      <w:tr>
        <w:tc>
          <w:tcPr>
            <w:tcW w:type="dxa" w:w="2880"/>
          </w:tcPr>
          <w:p>
            <w:pPr>
              <w:spacing w:before="40" w:after="40"/>
            </w:pPr>
            <w:r>
              <w:rPr>
                <w:sz w:val="20"/>
              </w:rPr>
            </w:r>
            <w:r>
              <w:rPr>
                <w:sz w:val="20"/>
              </w:rPr>
              <w:t>academic_calendar</w:t>
            </w:r>
          </w:p>
        </w:tc>
        <w:tc>
          <w:tcPr>
            <w:tcW w:type="dxa" w:w="2880"/>
          </w:tcPr>
          <w:p>
            <w:pPr>
              <w:spacing w:before="40" w:after="40"/>
            </w:pPr>
            <w:r>
              <w:rPr>
                <w:sz w:val="20"/>
              </w:rPr>
            </w:r>
            <w:r>
              <w:rPr>
                <w:sz w:val="20"/>
              </w:rPr>
              <w:t>Domain data</w:t>
            </w:r>
          </w:p>
        </w:tc>
        <w:tc>
          <w:tcPr>
            <w:tcW w:type="dxa" w:w="2880"/>
          </w:tcPr>
          <w:p>
            <w:pPr>
              <w:spacing w:before="40" w:after="40"/>
            </w:pPr>
            <w:r>
              <w:rPr>
                <w:sz w:val="20"/>
              </w:rPr>
            </w:r>
            <w:r>
              <w:rPr>
                <w:sz w:val="20"/>
              </w:rPr>
              <w:t>Academic year dates (fees, exams, holidays, semester start)</w:t>
            </w:r>
          </w:p>
        </w:tc>
      </w:tr>
      <w:tr>
        <w:tc>
          <w:tcPr>
            <w:tcW w:type="dxa" w:w="2880"/>
          </w:tcPr>
          <w:p>
            <w:pPr>
              <w:spacing w:before="40" w:after="40"/>
            </w:pPr>
            <w:r>
              <w:rPr>
                <w:sz w:val="20"/>
              </w:rPr>
            </w:r>
            <w:r>
              <w:rPr>
                <w:sz w:val="20"/>
              </w:rPr>
              <w:t>documents</w:t>
            </w:r>
          </w:p>
        </w:tc>
        <w:tc>
          <w:tcPr>
            <w:tcW w:type="dxa" w:w="2880"/>
          </w:tcPr>
          <w:p>
            <w:pPr>
              <w:spacing w:before="40" w:after="40"/>
            </w:pPr>
            <w:r>
              <w:rPr>
                <w:sz w:val="20"/>
              </w:rPr>
            </w:r>
            <w:r>
              <w:rPr>
                <w:sz w:val="20"/>
              </w:rPr>
              <w:t>Vector store</w:t>
            </w:r>
          </w:p>
        </w:tc>
        <w:tc>
          <w:tcPr>
            <w:tcW w:type="dxa" w:w="2880"/>
          </w:tcPr>
          <w:p>
            <w:pPr>
              <w:spacing w:before="40" w:after="40"/>
            </w:pPr>
            <w:r>
              <w:rPr>
                <w:sz w:val="20"/>
              </w:rPr>
            </w:r>
            <w:r>
              <w:rPr>
                <w:sz w:val="20"/>
              </w:rPr>
              <w:t>Auto-generated embeddings for all domain records</w:t>
            </w:r>
          </w:p>
        </w:tc>
      </w:tr>
    </w:tbl>
    <w:p/>
    <w:p>
      <w:pPr>
        <w:spacing w:before="40" w:after="80"/>
      </w:pPr>
      <w:r>
        <w:t xml:space="preserve">The </w:t>
      </w:r>
      <w:r>
        <w:rPr>
          <w:rFonts w:ascii="Courier New" w:hAnsi="Courier New"/>
          <w:sz w:val="18"/>
        </w:rPr>
        <w:t>documents</w:t>
      </w:r>
      <w:r>
        <w:t xml:space="preserve"> table is the backbone of the RAG system. It is populated automatically at server startup by </w:t>
      </w:r>
      <w:r>
        <w:rPr>
          <w:rFonts w:ascii="Courier New" w:hAnsi="Courier New"/>
          <w:sz w:val="18"/>
        </w:rPr>
        <w:t>postgres_loader.py</w:t>
      </w:r>
      <w:r>
        <w:t xml:space="preserve"> (which reads all domain tables) and </w:t>
      </w:r>
      <w:r>
        <w:rPr>
          <w:rFonts w:ascii="Courier New" w:hAnsi="Courier New"/>
          <w:sz w:val="18"/>
        </w:rPr>
        <w:t>embed_and_index.py</w:t>
      </w:r>
      <w:r>
        <w:t xml:space="preserve"> (which creates embeddings and writes to pgvector).</w:t>
      </w:r>
    </w:p>
    <w:p>
      <w:pPr>
        <w:pStyle w:val="Heading2"/>
      </w:pPr>
      <w:r>
        <w:t>14. Table Description</w:t>
      </w:r>
    </w:p>
    <w:p>
      <w:pPr>
        <w:pStyle w:val="Heading3"/>
      </w:pPr>
      <w:r>
        <w:t>Table 1: departments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DD7EE" w:color="auto" w:val="clear"/>
          </w:tcPr>
          <w:p>
            <w:pPr>
              <w:spacing w:before="40" w:after="40"/>
            </w:pPr>
            <w:r>
              <w:rPr>
                <w:b/>
                <w:sz w:val="20"/>
              </w:rPr>
            </w:r>
            <w:r>
              <w:rPr>
                <w:b/>
                <w:sz w:val="20"/>
              </w:rPr>
              <w:t>Field</w:t>
            </w:r>
          </w:p>
        </w:tc>
        <w:tc>
          <w:tcPr>
            <w:tcW w:type="dxa" w:w="2160"/>
            <w:shd w:fill="BDD7EE" w:color="auto" w:val="clear"/>
          </w:tcPr>
          <w:p>
            <w:pPr>
              <w:spacing w:before="40" w:after="40"/>
            </w:pPr>
            <w:r>
              <w:rPr>
                <w:b/>
                <w:sz w:val="20"/>
              </w:rPr>
            </w:r>
            <w:r>
              <w:rPr>
                <w:b/>
                <w:sz w:val="20"/>
              </w:rPr>
              <w:t>Data Type</w:t>
            </w:r>
          </w:p>
        </w:tc>
        <w:tc>
          <w:tcPr>
            <w:tcW w:type="dxa" w:w="2160"/>
            <w:shd w:fill="BDD7EE" w:color="auto" w:val="clear"/>
          </w:tcPr>
          <w:p>
            <w:pPr>
              <w:spacing w:before="40" w:after="40"/>
            </w:pPr>
            <w:r>
              <w:rPr>
                <w:b/>
                <w:sz w:val="20"/>
              </w:rPr>
            </w:r>
            <w:r>
              <w:rPr>
                <w:b/>
                <w:sz w:val="20"/>
              </w:rPr>
              <w:t>Constraints</w:t>
            </w:r>
          </w:p>
        </w:tc>
        <w:tc>
          <w:tcPr>
            <w:tcW w:type="dxa" w:w="2160"/>
            <w:shd w:fill="BDD7EE" w:color="auto" w:val="clear"/>
          </w:tcPr>
          <w:p>
            <w:pPr>
              <w:spacing w:before="40" w:after="40"/>
            </w:pPr>
            <w:r>
              <w:rPr>
                <w:b/>
                <w:sz w:val="20"/>
              </w:rPr>
            </w:r>
            <w:r>
              <w:rPr>
                <w:b/>
                <w:sz w:val="20"/>
              </w:rPr>
              <w:t>Description</w:t>
            </w:r>
          </w:p>
        </w:tc>
      </w:tr>
      <w:tr>
        <w:tc>
          <w:tcPr>
            <w:tcW w:type="dxa" w:w="2160"/>
          </w:tcPr>
          <w:p>
            <w:pPr>
              <w:spacing w:before="40" w:after="40"/>
            </w:pPr>
            <w:r>
              <w:rPr>
                <w:sz w:val="20"/>
              </w:rPr>
            </w:r>
            <w:r>
              <w:rPr>
                <w:sz w:val="20"/>
              </w:rPr>
              <w:t>department_id</w:t>
            </w:r>
          </w:p>
        </w:tc>
        <w:tc>
          <w:tcPr>
            <w:tcW w:type="dxa" w:w="2160"/>
          </w:tcPr>
          <w:p>
            <w:pPr>
              <w:spacing w:before="40" w:after="40"/>
            </w:pPr>
            <w:r>
              <w:rPr>
                <w:sz w:val="20"/>
              </w:rPr>
            </w:r>
            <w:r>
              <w:rPr>
                <w:sz w:val="20"/>
              </w:rPr>
              <w:t>SERIAL</w:t>
            </w:r>
          </w:p>
        </w:tc>
        <w:tc>
          <w:tcPr>
            <w:tcW w:type="dxa" w:w="2160"/>
          </w:tcPr>
          <w:p>
            <w:pPr>
              <w:spacing w:before="40" w:after="40"/>
            </w:pPr>
            <w:r>
              <w:rPr>
                <w:sz w:val="20"/>
              </w:rPr>
            </w:r>
            <w:r>
              <w:rPr>
                <w:sz w:val="20"/>
              </w:rPr>
              <w:t>PRIMARY KEY</w:t>
            </w:r>
          </w:p>
        </w:tc>
        <w:tc>
          <w:tcPr>
            <w:tcW w:type="dxa" w:w="2160"/>
          </w:tcPr>
          <w:p>
            <w:pPr>
              <w:spacing w:before="40" w:after="40"/>
            </w:pPr>
            <w:r>
              <w:rPr>
                <w:sz w:val="20"/>
              </w:rPr>
            </w:r>
            <w:r>
              <w:rPr>
                <w:sz w:val="20"/>
              </w:rPr>
              <w:t>Auto-incremented unique identifier</w:t>
            </w:r>
          </w:p>
        </w:tc>
      </w:tr>
      <w:tr>
        <w:tc>
          <w:tcPr>
            <w:tcW w:type="dxa" w:w="2160"/>
          </w:tcPr>
          <w:p>
            <w:pPr>
              <w:spacing w:before="40" w:after="40"/>
            </w:pPr>
            <w:r>
              <w:rPr>
                <w:sz w:val="20"/>
              </w:rPr>
            </w:r>
            <w:r>
              <w:rPr>
                <w:sz w:val="20"/>
              </w:rPr>
              <w:t>department_name</w:t>
            </w:r>
          </w:p>
        </w:tc>
        <w:tc>
          <w:tcPr>
            <w:tcW w:type="dxa" w:w="2160"/>
          </w:tcPr>
          <w:p>
            <w:pPr>
              <w:spacing w:before="40" w:after="40"/>
            </w:pPr>
            <w:r>
              <w:rPr>
                <w:sz w:val="20"/>
              </w:rPr>
            </w:r>
            <w:r>
              <w:rPr>
                <w:sz w:val="20"/>
              </w:rPr>
              <w:t>TEXT</w:t>
            </w:r>
          </w:p>
        </w:tc>
        <w:tc>
          <w:tcPr>
            <w:tcW w:type="dxa" w:w="2160"/>
          </w:tcPr>
          <w:p>
            <w:pPr>
              <w:spacing w:before="40" w:after="40"/>
            </w:pPr>
            <w:r>
              <w:rPr>
                <w:sz w:val="20"/>
              </w:rPr>
            </w:r>
            <w:r>
              <w:rPr>
                <w:sz w:val="20"/>
              </w:rPr>
              <w:t>UNIQUE, NOT NULL</w:t>
            </w:r>
          </w:p>
        </w:tc>
        <w:tc>
          <w:tcPr>
            <w:tcW w:type="dxa" w:w="2160"/>
          </w:tcPr>
          <w:p>
            <w:pPr>
              <w:spacing w:before="40" w:after="40"/>
            </w:pPr>
            <w:r>
              <w:rPr>
                <w:sz w:val="20"/>
              </w:rPr>
            </w:r>
            <w:r>
              <w:rPr>
                <w:sz w:val="20"/>
              </w:rPr>
              <w:t>Name of the university department</w:t>
            </w:r>
          </w:p>
        </w:tc>
      </w:tr>
    </w:tbl>
    <w:p/>
    <w:p>
      <w:pPr>
        <w:spacing w:before="40" w:after="80"/>
      </w:pPr>
      <w:r>
        <w:rPr>
          <w:b/>
        </w:rPr>
        <w:t>Sample Data:</w:t>
      </w:r>
    </w:p>
    <w:p>
      <w:pPr>
        <w:pStyle w:val="ListBullet"/>
        <w:spacing w:before="20" w:after="20"/>
      </w:pPr>
      <w:r>
        <w:t>Department of Computer Science &amp; Engineering</w:t>
      </w:r>
    </w:p>
    <w:p>
      <w:pPr>
        <w:pStyle w:val="ListBullet"/>
        <w:spacing w:before="20" w:after="20"/>
      </w:pPr>
      <w:r>
        <w:t>Department of Economics</w:t>
      </w:r>
    </w:p>
    <w:p>
      <w:pPr>
        <w:pStyle w:val="ListBullet"/>
        <w:spacing w:before="20" w:after="20"/>
      </w:pPr>
      <w:r>
        <w:t>Department of Journalism and Mass Communication</w:t>
      </w:r>
    </w:p>
    <w:p>
      <w:pPr>
        <w:pStyle w:val="ListBullet"/>
        <w:spacing w:before="20" w:after="20"/>
      </w:pPr>
      <w:r>
        <w:t>Department of Languages, Literatures and Cultural Studies</w:t>
      </w:r>
    </w:p>
    <w:p>
      <w:pPr>
        <w:pStyle w:val="ListBullet"/>
        <w:spacing w:before="20" w:after="20"/>
      </w:pPr>
      <w:r>
        <w:t>Department of Arts</w:t>
      </w:r>
    </w:p>
    <w:p>
      <w:pPr>
        <w:pStyle w:val="Heading3"/>
      </w:pPr>
      <w:r>
        <w:t>Table 2: faculty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DD7EE" w:color="auto" w:val="clear"/>
          </w:tcPr>
          <w:p>
            <w:pPr>
              <w:spacing w:before="40" w:after="40"/>
            </w:pPr>
            <w:r>
              <w:rPr>
                <w:b/>
                <w:sz w:val="20"/>
              </w:rPr>
            </w:r>
            <w:r>
              <w:rPr>
                <w:b/>
                <w:sz w:val="20"/>
              </w:rPr>
              <w:t>Field</w:t>
            </w:r>
          </w:p>
        </w:tc>
        <w:tc>
          <w:tcPr>
            <w:tcW w:type="dxa" w:w="2160"/>
            <w:shd w:fill="BDD7EE" w:color="auto" w:val="clear"/>
          </w:tcPr>
          <w:p>
            <w:pPr>
              <w:spacing w:before="40" w:after="40"/>
            </w:pPr>
            <w:r>
              <w:rPr>
                <w:b/>
                <w:sz w:val="20"/>
              </w:rPr>
            </w:r>
            <w:r>
              <w:rPr>
                <w:b/>
                <w:sz w:val="20"/>
              </w:rPr>
              <w:t>Data Type</w:t>
            </w:r>
          </w:p>
        </w:tc>
        <w:tc>
          <w:tcPr>
            <w:tcW w:type="dxa" w:w="2160"/>
            <w:shd w:fill="BDD7EE" w:color="auto" w:val="clear"/>
          </w:tcPr>
          <w:p>
            <w:pPr>
              <w:spacing w:before="40" w:after="40"/>
            </w:pPr>
            <w:r>
              <w:rPr>
                <w:b/>
                <w:sz w:val="20"/>
              </w:rPr>
            </w:r>
            <w:r>
              <w:rPr>
                <w:b/>
                <w:sz w:val="20"/>
              </w:rPr>
              <w:t>Constraints</w:t>
            </w:r>
          </w:p>
        </w:tc>
        <w:tc>
          <w:tcPr>
            <w:tcW w:type="dxa" w:w="2160"/>
            <w:shd w:fill="BDD7EE" w:color="auto" w:val="clear"/>
          </w:tcPr>
          <w:p>
            <w:pPr>
              <w:spacing w:before="40" w:after="40"/>
            </w:pPr>
            <w:r>
              <w:rPr>
                <w:b/>
                <w:sz w:val="20"/>
              </w:rPr>
            </w:r>
            <w:r>
              <w:rPr>
                <w:b/>
                <w:sz w:val="20"/>
              </w:rPr>
              <w:t>Description</w:t>
            </w:r>
          </w:p>
        </w:tc>
      </w:tr>
      <w:tr>
        <w:tc>
          <w:tcPr>
            <w:tcW w:type="dxa" w:w="2160"/>
          </w:tcPr>
          <w:p>
            <w:pPr>
              <w:spacing w:before="40" w:after="40"/>
            </w:pPr>
            <w:r>
              <w:rPr>
                <w:sz w:val="20"/>
              </w:rPr>
            </w:r>
            <w:r>
              <w:rPr>
                <w:sz w:val="20"/>
              </w:rPr>
              <w:t>faculty_id</w:t>
            </w:r>
          </w:p>
        </w:tc>
        <w:tc>
          <w:tcPr>
            <w:tcW w:type="dxa" w:w="2160"/>
          </w:tcPr>
          <w:p>
            <w:pPr>
              <w:spacing w:before="40" w:after="40"/>
            </w:pPr>
            <w:r>
              <w:rPr>
                <w:sz w:val="20"/>
              </w:rPr>
            </w:r>
            <w:r>
              <w:rPr>
                <w:sz w:val="20"/>
              </w:rPr>
              <w:t>SERIAL</w:t>
            </w:r>
          </w:p>
        </w:tc>
        <w:tc>
          <w:tcPr>
            <w:tcW w:type="dxa" w:w="2160"/>
          </w:tcPr>
          <w:p>
            <w:pPr>
              <w:spacing w:before="40" w:after="40"/>
            </w:pPr>
            <w:r>
              <w:rPr>
                <w:sz w:val="20"/>
              </w:rPr>
            </w:r>
            <w:r>
              <w:rPr>
                <w:sz w:val="20"/>
              </w:rPr>
              <w:t>PRIMARY KEY</w:t>
            </w:r>
          </w:p>
        </w:tc>
        <w:tc>
          <w:tcPr>
            <w:tcW w:type="dxa" w:w="2160"/>
          </w:tcPr>
          <w:p>
            <w:pPr>
              <w:spacing w:before="40" w:after="40"/>
            </w:pPr>
            <w:r>
              <w:rPr>
                <w:sz w:val="20"/>
              </w:rPr>
            </w:r>
            <w:r>
              <w:rPr>
                <w:sz w:val="20"/>
              </w:rPr>
              <w:t>Auto-incremented unique identifier</w:t>
            </w:r>
          </w:p>
        </w:tc>
      </w:tr>
      <w:tr>
        <w:tc>
          <w:tcPr>
            <w:tcW w:type="dxa" w:w="2160"/>
          </w:tcPr>
          <w:p>
            <w:pPr>
              <w:spacing w:before="40" w:after="40"/>
            </w:pPr>
            <w:r>
              <w:rPr>
                <w:sz w:val="20"/>
              </w:rPr>
            </w:r>
            <w:r>
              <w:rPr>
                <w:sz w:val="20"/>
              </w:rPr>
              <w:t>name</w:t>
            </w:r>
          </w:p>
        </w:tc>
        <w:tc>
          <w:tcPr>
            <w:tcW w:type="dxa" w:w="2160"/>
          </w:tcPr>
          <w:p>
            <w:pPr>
              <w:spacing w:before="40" w:after="40"/>
            </w:pPr>
            <w:r>
              <w:rPr>
                <w:sz w:val="20"/>
              </w:rPr>
            </w:r>
            <w:r>
              <w:rPr>
                <w:sz w:val="20"/>
              </w:rPr>
              <w:t>TEXT</w:t>
            </w:r>
          </w:p>
        </w:tc>
        <w:tc>
          <w:tcPr>
            <w:tcW w:type="dxa" w:w="2160"/>
          </w:tcPr>
          <w:p>
            <w:pPr>
              <w:spacing w:before="40" w:after="40"/>
            </w:pPr>
            <w:r>
              <w:rPr>
                <w:sz w:val="20"/>
              </w:rPr>
            </w:r>
            <w:r>
              <w:rPr>
                <w:sz w:val="20"/>
              </w:rPr>
              <w:t>NOT NULL</w:t>
            </w:r>
          </w:p>
        </w:tc>
        <w:tc>
          <w:tcPr>
            <w:tcW w:type="dxa" w:w="2160"/>
          </w:tcPr>
          <w:p>
            <w:pPr>
              <w:spacing w:before="40" w:after="40"/>
            </w:pPr>
            <w:r>
              <w:rPr>
                <w:sz w:val="20"/>
              </w:rPr>
            </w:r>
            <w:r>
              <w:rPr>
                <w:sz w:val="20"/>
              </w:rPr>
              <w:t>Full name of the faculty member</w:t>
            </w:r>
          </w:p>
        </w:tc>
      </w:tr>
      <w:tr>
        <w:tc>
          <w:tcPr>
            <w:tcW w:type="dxa" w:w="2160"/>
          </w:tcPr>
          <w:p>
            <w:pPr>
              <w:spacing w:before="40" w:after="40"/>
            </w:pPr>
            <w:r>
              <w:rPr>
                <w:sz w:val="20"/>
              </w:rPr>
            </w:r>
            <w:r>
              <w:rPr>
                <w:sz w:val="20"/>
              </w:rPr>
              <w:t>designation</w:t>
            </w:r>
          </w:p>
        </w:tc>
        <w:tc>
          <w:tcPr>
            <w:tcW w:type="dxa" w:w="2160"/>
          </w:tcPr>
          <w:p>
            <w:pPr>
              <w:spacing w:before="40" w:after="40"/>
            </w:pPr>
            <w:r>
              <w:rPr>
                <w:sz w:val="20"/>
              </w:rPr>
            </w:r>
            <w:r>
              <w:rPr>
                <w:sz w:val="20"/>
              </w:rPr>
              <w:t>TEXT</w:t>
            </w:r>
          </w:p>
        </w:tc>
        <w:tc>
          <w:tcPr>
            <w:tcW w:type="dxa" w:w="2160"/>
          </w:tcPr>
          <w:p>
            <w:pPr>
              <w:spacing w:before="40" w:after="40"/>
            </w:pPr>
            <w:r>
              <w:rPr>
                <w:sz w:val="20"/>
              </w:rPr>
            </w:r>
            <w:r>
              <w:rPr>
                <w:sz w:val="20"/>
              </w:rPr>
              <w:t>NOT NULL</w:t>
            </w:r>
          </w:p>
        </w:tc>
        <w:tc>
          <w:tcPr>
            <w:tcW w:type="dxa" w:w="2160"/>
          </w:tcPr>
          <w:p>
            <w:pPr>
              <w:spacing w:before="40" w:after="40"/>
            </w:pPr>
            <w:r>
              <w:rPr>
                <w:sz w:val="20"/>
              </w:rPr>
            </w:r>
            <w:r>
              <w:rPr>
                <w:sz w:val="20"/>
              </w:rPr>
              <w:t>Academic designation/rank</w:t>
            </w:r>
          </w:p>
        </w:tc>
      </w:tr>
      <w:tr>
        <w:tc>
          <w:tcPr>
            <w:tcW w:type="dxa" w:w="2160"/>
          </w:tcPr>
          <w:p>
            <w:pPr>
              <w:spacing w:before="40" w:after="40"/>
            </w:pPr>
            <w:r>
              <w:rPr>
                <w:sz w:val="20"/>
              </w:rPr>
            </w:r>
            <w:r>
              <w:rPr>
                <w:sz w:val="20"/>
              </w:rPr>
              <w:t>department_id</w:t>
            </w:r>
          </w:p>
        </w:tc>
        <w:tc>
          <w:tcPr>
            <w:tcW w:type="dxa" w:w="2160"/>
          </w:tcPr>
          <w:p>
            <w:pPr>
              <w:spacing w:before="40" w:after="40"/>
            </w:pPr>
            <w:r>
              <w:rPr>
                <w:sz w:val="20"/>
              </w:rPr>
            </w:r>
            <w:r>
              <w:rPr>
                <w:sz w:val="20"/>
              </w:rPr>
              <w:t>INTEGER</w:t>
            </w:r>
          </w:p>
        </w:tc>
        <w:tc>
          <w:tcPr>
            <w:tcW w:type="dxa" w:w="2160"/>
          </w:tcPr>
          <w:p>
            <w:pPr>
              <w:spacing w:before="40" w:after="40"/>
            </w:pPr>
            <w:r>
              <w:rPr>
                <w:sz w:val="20"/>
              </w:rPr>
            </w:r>
            <w:r>
              <w:rPr>
                <w:sz w:val="20"/>
              </w:rPr>
              <w:t>FOREIGN KEY → departments(department_id) ON DELETE CASCADE</w:t>
            </w:r>
          </w:p>
        </w:tc>
        <w:tc>
          <w:tcPr>
            <w:tcW w:type="dxa" w:w="2160"/>
          </w:tcPr>
          <w:p>
            <w:pPr>
              <w:spacing w:before="40" w:after="40"/>
            </w:pPr>
            <w:r>
              <w:rPr>
                <w:sz w:val="20"/>
              </w:rPr>
            </w:r>
            <w:r>
              <w:rPr>
                <w:sz w:val="20"/>
              </w:rPr>
              <w:t>Department affiliation</w:t>
            </w:r>
          </w:p>
        </w:tc>
      </w:tr>
    </w:tbl>
    <w:p/>
    <w:p>
      <w:pPr>
        <w:spacing w:before="40" w:after="80"/>
      </w:pPr>
      <w:r>
        <w:rPr>
          <w:b/>
        </w:rPr>
        <w:t>Designations included:</w:t>
      </w:r>
      <w:r>
        <w:t xml:space="preserve"> Professor, Associate Professor, Assistant Professor (Scale I, II, III), Senior Faculty</w:t>
      </w:r>
    </w:p>
    <w:p>
      <w:pPr>
        <w:pStyle w:val="Heading3"/>
      </w:pPr>
      <w:r>
        <w:t>Table 3: subjects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DD7EE" w:color="auto" w:val="clear"/>
          </w:tcPr>
          <w:p>
            <w:pPr>
              <w:spacing w:before="40" w:after="40"/>
            </w:pPr>
            <w:r>
              <w:rPr>
                <w:b/>
                <w:sz w:val="20"/>
              </w:rPr>
            </w:r>
            <w:r>
              <w:rPr>
                <w:b/>
                <w:sz w:val="20"/>
              </w:rPr>
              <w:t>Field</w:t>
            </w:r>
          </w:p>
        </w:tc>
        <w:tc>
          <w:tcPr>
            <w:tcW w:type="dxa" w:w="2160"/>
            <w:shd w:fill="BDD7EE" w:color="auto" w:val="clear"/>
          </w:tcPr>
          <w:p>
            <w:pPr>
              <w:spacing w:before="40" w:after="40"/>
            </w:pPr>
            <w:r>
              <w:rPr>
                <w:b/>
                <w:sz w:val="20"/>
              </w:rPr>
            </w:r>
            <w:r>
              <w:rPr>
                <w:b/>
                <w:sz w:val="20"/>
              </w:rPr>
              <w:t>Data Type</w:t>
            </w:r>
          </w:p>
        </w:tc>
        <w:tc>
          <w:tcPr>
            <w:tcW w:type="dxa" w:w="2160"/>
            <w:shd w:fill="BDD7EE" w:color="auto" w:val="clear"/>
          </w:tcPr>
          <w:p>
            <w:pPr>
              <w:spacing w:before="40" w:after="40"/>
            </w:pPr>
            <w:r>
              <w:rPr>
                <w:b/>
                <w:sz w:val="20"/>
              </w:rPr>
            </w:r>
            <w:r>
              <w:rPr>
                <w:b/>
                <w:sz w:val="20"/>
              </w:rPr>
              <w:t>Constraints</w:t>
            </w:r>
          </w:p>
        </w:tc>
        <w:tc>
          <w:tcPr>
            <w:tcW w:type="dxa" w:w="2160"/>
            <w:shd w:fill="BDD7EE" w:color="auto" w:val="clear"/>
          </w:tcPr>
          <w:p>
            <w:pPr>
              <w:spacing w:before="40" w:after="40"/>
            </w:pPr>
            <w:r>
              <w:rPr>
                <w:b/>
                <w:sz w:val="20"/>
              </w:rPr>
            </w:r>
            <w:r>
              <w:rPr>
                <w:b/>
                <w:sz w:val="20"/>
              </w:rPr>
              <w:t>Description</w:t>
            </w:r>
          </w:p>
        </w:tc>
      </w:tr>
      <w:tr>
        <w:tc>
          <w:tcPr>
            <w:tcW w:type="dxa" w:w="2160"/>
          </w:tcPr>
          <w:p>
            <w:pPr>
              <w:spacing w:before="40" w:after="40"/>
            </w:pPr>
            <w:r>
              <w:rPr>
                <w:sz w:val="20"/>
              </w:rPr>
            </w:r>
            <w:r>
              <w:rPr>
                <w:sz w:val="20"/>
              </w:rPr>
              <w:t>subject_id</w:t>
            </w:r>
          </w:p>
        </w:tc>
        <w:tc>
          <w:tcPr>
            <w:tcW w:type="dxa" w:w="2160"/>
          </w:tcPr>
          <w:p>
            <w:pPr>
              <w:spacing w:before="40" w:after="40"/>
            </w:pPr>
            <w:r>
              <w:rPr>
                <w:sz w:val="20"/>
              </w:rPr>
            </w:r>
            <w:r>
              <w:rPr>
                <w:sz w:val="20"/>
              </w:rPr>
              <w:t>SERIAL</w:t>
            </w:r>
          </w:p>
        </w:tc>
        <w:tc>
          <w:tcPr>
            <w:tcW w:type="dxa" w:w="2160"/>
          </w:tcPr>
          <w:p>
            <w:pPr>
              <w:spacing w:before="40" w:after="40"/>
            </w:pPr>
            <w:r>
              <w:rPr>
                <w:sz w:val="20"/>
              </w:rPr>
            </w:r>
            <w:r>
              <w:rPr>
                <w:sz w:val="20"/>
              </w:rPr>
              <w:t>PRIMARY KEY</w:t>
            </w:r>
          </w:p>
        </w:tc>
        <w:tc>
          <w:tcPr>
            <w:tcW w:type="dxa" w:w="2160"/>
          </w:tcPr>
          <w:p>
            <w:pPr>
              <w:spacing w:before="40" w:after="40"/>
            </w:pPr>
            <w:r>
              <w:rPr>
                <w:sz w:val="20"/>
              </w:rPr>
            </w:r>
            <w:r>
              <w:rPr>
                <w:sz w:val="20"/>
              </w:rPr>
              <w:t>Auto-incremented unique identifier</w:t>
            </w:r>
          </w:p>
        </w:tc>
      </w:tr>
      <w:tr>
        <w:tc>
          <w:tcPr>
            <w:tcW w:type="dxa" w:w="2160"/>
          </w:tcPr>
          <w:p>
            <w:pPr>
              <w:spacing w:before="40" w:after="40"/>
            </w:pPr>
            <w:r>
              <w:rPr>
                <w:sz w:val="20"/>
              </w:rPr>
            </w:r>
            <w:r>
              <w:rPr>
                <w:sz w:val="20"/>
              </w:rPr>
              <w:t>subject_name</w:t>
            </w:r>
          </w:p>
        </w:tc>
        <w:tc>
          <w:tcPr>
            <w:tcW w:type="dxa" w:w="2160"/>
          </w:tcPr>
          <w:p>
            <w:pPr>
              <w:spacing w:before="40" w:after="40"/>
            </w:pPr>
            <w:r>
              <w:rPr>
                <w:sz w:val="20"/>
              </w:rPr>
            </w:r>
            <w:r>
              <w:rPr>
                <w:sz w:val="20"/>
              </w:rPr>
              <w:t>TEXT</w:t>
            </w:r>
          </w:p>
        </w:tc>
        <w:tc>
          <w:tcPr>
            <w:tcW w:type="dxa" w:w="2160"/>
          </w:tcPr>
          <w:p>
            <w:pPr>
              <w:spacing w:before="40" w:after="40"/>
            </w:pPr>
            <w:r>
              <w:rPr>
                <w:sz w:val="20"/>
              </w:rPr>
            </w:r>
            <w:r>
              <w:rPr>
                <w:sz w:val="20"/>
              </w:rPr>
              <w:t>UNIQUE, NOT NULL</w:t>
            </w:r>
          </w:p>
        </w:tc>
        <w:tc>
          <w:tcPr>
            <w:tcW w:type="dxa" w:w="2160"/>
          </w:tcPr>
          <w:p>
            <w:pPr>
              <w:spacing w:before="40" w:after="40"/>
            </w:pPr>
            <w:r>
              <w:rPr>
                <w:sz w:val="20"/>
              </w:rPr>
            </w:r>
            <w:r>
              <w:rPr>
                <w:sz w:val="20"/>
              </w:rPr>
              <w:t>Name of the course subject</w:t>
            </w:r>
          </w:p>
        </w:tc>
      </w:tr>
    </w:tbl>
    <w:p/>
    <w:p>
      <w:pPr>
        <w:spacing w:before="40" w:after="80"/>
      </w:pPr>
      <w:r>
        <w:rPr>
          <w:b/>
        </w:rPr>
        <w:t>Sample Data:</w:t>
      </w:r>
      <w:r>
        <w:t xml:space="preserve"> DAA, DSA, Operating System, Automata and Compiler Design, Java OOPs</w:t>
      </w:r>
    </w:p>
    <w:p>
      <w:pPr>
        <w:pStyle w:val="Heading3"/>
      </w:pPr>
      <w:r>
        <w:t>Table 4: playlists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DD7EE" w:color="auto" w:val="clear"/>
          </w:tcPr>
          <w:p>
            <w:pPr>
              <w:spacing w:before="40" w:after="40"/>
            </w:pPr>
            <w:r>
              <w:rPr>
                <w:b/>
                <w:sz w:val="20"/>
              </w:rPr>
            </w:r>
            <w:r>
              <w:rPr>
                <w:b/>
                <w:sz w:val="20"/>
              </w:rPr>
              <w:t>Field</w:t>
            </w:r>
          </w:p>
        </w:tc>
        <w:tc>
          <w:tcPr>
            <w:tcW w:type="dxa" w:w="2160"/>
            <w:shd w:fill="BDD7EE" w:color="auto" w:val="clear"/>
          </w:tcPr>
          <w:p>
            <w:pPr>
              <w:spacing w:before="40" w:after="40"/>
            </w:pPr>
            <w:r>
              <w:rPr>
                <w:b/>
                <w:sz w:val="20"/>
              </w:rPr>
            </w:r>
            <w:r>
              <w:rPr>
                <w:b/>
                <w:sz w:val="20"/>
              </w:rPr>
              <w:t>Data Type</w:t>
            </w:r>
          </w:p>
        </w:tc>
        <w:tc>
          <w:tcPr>
            <w:tcW w:type="dxa" w:w="2160"/>
            <w:shd w:fill="BDD7EE" w:color="auto" w:val="clear"/>
          </w:tcPr>
          <w:p>
            <w:pPr>
              <w:spacing w:before="40" w:after="40"/>
            </w:pPr>
            <w:r>
              <w:rPr>
                <w:b/>
                <w:sz w:val="20"/>
              </w:rPr>
            </w:r>
            <w:r>
              <w:rPr>
                <w:b/>
                <w:sz w:val="20"/>
              </w:rPr>
              <w:t>Constraints</w:t>
            </w:r>
          </w:p>
        </w:tc>
        <w:tc>
          <w:tcPr>
            <w:tcW w:type="dxa" w:w="2160"/>
            <w:shd w:fill="BDD7EE" w:color="auto" w:val="clear"/>
          </w:tcPr>
          <w:p>
            <w:pPr>
              <w:spacing w:before="40" w:after="40"/>
            </w:pPr>
            <w:r>
              <w:rPr>
                <w:b/>
                <w:sz w:val="20"/>
              </w:rPr>
            </w:r>
            <w:r>
              <w:rPr>
                <w:b/>
                <w:sz w:val="20"/>
              </w:rPr>
              <w:t>Description</w:t>
            </w:r>
          </w:p>
        </w:tc>
      </w:tr>
      <w:tr>
        <w:tc>
          <w:tcPr>
            <w:tcW w:type="dxa" w:w="2160"/>
          </w:tcPr>
          <w:p>
            <w:pPr>
              <w:spacing w:before="40" w:after="40"/>
            </w:pPr>
            <w:r>
              <w:rPr>
                <w:sz w:val="20"/>
              </w:rPr>
            </w:r>
            <w:r>
              <w:rPr>
                <w:sz w:val="20"/>
              </w:rPr>
              <w:t>playlist_id</w:t>
            </w:r>
          </w:p>
        </w:tc>
        <w:tc>
          <w:tcPr>
            <w:tcW w:type="dxa" w:w="2160"/>
          </w:tcPr>
          <w:p>
            <w:pPr>
              <w:spacing w:before="40" w:after="40"/>
            </w:pPr>
            <w:r>
              <w:rPr>
                <w:sz w:val="20"/>
              </w:rPr>
            </w:r>
            <w:r>
              <w:rPr>
                <w:sz w:val="20"/>
              </w:rPr>
              <w:t>SERIAL</w:t>
            </w:r>
          </w:p>
        </w:tc>
        <w:tc>
          <w:tcPr>
            <w:tcW w:type="dxa" w:w="2160"/>
          </w:tcPr>
          <w:p>
            <w:pPr>
              <w:spacing w:before="40" w:after="40"/>
            </w:pPr>
            <w:r>
              <w:rPr>
                <w:sz w:val="20"/>
              </w:rPr>
            </w:r>
            <w:r>
              <w:rPr>
                <w:sz w:val="20"/>
              </w:rPr>
              <w:t>PRIMARY KEY</w:t>
            </w:r>
          </w:p>
        </w:tc>
        <w:tc>
          <w:tcPr>
            <w:tcW w:type="dxa" w:w="2160"/>
          </w:tcPr>
          <w:p>
            <w:pPr>
              <w:spacing w:before="40" w:after="40"/>
            </w:pPr>
            <w:r>
              <w:rPr>
                <w:sz w:val="20"/>
              </w:rPr>
            </w:r>
            <w:r>
              <w:rPr>
                <w:sz w:val="20"/>
              </w:rPr>
              <w:t>Auto-incremented unique identifier</w:t>
            </w:r>
          </w:p>
        </w:tc>
      </w:tr>
      <w:tr>
        <w:tc>
          <w:tcPr>
            <w:tcW w:type="dxa" w:w="2160"/>
          </w:tcPr>
          <w:p>
            <w:pPr>
              <w:spacing w:before="40" w:after="40"/>
            </w:pPr>
            <w:r>
              <w:rPr>
                <w:sz w:val="20"/>
              </w:rPr>
            </w:r>
            <w:r>
              <w:rPr>
                <w:sz w:val="20"/>
              </w:rPr>
              <w:t>subject_id</w:t>
            </w:r>
          </w:p>
        </w:tc>
        <w:tc>
          <w:tcPr>
            <w:tcW w:type="dxa" w:w="2160"/>
          </w:tcPr>
          <w:p>
            <w:pPr>
              <w:spacing w:before="40" w:after="40"/>
            </w:pPr>
            <w:r>
              <w:rPr>
                <w:sz w:val="20"/>
              </w:rPr>
            </w:r>
            <w:r>
              <w:rPr>
                <w:sz w:val="20"/>
              </w:rPr>
              <w:t>INTEGER</w:t>
            </w:r>
          </w:p>
        </w:tc>
        <w:tc>
          <w:tcPr>
            <w:tcW w:type="dxa" w:w="2160"/>
          </w:tcPr>
          <w:p>
            <w:pPr>
              <w:spacing w:before="40" w:after="40"/>
            </w:pPr>
            <w:r>
              <w:rPr>
                <w:sz w:val="20"/>
              </w:rPr>
            </w:r>
            <w:r>
              <w:rPr>
                <w:sz w:val="20"/>
              </w:rPr>
              <w:t>FOREIGN KEY → subjects(subject_id) ON DELETE CASCADE</w:t>
            </w:r>
          </w:p>
        </w:tc>
        <w:tc>
          <w:tcPr>
            <w:tcW w:type="dxa" w:w="2160"/>
          </w:tcPr>
          <w:p>
            <w:pPr>
              <w:spacing w:before="40" w:after="40"/>
            </w:pPr>
            <w:r>
              <w:rPr>
                <w:sz w:val="20"/>
              </w:rPr>
            </w:r>
            <w:r>
              <w:rPr>
                <w:sz w:val="20"/>
              </w:rPr>
              <w:t>Associated subject</w:t>
            </w:r>
          </w:p>
        </w:tc>
      </w:tr>
      <w:tr>
        <w:tc>
          <w:tcPr>
            <w:tcW w:type="dxa" w:w="2160"/>
          </w:tcPr>
          <w:p>
            <w:pPr>
              <w:spacing w:before="40" w:after="40"/>
            </w:pPr>
            <w:r>
              <w:rPr>
                <w:sz w:val="20"/>
              </w:rPr>
            </w:r>
            <w:r>
              <w:rPr>
                <w:sz w:val="20"/>
              </w:rPr>
              <w:t>url</w:t>
            </w:r>
          </w:p>
        </w:tc>
        <w:tc>
          <w:tcPr>
            <w:tcW w:type="dxa" w:w="2160"/>
          </w:tcPr>
          <w:p>
            <w:pPr>
              <w:spacing w:before="40" w:after="40"/>
            </w:pPr>
            <w:r>
              <w:rPr>
                <w:sz w:val="20"/>
              </w:rPr>
            </w:r>
            <w:r>
              <w:rPr>
                <w:sz w:val="20"/>
              </w:rPr>
              <w:t>TEXT</w:t>
            </w:r>
          </w:p>
        </w:tc>
        <w:tc>
          <w:tcPr>
            <w:tcW w:type="dxa" w:w="2160"/>
          </w:tcPr>
          <w:p>
            <w:pPr>
              <w:spacing w:before="40" w:after="40"/>
            </w:pPr>
            <w:r>
              <w:rPr>
                <w:sz w:val="20"/>
              </w:rPr>
            </w:r>
            <w:r>
              <w:rPr>
                <w:sz w:val="20"/>
              </w:rPr>
              <w:t>NOT NULL</w:t>
            </w:r>
          </w:p>
        </w:tc>
        <w:tc>
          <w:tcPr>
            <w:tcW w:type="dxa" w:w="2160"/>
          </w:tcPr>
          <w:p>
            <w:pPr>
              <w:spacing w:before="40" w:after="40"/>
            </w:pPr>
            <w:r>
              <w:rPr>
                <w:sz w:val="20"/>
              </w:rPr>
            </w:r>
            <w:r>
              <w:rPr>
                <w:sz w:val="20"/>
              </w:rPr>
              <w:t>YouTube playlist URL for the subject</w:t>
            </w:r>
          </w:p>
        </w:tc>
      </w:tr>
    </w:tbl>
    <w:p/>
    <w:p>
      <w:pPr>
        <w:spacing w:before="40" w:after="80"/>
      </w:pPr>
      <w:r>
        <w:t>Each subject has 2 or more associated playlist URLs.</w:t>
      </w:r>
    </w:p>
    <w:p>
      <w:pPr>
        <w:pStyle w:val="Heading3"/>
      </w:pPr>
      <w:r>
        <w:t>Table 5: events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DD7EE" w:color="auto" w:val="clear"/>
          </w:tcPr>
          <w:p>
            <w:pPr>
              <w:spacing w:before="40" w:after="40"/>
            </w:pPr>
            <w:r>
              <w:rPr>
                <w:b/>
                <w:sz w:val="20"/>
              </w:rPr>
            </w:r>
            <w:r>
              <w:rPr>
                <w:b/>
                <w:sz w:val="20"/>
              </w:rPr>
              <w:t>Field</w:t>
            </w:r>
          </w:p>
        </w:tc>
        <w:tc>
          <w:tcPr>
            <w:tcW w:type="dxa" w:w="2160"/>
            <w:shd w:fill="BDD7EE" w:color="auto" w:val="clear"/>
          </w:tcPr>
          <w:p>
            <w:pPr>
              <w:spacing w:before="40" w:after="40"/>
            </w:pPr>
            <w:r>
              <w:rPr>
                <w:b/>
                <w:sz w:val="20"/>
              </w:rPr>
            </w:r>
            <w:r>
              <w:rPr>
                <w:b/>
                <w:sz w:val="20"/>
              </w:rPr>
              <w:t>Data Type</w:t>
            </w:r>
          </w:p>
        </w:tc>
        <w:tc>
          <w:tcPr>
            <w:tcW w:type="dxa" w:w="2160"/>
            <w:shd w:fill="BDD7EE" w:color="auto" w:val="clear"/>
          </w:tcPr>
          <w:p>
            <w:pPr>
              <w:spacing w:before="40" w:after="40"/>
            </w:pPr>
            <w:r>
              <w:rPr>
                <w:b/>
                <w:sz w:val="20"/>
              </w:rPr>
            </w:r>
            <w:r>
              <w:rPr>
                <w:b/>
                <w:sz w:val="20"/>
              </w:rPr>
              <w:t>Constraints</w:t>
            </w:r>
          </w:p>
        </w:tc>
        <w:tc>
          <w:tcPr>
            <w:tcW w:type="dxa" w:w="2160"/>
            <w:shd w:fill="BDD7EE" w:color="auto" w:val="clear"/>
          </w:tcPr>
          <w:p>
            <w:pPr>
              <w:spacing w:before="40" w:after="40"/>
            </w:pPr>
            <w:r>
              <w:rPr>
                <w:b/>
                <w:sz w:val="20"/>
              </w:rPr>
            </w:r>
            <w:r>
              <w:rPr>
                <w:b/>
                <w:sz w:val="20"/>
              </w:rPr>
              <w:t>Description</w:t>
            </w:r>
          </w:p>
        </w:tc>
      </w:tr>
      <w:tr>
        <w:tc>
          <w:tcPr>
            <w:tcW w:type="dxa" w:w="2160"/>
          </w:tcPr>
          <w:p>
            <w:pPr>
              <w:spacing w:before="40" w:after="40"/>
            </w:pPr>
            <w:r>
              <w:rPr>
                <w:sz w:val="20"/>
              </w:rPr>
            </w:r>
            <w:r>
              <w:rPr>
                <w:sz w:val="20"/>
              </w:rPr>
              <w:t>id</w:t>
            </w:r>
          </w:p>
        </w:tc>
        <w:tc>
          <w:tcPr>
            <w:tcW w:type="dxa" w:w="2160"/>
          </w:tcPr>
          <w:p>
            <w:pPr>
              <w:spacing w:before="40" w:after="40"/>
            </w:pPr>
            <w:r>
              <w:rPr>
                <w:sz w:val="20"/>
              </w:rPr>
            </w:r>
            <w:r>
              <w:rPr>
                <w:sz w:val="20"/>
              </w:rPr>
              <w:t>INTEGER</w:t>
            </w:r>
          </w:p>
        </w:tc>
        <w:tc>
          <w:tcPr>
            <w:tcW w:type="dxa" w:w="2160"/>
          </w:tcPr>
          <w:p>
            <w:pPr>
              <w:spacing w:before="40" w:after="40"/>
            </w:pPr>
            <w:r>
              <w:rPr>
                <w:sz w:val="20"/>
              </w:rPr>
            </w:r>
            <w:r>
              <w:rPr>
                <w:sz w:val="20"/>
              </w:rPr>
              <w:t>PRIMARY KEY</w:t>
            </w:r>
          </w:p>
        </w:tc>
        <w:tc>
          <w:tcPr>
            <w:tcW w:type="dxa" w:w="2160"/>
          </w:tcPr>
          <w:p>
            <w:pPr>
              <w:spacing w:before="40" w:after="40"/>
            </w:pPr>
            <w:r>
              <w:rPr>
                <w:sz w:val="20"/>
              </w:rPr>
            </w:r>
            <w:r>
              <w:rPr>
                <w:sz w:val="20"/>
              </w:rPr>
              <w:t>Unique event identifier</w:t>
            </w:r>
          </w:p>
        </w:tc>
      </w:tr>
      <w:tr>
        <w:tc>
          <w:tcPr>
            <w:tcW w:type="dxa" w:w="2160"/>
          </w:tcPr>
          <w:p>
            <w:pPr>
              <w:spacing w:before="40" w:after="40"/>
            </w:pPr>
            <w:r>
              <w:rPr>
                <w:sz w:val="20"/>
              </w:rPr>
            </w:r>
            <w:r>
              <w:rPr>
                <w:sz w:val="20"/>
              </w:rPr>
              <w:t>title</w:t>
            </w:r>
          </w:p>
        </w:tc>
        <w:tc>
          <w:tcPr>
            <w:tcW w:type="dxa" w:w="2160"/>
          </w:tcPr>
          <w:p>
            <w:pPr>
              <w:spacing w:before="40" w:after="40"/>
            </w:pPr>
            <w:r>
              <w:rPr>
                <w:sz w:val="20"/>
              </w:rPr>
            </w:r>
            <w:r>
              <w:rPr>
                <w:sz w:val="20"/>
              </w:rPr>
              <w:t>TEXT</w:t>
            </w:r>
          </w:p>
        </w:tc>
        <w:tc>
          <w:tcPr>
            <w:tcW w:type="dxa" w:w="2160"/>
          </w:tcPr>
          <w:p>
            <w:pPr>
              <w:spacing w:before="40" w:after="40"/>
            </w:pPr>
            <w:r>
              <w:rPr>
                <w:sz w:val="20"/>
              </w:rPr>
            </w:r>
            <w:r>
              <w:rPr>
                <w:sz w:val="20"/>
              </w:rPr>
              <w:t>NOT NULL</w:t>
            </w:r>
          </w:p>
        </w:tc>
        <w:tc>
          <w:tcPr>
            <w:tcW w:type="dxa" w:w="2160"/>
          </w:tcPr>
          <w:p>
            <w:pPr>
              <w:spacing w:before="40" w:after="40"/>
            </w:pPr>
            <w:r>
              <w:rPr>
                <w:sz w:val="20"/>
              </w:rPr>
            </w:r>
            <w:r>
              <w:rPr>
                <w:sz w:val="20"/>
              </w:rPr>
              <w:t>Name of the event</w:t>
            </w:r>
          </w:p>
        </w:tc>
      </w:tr>
      <w:tr>
        <w:tc>
          <w:tcPr>
            <w:tcW w:type="dxa" w:w="2160"/>
          </w:tcPr>
          <w:p>
            <w:pPr>
              <w:spacing w:before="40" w:after="40"/>
            </w:pPr>
            <w:r>
              <w:rPr>
                <w:sz w:val="20"/>
              </w:rPr>
            </w:r>
            <w:r>
              <w:rPr>
                <w:sz w:val="20"/>
              </w:rPr>
              <w:t>description</w:t>
            </w:r>
          </w:p>
        </w:tc>
        <w:tc>
          <w:tcPr>
            <w:tcW w:type="dxa" w:w="2160"/>
          </w:tcPr>
          <w:p>
            <w:pPr>
              <w:spacing w:before="40" w:after="40"/>
            </w:pPr>
            <w:r>
              <w:rPr>
                <w:sz w:val="20"/>
              </w:rPr>
            </w:r>
            <w:r>
              <w:rPr>
                <w:sz w:val="20"/>
              </w:rPr>
              <w:t>TEXT</w:t>
            </w:r>
          </w:p>
        </w:tc>
        <w:tc>
          <w:tcPr>
            <w:tcW w:type="dxa" w:w="2160"/>
          </w:tcPr>
          <w:p>
            <w:pPr>
              <w:spacing w:before="40" w:after="40"/>
            </w:pPr>
            <w:r>
              <w:rPr>
                <w:sz w:val="20"/>
              </w:rPr>
            </w:r>
          </w:p>
        </w:tc>
        <w:tc>
          <w:tcPr>
            <w:tcW w:type="dxa" w:w="2160"/>
          </w:tcPr>
          <w:p>
            <w:pPr>
              <w:spacing w:before="40" w:after="40"/>
            </w:pPr>
            <w:r>
              <w:rPr>
                <w:sz w:val="20"/>
              </w:rPr>
            </w:r>
            <w:r>
              <w:rPr>
                <w:sz w:val="20"/>
              </w:rPr>
              <w:t>Description of the event</w:t>
            </w:r>
          </w:p>
        </w:tc>
      </w:tr>
      <w:tr>
        <w:tc>
          <w:tcPr>
            <w:tcW w:type="dxa" w:w="2160"/>
          </w:tcPr>
          <w:p>
            <w:pPr>
              <w:spacing w:before="40" w:after="40"/>
            </w:pPr>
            <w:r>
              <w:rPr>
                <w:sz w:val="20"/>
              </w:rPr>
            </w:r>
            <w:r>
              <w:rPr>
                <w:sz w:val="20"/>
              </w:rPr>
              <w:t>event_date</w:t>
            </w:r>
          </w:p>
        </w:tc>
        <w:tc>
          <w:tcPr>
            <w:tcW w:type="dxa" w:w="2160"/>
          </w:tcPr>
          <w:p>
            <w:pPr>
              <w:spacing w:before="40" w:after="40"/>
            </w:pPr>
            <w:r>
              <w:rPr>
                <w:sz w:val="20"/>
              </w:rPr>
            </w:r>
            <w:r>
              <w:rPr>
                <w:sz w:val="20"/>
              </w:rPr>
              <w:t>TEXT</w:t>
            </w:r>
          </w:p>
        </w:tc>
        <w:tc>
          <w:tcPr>
            <w:tcW w:type="dxa" w:w="2160"/>
          </w:tcPr>
          <w:p>
            <w:pPr>
              <w:spacing w:before="40" w:after="40"/>
            </w:pPr>
            <w:r>
              <w:rPr>
                <w:sz w:val="20"/>
              </w:rPr>
            </w:r>
          </w:p>
        </w:tc>
        <w:tc>
          <w:tcPr>
            <w:tcW w:type="dxa" w:w="2160"/>
          </w:tcPr>
          <w:p>
            <w:pPr>
              <w:spacing w:before="40" w:after="40"/>
            </w:pPr>
            <w:r>
              <w:rPr>
                <w:sz w:val="20"/>
              </w:rPr>
            </w:r>
            <w:r>
              <w:rPr>
                <w:sz w:val="20"/>
              </w:rPr>
              <w:t>Date or date range of the event</w:t>
            </w:r>
          </w:p>
        </w:tc>
      </w:tr>
      <w:tr>
        <w:tc>
          <w:tcPr>
            <w:tcW w:type="dxa" w:w="2160"/>
          </w:tcPr>
          <w:p>
            <w:pPr>
              <w:spacing w:before="40" w:after="40"/>
            </w:pPr>
            <w:r>
              <w:rPr>
                <w:sz w:val="20"/>
              </w:rPr>
            </w:r>
            <w:r>
              <w:rPr>
                <w:sz w:val="20"/>
              </w:rPr>
              <w:t>location</w:t>
            </w:r>
          </w:p>
        </w:tc>
        <w:tc>
          <w:tcPr>
            <w:tcW w:type="dxa" w:w="2160"/>
          </w:tcPr>
          <w:p>
            <w:pPr>
              <w:spacing w:before="40" w:after="40"/>
            </w:pPr>
            <w:r>
              <w:rPr>
                <w:sz w:val="20"/>
              </w:rPr>
            </w:r>
            <w:r>
              <w:rPr>
                <w:sz w:val="20"/>
              </w:rPr>
              <w:t>TEXT</w:t>
            </w:r>
          </w:p>
        </w:tc>
        <w:tc>
          <w:tcPr>
            <w:tcW w:type="dxa" w:w="2160"/>
          </w:tcPr>
          <w:p>
            <w:pPr>
              <w:spacing w:before="40" w:after="40"/>
            </w:pPr>
            <w:r>
              <w:rPr>
                <w:sz w:val="20"/>
              </w:rPr>
            </w:r>
          </w:p>
        </w:tc>
        <w:tc>
          <w:tcPr>
            <w:tcW w:type="dxa" w:w="2160"/>
          </w:tcPr>
          <w:p>
            <w:pPr>
              <w:spacing w:before="40" w:after="40"/>
            </w:pPr>
            <w:r>
              <w:rPr>
                <w:sz w:val="20"/>
              </w:rPr>
            </w:r>
            <w:r>
              <w:rPr>
                <w:sz w:val="20"/>
              </w:rPr>
              <w:t>Venue of the event</w:t>
            </w:r>
          </w:p>
        </w:tc>
      </w:tr>
    </w:tbl>
    <w:p/>
    <w:p>
      <w:pPr>
        <w:spacing w:before="40" w:after="80"/>
      </w:pPr>
      <w:r>
        <w:rPr>
          <w:b/>
        </w:rPr>
        <w:t>Sample Events:</w:t>
      </w:r>
      <w:r>
        <w:t xml:space="preserve"> #include (Feb 2025), ACM ROCS (Nov 2024), International Symposium for Data Science (Nov 2024), Elicit'24 Techno Cultural Fest (Sep 2024), Job Junction (Apr 2024)</w:t>
      </w:r>
    </w:p>
    <w:p>
      <w:pPr>
        <w:pStyle w:val="Heading3"/>
      </w:pPr>
      <w:r>
        <w:t>Table 6: academic_calendar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DD7EE" w:color="auto" w:val="clear"/>
          </w:tcPr>
          <w:p>
            <w:pPr>
              <w:spacing w:before="40" w:after="40"/>
            </w:pPr>
            <w:r>
              <w:rPr>
                <w:b/>
                <w:sz w:val="20"/>
              </w:rPr>
            </w:r>
            <w:r>
              <w:rPr>
                <w:b/>
                <w:sz w:val="20"/>
              </w:rPr>
              <w:t>Field</w:t>
            </w:r>
          </w:p>
        </w:tc>
        <w:tc>
          <w:tcPr>
            <w:tcW w:type="dxa" w:w="2160"/>
            <w:shd w:fill="BDD7EE" w:color="auto" w:val="clear"/>
          </w:tcPr>
          <w:p>
            <w:pPr>
              <w:spacing w:before="40" w:after="40"/>
            </w:pPr>
            <w:r>
              <w:rPr>
                <w:b/>
                <w:sz w:val="20"/>
              </w:rPr>
            </w:r>
            <w:r>
              <w:rPr>
                <w:b/>
                <w:sz w:val="20"/>
              </w:rPr>
              <w:t>Data Type</w:t>
            </w:r>
          </w:p>
        </w:tc>
        <w:tc>
          <w:tcPr>
            <w:tcW w:type="dxa" w:w="2160"/>
            <w:shd w:fill="BDD7EE" w:color="auto" w:val="clear"/>
          </w:tcPr>
          <w:p>
            <w:pPr>
              <w:spacing w:before="40" w:after="40"/>
            </w:pPr>
            <w:r>
              <w:rPr>
                <w:b/>
                <w:sz w:val="20"/>
              </w:rPr>
            </w:r>
            <w:r>
              <w:rPr>
                <w:b/>
                <w:sz w:val="20"/>
              </w:rPr>
              <w:t>Constraints</w:t>
            </w:r>
          </w:p>
        </w:tc>
        <w:tc>
          <w:tcPr>
            <w:tcW w:type="dxa" w:w="2160"/>
            <w:shd w:fill="BDD7EE" w:color="auto" w:val="clear"/>
          </w:tcPr>
          <w:p>
            <w:pPr>
              <w:spacing w:before="40" w:after="40"/>
            </w:pPr>
            <w:r>
              <w:rPr>
                <w:b/>
                <w:sz w:val="20"/>
              </w:rPr>
            </w:r>
            <w:r>
              <w:rPr>
                <w:b/>
                <w:sz w:val="20"/>
              </w:rPr>
              <w:t>Description</w:t>
            </w:r>
          </w:p>
        </w:tc>
      </w:tr>
      <w:tr>
        <w:tc>
          <w:tcPr>
            <w:tcW w:type="dxa" w:w="2160"/>
          </w:tcPr>
          <w:p>
            <w:pPr>
              <w:spacing w:before="40" w:after="40"/>
            </w:pPr>
            <w:r>
              <w:rPr>
                <w:sz w:val="20"/>
              </w:rPr>
            </w:r>
            <w:r>
              <w:rPr>
                <w:sz w:val="20"/>
              </w:rPr>
              <w:t>id</w:t>
            </w:r>
          </w:p>
        </w:tc>
        <w:tc>
          <w:tcPr>
            <w:tcW w:type="dxa" w:w="2160"/>
          </w:tcPr>
          <w:p>
            <w:pPr>
              <w:spacing w:before="40" w:after="40"/>
            </w:pPr>
            <w:r>
              <w:rPr>
                <w:sz w:val="20"/>
              </w:rPr>
            </w:r>
            <w:r>
              <w:rPr>
                <w:sz w:val="20"/>
              </w:rPr>
              <w:t>INTEGER</w:t>
            </w:r>
          </w:p>
        </w:tc>
        <w:tc>
          <w:tcPr>
            <w:tcW w:type="dxa" w:w="2160"/>
          </w:tcPr>
          <w:p>
            <w:pPr>
              <w:spacing w:before="40" w:after="40"/>
            </w:pPr>
            <w:r>
              <w:rPr>
                <w:sz w:val="20"/>
              </w:rPr>
            </w:r>
            <w:r>
              <w:rPr>
                <w:sz w:val="20"/>
              </w:rPr>
              <w:t>PRIMARY KEY</w:t>
            </w:r>
          </w:p>
        </w:tc>
        <w:tc>
          <w:tcPr>
            <w:tcW w:type="dxa" w:w="2160"/>
          </w:tcPr>
          <w:p>
            <w:pPr>
              <w:spacing w:before="40" w:after="40"/>
            </w:pPr>
            <w:r>
              <w:rPr>
                <w:sz w:val="20"/>
              </w:rPr>
            </w:r>
            <w:r>
              <w:rPr>
                <w:sz w:val="20"/>
              </w:rPr>
              <w:t>Unique academic event identifier</w:t>
            </w:r>
          </w:p>
        </w:tc>
      </w:tr>
      <w:tr>
        <w:tc>
          <w:tcPr>
            <w:tcW w:type="dxa" w:w="2160"/>
          </w:tcPr>
          <w:p>
            <w:pPr>
              <w:spacing w:before="40" w:after="40"/>
            </w:pPr>
            <w:r>
              <w:rPr>
                <w:sz w:val="20"/>
              </w:rPr>
            </w:r>
            <w:r>
              <w:rPr>
                <w:sz w:val="20"/>
              </w:rPr>
              <w:t>title</w:t>
            </w:r>
          </w:p>
        </w:tc>
        <w:tc>
          <w:tcPr>
            <w:tcW w:type="dxa" w:w="2160"/>
          </w:tcPr>
          <w:p>
            <w:pPr>
              <w:spacing w:before="40" w:after="40"/>
            </w:pPr>
            <w:r>
              <w:rPr>
                <w:sz w:val="20"/>
              </w:rPr>
            </w:r>
            <w:r>
              <w:rPr>
                <w:sz w:val="20"/>
              </w:rPr>
              <w:t>TEXT</w:t>
            </w:r>
          </w:p>
        </w:tc>
        <w:tc>
          <w:tcPr>
            <w:tcW w:type="dxa" w:w="2160"/>
          </w:tcPr>
          <w:p>
            <w:pPr>
              <w:spacing w:before="40" w:after="40"/>
            </w:pPr>
            <w:r>
              <w:rPr>
                <w:sz w:val="20"/>
              </w:rPr>
            </w:r>
            <w:r>
              <w:rPr>
                <w:sz w:val="20"/>
              </w:rPr>
              <w:t>NOT NULL</w:t>
            </w:r>
          </w:p>
        </w:tc>
        <w:tc>
          <w:tcPr>
            <w:tcW w:type="dxa" w:w="2160"/>
          </w:tcPr>
          <w:p>
            <w:pPr>
              <w:spacing w:before="40" w:after="40"/>
            </w:pPr>
            <w:r>
              <w:rPr>
                <w:sz w:val="20"/>
              </w:rPr>
            </w:r>
            <w:r>
              <w:rPr>
                <w:sz w:val="20"/>
              </w:rPr>
              <w:t>Name of the academic event</w:t>
            </w:r>
          </w:p>
        </w:tc>
      </w:tr>
      <w:tr>
        <w:tc>
          <w:tcPr>
            <w:tcW w:type="dxa" w:w="2160"/>
          </w:tcPr>
          <w:p>
            <w:pPr>
              <w:spacing w:before="40" w:after="40"/>
            </w:pPr>
            <w:r>
              <w:rPr>
                <w:sz w:val="20"/>
              </w:rPr>
            </w:r>
            <w:r>
              <w:rPr>
                <w:sz w:val="20"/>
              </w:rPr>
              <w:t>start_date</w:t>
            </w:r>
          </w:p>
        </w:tc>
        <w:tc>
          <w:tcPr>
            <w:tcW w:type="dxa" w:w="2160"/>
          </w:tcPr>
          <w:p>
            <w:pPr>
              <w:spacing w:before="40" w:after="40"/>
            </w:pPr>
            <w:r>
              <w:rPr>
                <w:sz w:val="20"/>
              </w:rPr>
            </w:r>
            <w:r>
              <w:rPr>
                <w:sz w:val="20"/>
              </w:rPr>
              <w:t>TEXT</w:t>
            </w:r>
          </w:p>
        </w:tc>
        <w:tc>
          <w:tcPr>
            <w:tcW w:type="dxa" w:w="2160"/>
          </w:tcPr>
          <w:p>
            <w:pPr>
              <w:spacing w:before="40" w:after="40"/>
            </w:pPr>
            <w:r>
              <w:rPr>
                <w:sz w:val="20"/>
              </w:rPr>
            </w:r>
          </w:p>
        </w:tc>
        <w:tc>
          <w:tcPr>
            <w:tcW w:type="dxa" w:w="2160"/>
          </w:tcPr>
          <w:p>
            <w:pPr>
              <w:spacing w:before="40" w:after="40"/>
            </w:pPr>
            <w:r>
              <w:rPr>
                <w:sz w:val="20"/>
              </w:rPr>
            </w:r>
            <w:r>
              <w:rPr>
                <w:sz w:val="20"/>
              </w:rPr>
              <w:t>Start date of the event</w:t>
            </w:r>
          </w:p>
        </w:tc>
      </w:tr>
      <w:tr>
        <w:tc>
          <w:tcPr>
            <w:tcW w:type="dxa" w:w="2160"/>
          </w:tcPr>
          <w:p>
            <w:pPr>
              <w:spacing w:before="40" w:after="40"/>
            </w:pPr>
            <w:r>
              <w:rPr>
                <w:sz w:val="20"/>
              </w:rPr>
            </w:r>
            <w:r>
              <w:rPr>
                <w:sz w:val="20"/>
              </w:rPr>
              <w:t>end_date</w:t>
            </w:r>
          </w:p>
        </w:tc>
        <w:tc>
          <w:tcPr>
            <w:tcW w:type="dxa" w:w="2160"/>
          </w:tcPr>
          <w:p>
            <w:pPr>
              <w:spacing w:before="40" w:after="40"/>
            </w:pPr>
            <w:r>
              <w:rPr>
                <w:sz w:val="20"/>
              </w:rPr>
            </w:r>
            <w:r>
              <w:rPr>
                <w:sz w:val="20"/>
              </w:rPr>
              <w:t>TEXT</w:t>
            </w:r>
          </w:p>
        </w:tc>
        <w:tc>
          <w:tcPr>
            <w:tcW w:type="dxa" w:w="2160"/>
          </w:tcPr>
          <w:p>
            <w:pPr>
              <w:spacing w:before="40" w:after="40"/>
            </w:pPr>
            <w:r>
              <w:rPr>
                <w:sz w:val="20"/>
              </w:rPr>
            </w:r>
          </w:p>
        </w:tc>
        <w:tc>
          <w:tcPr>
            <w:tcW w:type="dxa" w:w="2160"/>
          </w:tcPr>
          <w:p>
            <w:pPr>
              <w:spacing w:before="40" w:after="40"/>
            </w:pPr>
            <w:r>
              <w:rPr>
                <w:sz w:val="20"/>
              </w:rPr>
            </w:r>
            <w:r>
              <w:rPr>
                <w:sz w:val="20"/>
              </w:rPr>
              <w:t>End date of the event</w:t>
            </w:r>
          </w:p>
        </w:tc>
      </w:tr>
      <w:tr>
        <w:tc>
          <w:tcPr>
            <w:tcW w:type="dxa" w:w="2160"/>
          </w:tcPr>
          <w:p>
            <w:pPr>
              <w:spacing w:before="40" w:after="40"/>
            </w:pPr>
            <w:r>
              <w:rPr>
                <w:sz w:val="20"/>
              </w:rPr>
            </w:r>
            <w:r>
              <w:rPr>
                <w:sz w:val="20"/>
              </w:rPr>
              <w:t>description</w:t>
            </w:r>
          </w:p>
        </w:tc>
        <w:tc>
          <w:tcPr>
            <w:tcW w:type="dxa" w:w="2160"/>
          </w:tcPr>
          <w:p>
            <w:pPr>
              <w:spacing w:before="40" w:after="40"/>
            </w:pPr>
            <w:r>
              <w:rPr>
                <w:sz w:val="20"/>
              </w:rPr>
            </w:r>
            <w:r>
              <w:rPr>
                <w:sz w:val="20"/>
              </w:rPr>
              <w:t>TEXT</w:t>
            </w:r>
          </w:p>
        </w:tc>
        <w:tc>
          <w:tcPr>
            <w:tcW w:type="dxa" w:w="2160"/>
          </w:tcPr>
          <w:p>
            <w:pPr>
              <w:spacing w:before="40" w:after="40"/>
            </w:pPr>
            <w:r>
              <w:rPr>
                <w:sz w:val="20"/>
              </w:rPr>
            </w:r>
          </w:p>
        </w:tc>
        <w:tc>
          <w:tcPr>
            <w:tcW w:type="dxa" w:w="2160"/>
          </w:tcPr>
          <w:p>
            <w:pPr>
              <w:spacing w:before="40" w:after="40"/>
            </w:pPr>
            <w:r>
              <w:rPr>
                <w:sz w:val="20"/>
              </w:rPr>
            </w:r>
            <w:r>
              <w:rPr>
                <w:sz w:val="20"/>
              </w:rPr>
              <w:t>Description of the academic calendar event</w:t>
            </w:r>
          </w:p>
        </w:tc>
      </w:tr>
    </w:tbl>
    <w:p/>
    <w:p>
      <w:pPr>
        <w:spacing w:before="40" w:after="80"/>
      </w:pPr>
      <w:r>
        <w:rPr>
          <w:b/>
        </w:rPr>
        <w:t>Sample Events:</w:t>
      </w:r>
      <w:r>
        <w:t xml:space="preserve"> Fee payment portal opening (Jun 2023), PhD Entrance Examination (Jul 2023), Commencement of classes (Jul 2023), Mid Terms (Mar 2024), End Terms (May 2024)</w:t>
      </w:r>
    </w:p>
    <w:p>
      <w:pPr>
        <w:pStyle w:val="Heading3"/>
      </w:pPr>
      <w:r>
        <w:t>Table 7: documents (Auto-populated)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DD7EE" w:color="auto" w:val="clear"/>
          </w:tcPr>
          <w:p>
            <w:pPr>
              <w:spacing w:before="40" w:after="40"/>
            </w:pPr>
            <w:r>
              <w:rPr>
                <w:b/>
                <w:sz w:val="20"/>
              </w:rPr>
            </w:r>
            <w:r>
              <w:rPr>
                <w:b/>
                <w:sz w:val="20"/>
              </w:rPr>
              <w:t>Field</w:t>
            </w:r>
          </w:p>
        </w:tc>
        <w:tc>
          <w:tcPr>
            <w:tcW w:type="dxa" w:w="2160"/>
            <w:shd w:fill="BDD7EE" w:color="auto" w:val="clear"/>
          </w:tcPr>
          <w:p>
            <w:pPr>
              <w:spacing w:before="40" w:after="40"/>
            </w:pPr>
            <w:r>
              <w:rPr>
                <w:b/>
                <w:sz w:val="20"/>
              </w:rPr>
            </w:r>
            <w:r>
              <w:rPr>
                <w:b/>
                <w:sz w:val="20"/>
              </w:rPr>
              <w:t>Data Type</w:t>
            </w:r>
          </w:p>
        </w:tc>
        <w:tc>
          <w:tcPr>
            <w:tcW w:type="dxa" w:w="2160"/>
            <w:shd w:fill="BDD7EE" w:color="auto" w:val="clear"/>
          </w:tcPr>
          <w:p>
            <w:pPr>
              <w:spacing w:before="40" w:after="40"/>
            </w:pPr>
            <w:r>
              <w:rPr>
                <w:b/>
                <w:sz w:val="20"/>
              </w:rPr>
            </w:r>
            <w:r>
              <w:rPr>
                <w:b/>
                <w:sz w:val="20"/>
              </w:rPr>
              <w:t>Constraints</w:t>
            </w:r>
          </w:p>
        </w:tc>
        <w:tc>
          <w:tcPr>
            <w:tcW w:type="dxa" w:w="2160"/>
            <w:shd w:fill="BDD7EE" w:color="auto" w:val="clear"/>
          </w:tcPr>
          <w:p>
            <w:pPr>
              <w:spacing w:before="40" w:after="40"/>
            </w:pPr>
            <w:r>
              <w:rPr>
                <w:b/>
                <w:sz w:val="20"/>
              </w:rPr>
            </w:r>
            <w:r>
              <w:rPr>
                <w:b/>
                <w:sz w:val="20"/>
              </w:rPr>
              <w:t>Description</w:t>
            </w:r>
          </w:p>
        </w:tc>
      </w:tr>
      <w:tr>
        <w:tc>
          <w:tcPr>
            <w:tcW w:type="dxa" w:w="2160"/>
          </w:tcPr>
          <w:p>
            <w:pPr>
              <w:spacing w:before="40" w:after="40"/>
            </w:pPr>
            <w:r>
              <w:rPr>
                <w:sz w:val="20"/>
              </w:rPr>
            </w:r>
            <w:r>
              <w:rPr>
                <w:sz w:val="20"/>
              </w:rPr>
              <w:t>id</w:t>
            </w:r>
          </w:p>
        </w:tc>
        <w:tc>
          <w:tcPr>
            <w:tcW w:type="dxa" w:w="2160"/>
          </w:tcPr>
          <w:p>
            <w:pPr>
              <w:spacing w:before="40" w:after="40"/>
            </w:pPr>
            <w:r>
              <w:rPr>
                <w:sz w:val="20"/>
              </w:rPr>
            </w:r>
            <w:r>
              <w:rPr>
                <w:sz w:val="20"/>
              </w:rPr>
              <w:t>BIGSERIAL</w:t>
            </w:r>
          </w:p>
        </w:tc>
        <w:tc>
          <w:tcPr>
            <w:tcW w:type="dxa" w:w="2160"/>
          </w:tcPr>
          <w:p>
            <w:pPr>
              <w:spacing w:before="40" w:after="40"/>
            </w:pPr>
            <w:r>
              <w:rPr>
                <w:sz w:val="20"/>
              </w:rPr>
            </w:r>
            <w:r>
              <w:rPr>
                <w:sz w:val="20"/>
              </w:rPr>
              <w:t>PRIMARY KEY</w:t>
            </w:r>
          </w:p>
        </w:tc>
        <w:tc>
          <w:tcPr>
            <w:tcW w:type="dxa" w:w="2160"/>
          </w:tcPr>
          <w:p>
            <w:pPr>
              <w:spacing w:before="40" w:after="40"/>
            </w:pPr>
            <w:r>
              <w:rPr>
                <w:sz w:val="20"/>
              </w:rPr>
            </w:r>
            <w:r>
              <w:rPr>
                <w:sz w:val="20"/>
              </w:rPr>
              <w:t>Auto-incremented unique identifier</w:t>
            </w:r>
          </w:p>
        </w:tc>
      </w:tr>
      <w:tr>
        <w:tc>
          <w:tcPr>
            <w:tcW w:type="dxa" w:w="2160"/>
          </w:tcPr>
          <w:p>
            <w:pPr>
              <w:spacing w:before="40" w:after="40"/>
            </w:pPr>
            <w:r>
              <w:rPr>
                <w:sz w:val="20"/>
              </w:rPr>
            </w:r>
            <w:r>
              <w:rPr>
                <w:sz w:val="20"/>
              </w:rPr>
              <w:t>content</w:t>
            </w:r>
          </w:p>
        </w:tc>
        <w:tc>
          <w:tcPr>
            <w:tcW w:type="dxa" w:w="2160"/>
          </w:tcPr>
          <w:p>
            <w:pPr>
              <w:spacing w:before="40" w:after="40"/>
            </w:pPr>
            <w:r>
              <w:rPr>
                <w:sz w:val="20"/>
              </w:rPr>
            </w:r>
            <w:r>
              <w:rPr>
                <w:sz w:val="20"/>
              </w:rPr>
              <w:t>TEXT</w:t>
            </w:r>
          </w:p>
        </w:tc>
        <w:tc>
          <w:tcPr>
            <w:tcW w:type="dxa" w:w="2160"/>
          </w:tcPr>
          <w:p>
            <w:pPr>
              <w:spacing w:before="40" w:after="40"/>
            </w:pPr>
            <w:r>
              <w:rPr>
                <w:sz w:val="20"/>
              </w:rPr>
            </w:r>
          </w:p>
        </w:tc>
        <w:tc>
          <w:tcPr>
            <w:tcW w:type="dxa" w:w="2160"/>
          </w:tcPr>
          <w:p>
            <w:pPr>
              <w:spacing w:before="40" w:after="40"/>
            </w:pPr>
            <w:r>
              <w:rPr>
                <w:sz w:val="20"/>
              </w:rPr>
            </w:r>
            <w:r>
              <w:rPr>
                <w:sz w:val="20"/>
              </w:rPr>
              <w:t>Text representation of the original record</w:t>
            </w:r>
          </w:p>
        </w:tc>
      </w:tr>
      <w:tr>
        <w:tc>
          <w:tcPr>
            <w:tcW w:type="dxa" w:w="2160"/>
          </w:tcPr>
          <w:p>
            <w:pPr>
              <w:spacing w:before="40" w:after="40"/>
            </w:pPr>
            <w:r>
              <w:rPr>
                <w:sz w:val="20"/>
              </w:rPr>
            </w:r>
            <w:r>
              <w:rPr>
                <w:sz w:val="20"/>
              </w:rPr>
              <w:t>embedding</w:t>
            </w:r>
          </w:p>
        </w:tc>
        <w:tc>
          <w:tcPr>
            <w:tcW w:type="dxa" w:w="2160"/>
          </w:tcPr>
          <w:p>
            <w:pPr>
              <w:spacing w:before="40" w:after="40"/>
            </w:pPr>
            <w:r>
              <w:rPr>
                <w:sz w:val="20"/>
              </w:rPr>
            </w:r>
            <w:r>
              <w:rPr>
                <w:sz w:val="20"/>
              </w:rPr>
              <w:t>vector(384)</w:t>
            </w:r>
          </w:p>
        </w:tc>
        <w:tc>
          <w:tcPr>
            <w:tcW w:type="dxa" w:w="2160"/>
          </w:tcPr>
          <w:p>
            <w:pPr>
              <w:spacing w:before="40" w:after="40"/>
            </w:pPr>
            <w:r>
              <w:rPr>
                <w:sz w:val="20"/>
              </w:rPr>
            </w:r>
          </w:p>
        </w:tc>
        <w:tc>
          <w:tcPr>
            <w:tcW w:type="dxa" w:w="2160"/>
          </w:tcPr>
          <w:p>
            <w:pPr>
              <w:spacing w:before="40" w:after="40"/>
            </w:pPr>
            <w:r>
              <w:rPr>
                <w:sz w:val="20"/>
              </w:rPr>
            </w:r>
            <w:r>
              <w:rPr>
                <w:sz w:val="20"/>
              </w:rPr>
              <w:t>E5-small-v2 vector embedding (384 dimensions)</w:t>
            </w:r>
          </w:p>
        </w:tc>
      </w:tr>
      <w:tr>
        <w:tc>
          <w:tcPr>
            <w:tcW w:type="dxa" w:w="2160"/>
          </w:tcPr>
          <w:p>
            <w:pPr>
              <w:spacing w:before="40" w:after="40"/>
            </w:pPr>
            <w:r>
              <w:rPr>
                <w:sz w:val="20"/>
              </w:rPr>
            </w:r>
            <w:r>
              <w:rPr>
                <w:sz w:val="20"/>
              </w:rPr>
              <w:t>metadata</w:t>
            </w:r>
          </w:p>
        </w:tc>
        <w:tc>
          <w:tcPr>
            <w:tcW w:type="dxa" w:w="2160"/>
          </w:tcPr>
          <w:p>
            <w:pPr>
              <w:spacing w:before="40" w:after="40"/>
            </w:pPr>
            <w:r>
              <w:rPr>
                <w:sz w:val="20"/>
              </w:rPr>
            </w:r>
            <w:r>
              <w:rPr>
                <w:sz w:val="20"/>
              </w:rPr>
              <w:t>JSONB</w:t>
            </w:r>
          </w:p>
        </w:tc>
        <w:tc>
          <w:tcPr>
            <w:tcW w:type="dxa" w:w="2160"/>
          </w:tcPr>
          <w:p>
            <w:pPr>
              <w:spacing w:before="40" w:after="40"/>
            </w:pPr>
            <w:r>
              <w:rPr>
                <w:sz w:val="20"/>
              </w:rPr>
            </w:r>
          </w:p>
        </w:tc>
        <w:tc>
          <w:tcPr>
            <w:tcW w:type="dxa" w:w="2160"/>
          </w:tcPr>
          <w:p>
            <w:pPr>
              <w:spacing w:before="40" w:after="40"/>
            </w:pPr>
            <w:r>
              <w:rPr>
                <w:sz w:val="20"/>
              </w:rPr>
            </w:r>
            <w:r>
              <w:rPr>
                <w:sz w:val="20"/>
              </w:rPr>
              <w:t>Source table name and other metadata</w:t>
            </w:r>
          </w:p>
        </w:tc>
      </w:tr>
      <w:tr>
        <w:tc>
          <w:tcPr>
            <w:tcW w:type="dxa" w:w="2160"/>
          </w:tcPr>
          <w:p>
            <w:pPr>
              <w:spacing w:before="40" w:after="40"/>
            </w:pPr>
            <w:r>
              <w:rPr>
                <w:sz w:val="20"/>
              </w:rPr>
            </w:r>
            <w:r>
              <w:rPr>
                <w:sz w:val="20"/>
              </w:rPr>
              <w:t>created_at</w:t>
            </w:r>
          </w:p>
        </w:tc>
        <w:tc>
          <w:tcPr>
            <w:tcW w:type="dxa" w:w="2160"/>
          </w:tcPr>
          <w:p>
            <w:pPr>
              <w:spacing w:before="40" w:after="40"/>
            </w:pPr>
            <w:r>
              <w:rPr>
                <w:sz w:val="20"/>
              </w:rPr>
            </w:r>
            <w:r>
              <w:rPr>
                <w:sz w:val="20"/>
              </w:rPr>
              <w:t>TIMESTAMP</w:t>
            </w:r>
          </w:p>
        </w:tc>
        <w:tc>
          <w:tcPr>
            <w:tcW w:type="dxa" w:w="2160"/>
          </w:tcPr>
          <w:p>
            <w:pPr>
              <w:spacing w:before="40" w:after="40"/>
            </w:pPr>
            <w:r>
              <w:rPr>
                <w:sz w:val="20"/>
              </w:rPr>
            </w:r>
          </w:p>
        </w:tc>
        <w:tc>
          <w:tcPr>
            <w:tcW w:type="dxa" w:w="2160"/>
          </w:tcPr>
          <w:p>
            <w:pPr>
              <w:spacing w:before="40" w:after="40"/>
            </w:pPr>
            <w:r>
              <w:rPr>
                <w:sz w:val="20"/>
              </w:rPr>
            </w:r>
            <w:r>
              <w:rPr>
                <w:sz w:val="20"/>
              </w:rPr>
              <w:t>Time of embedding creation</w:t>
            </w:r>
          </w:p>
        </w:tc>
      </w:tr>
    </w:tbl>
    <w:p/>
    <w:p>
      <w:pPr>
        <w:pStyle w:val="Heading2"/>
      </w:pPr>
      <w:r>
        <w:t>15. File / Database Design</w:t>
      </w:r>
    </w:p>
    <w:p>
      <w:pPr>
        <w:pStyle w:val="Heading3"/>
      </w:pPr>
      <w:r>
        <w:t>Project File Structure</w:t>
      </w:r>
    </w:p>
    <w:p>
      <w:pPr>
        <w:spacing w:before="40" w:after="40"/>
        <w:shd w:fill="F2F2F2" w:color="auto" w:val="clear"/>
      </w:pPr>
      <w:r>
        <w:rPr>
          <w:rFonts w:ascii="Courier New" w:hAnsi="Courier New"/>
          <w:sz w:val="18"/>
        </w:rPr>
        <w:t>AskQuery/</w:t>
        <w:br/>
        <w:t>├── main.py                   # Core RAG logic + CLI interface</w:t>
        <w:br/>
        <w:t>├── api_wrapper.py            # FastAPI backend server</w:t>
        <w:br/>
        <w:t>├── gemini_engine.py          # Google Gemini LLM wrapper</w:t>
        <w:br/>
        <w:t>├── embed_and_index.py        # E5-small-v2 embeddings + pgvector index builder</w:t>
        <w:br/>
        <w:t>├── postgres_loader.py        # Loads all PostgreSQL tables into LlamaIndex Documents</w:t>
        <w:br/>
        <w:t>├── config.py                 # Environment variable loading and Supabase config</w:t>
        <w:br/>
        <w:t>├── requirements.txt          # Python dependency list</w:t>
        <w:br/>
        <w:t>├── start.sh                  # Production startup script (uvicorn)</w:t>
        <w:br/>
        <w:t>├── .env                      # Environment variables (not committed)</w:t>
        <w:br/>
        <w:t>├── database/</w:t>
        <w:br/>
        <w:t>│   ├── cse.py                # Populates CSE department and faculty</w:t>
        <w:br/>
        <w:t>│   ├── department_faculty.py # Populates other departments and faculty</w:t>
        <w:br/>
        <w:t>│   ├── subjects_playlist.py  # Populates subjects and playlists</w:t>
        <w:br/>
        <w:t>│   └── events_academic_events.py # Populates events and academic calendar</w:t>
        <w:br/>
        <w:t>├── logs/</w:t>
        <w:br/>
        <w:t>│   ├── system.log            # Application-level logs (queries, responses, errors)</w:t>
        <w:br/>
        <w:t>│   └── retrieval_debug.log   # Per-query retrieval chunk details and scores</w:t>
        <w:br/>
        <w:t>└── frontend/</w:t>
        <w:br/>
        <w:t xml:space="preserve">    ├── app/</w:t>
        <w:br/>
        <w:t xml:space="preserve">    │   ├── page.tsx           # Root page component (renders AIAssistantUI)</w:t>
        <w:br/>
        <w:t xml:space="preserve">    │   ├── layout.tsx         # Root layout (metadata, fonts, AuthProvider, Analytics)</w:t>
        <w:br/>
        <w:t xml:space="preserve">    │   └── globals.css        # Global styles and Tailwind directives</w:t>
        <w:br/>
        <w:t xml:space="preserve">    ├── components/</w:t>
        <w:br/>
        <w:t xml:space="preserve">    │   ├── AIAssistantUI.jsx  # Top-level UI orchestrator (state, routing, auth)</w:t>
        <w:br/>
        <w:t xml:space="preserve">    │   ├── AuthModal.jsx      # Login and signup form backed by Supabase Auth</w:t>
        <w:br/>
        <w:t xml:space="preserve">    │   ├── AuthProvider.jsx   # React context for auth state and Supabase client</w:t>
        <w:br/>
        <w:t xml:space="preserve">    │   ├── ChatPane.jsx       # Message history + composer for active conversation</w:t>
        <w:br/>
        <w:t xml:space="preserve">    │   ├── Composer.jsx       # Text input area for typing queries</w:t>
        <w:br/>
        <w:t xml:space="preserve">    │   ├── Message.jsx        # Individual message bubble component</w:t>
        <w:br/>
        <w:t xml:space="preserve">    │   ├── Sidebar.jsx        # Conversation list, search, pin, collapse</w:t>
        <w:br/>
        <w:t xml:space="preserve">    │   ├── Header.jsx         # Top navigation bar</w:t>
        <w:br/>
        <w:t xml:space="preserve">    │   ├── ThemeToggle.jsx    # Light/dark mode switch</w:t>
        <w:br/>
        <w:t xml:space="preserve">    │   ├── Sidebar*.jsx       # Sidebar sub-components</w:t>
        <w:br/>
        <w:t xml:space="preserve">    │   └── ui/                # Radix UI-based reusable UI primitives</w:t>
        <w:br/>
        <w:t xml:space="preserve">    ├── lib/</w:t>
        <w:br/>
        <w:t xml:space="preserve">    │   └── api.js             # Frontend API service (healthCheck, askQuestion)</w:t>
        <w:br/>
        <w:t xml:space="preserve">    ├── hooks/                 # Custom React hooks</w:t>
        <w:br/>
        <w:t xml:space="preserve">    ├── public/                # Static assets (icon.svg, etc.)</w:t>
        <w:br/>
        <w:t xml:space="preserve">    ├── package.json           # Node.js dependencies</w:t>
        <w:br/>
        <w:t xml:space="preserve">    ├── next.config.mjs        # Next.js configuration</w:t>
        <w:br/>
        <w:t xml:space="preserve">    └── tsconfig.json          # TypeScript configuration</w:t>
      </w:r>
    </w:p>
    <w:p>
      <w:pPr>
        <w:pStyle w:val="Heading3"/>
      </w:pPr>
      <w:r>
        <w:t>Database Design Summary</w:t>
      </w:r>
    </w:p>
    <w:p>
      <w:pPr>
        <w:pStyle w:val="ListBullet"/>
        <w:spacing w:before="20" w:after="20"/>
      </w:pPr>
      <w:r>
        <w:rPr>
          <w:b/>
        </w:rPr>
        <w:t>Schema</w:t>
      </w:r>
      <w:r>
        <w:t xml:space="preserve">: All tables reside in the </w:t>
      </w:r>
      <w:r>
        <w:rPr>
          <w:rFonts w:ascii="Courier New" w:hAnsi="Courier New"/>
          <w:sz w:val="18"/>
        </w:rPr>
        <w:t>public</w:t>
      </w:r>
      <w:r>
        <w:t xml:space="preserve"> schema of the Supabase PostgreSQL database.</w:t>
      </w:r>
    </w:p>
    <w:p>
      <w:pPr>
        <w:pStyle w:val="ListBullet"/>
        <w:spacing w:before="20" w:after="20"/>
      </w:pPr>
      <w:r>
        <w:rPr>
          <w:b/>
        </w:rPr>
        <w:t>Vector Dimension</w:t>
      </w:r>
      <w:r>
        <w:t>: 384 (E5-small-v2 model output size).</w:t>
      </w:r>
    </w:p>
    <w:p>
      <w:pPr>
        <w:pStyle w:val="ListBullet"/>
        <w:spacing w:before="20" w:after="20"/>
      </w:pPr>
      <w:r>
        <w:rPr>
          <w:b/>
        </w:rPr>
        <w:t>Foreign Key Constraints</w:t>
      </w:r>
      <w:r>
        <w:t>: faculty.department_id → departments.department_id; playlists.subject_id → subjects.subject_id (both with ON DELETE CASCADE).</w:t>
      </w:r>
    </w:p>
    <w:p>
      <w:pPr>
        <w:pStyle w:val="ListBullet"/>
        <w:spacing w:before="20" w:after="20"/>
      </w:pPr>
      <w:r>
        <w:rPr>
          <w:b/>
        </w:rPr>
        <w:t>Index</w:t>
      </w:r>
      <w:r>
        <w:t xml:space="preserve">: pgvector automatically creates an index on the </w:t>
      </w:r>
      <w:r>
        <w:rPr>
          <w:rFonts w:ascii="Courier New" w:hAnsi="Courier New"/>
          <w:sz w:val="18"/>
        </w:rPr>
        <w:t>embedding</w:t>
      </w:r>
      <w:r>
        <w:t xml:space="preserve"> column for approximate nearest neighbor (ANN) search.</w:t>
      </w:r>
    </w:p>
    <w:p>
      <w:pPr>
        <w:pStyle w:val="ListBullet"/>
        <w:spacing w:before="20" w:after="20"/>
      </w:pPr>
      <w:r>
        <w:rPr>
          <w:b/>
        </w:rPr>
        <w:t>Connection Pooling</w:t>
      </w:r>
      <w:r>
        <w:t>: Supabase connection pooler (port 6543) is used for efficient connection management.</w:t>
      </w:r>
    </w:p>
    <w:p>
      <w:pPr>
        <w:pStyle w:val="Heading2"/>
      </w:pPr>
      <w:r>
        <w:t>16. Input / Output Form Design</w:t>
      </w:r>
    </w:p>
    <w:p>
      <w:pPr>
        <w:pStyle w:val="Heading3"/>
      </w:pPr>
      <w:r>
        <w:t>16.1 Authentication Form (AuthModal)</w:t>
      </w:r>
    </w:p>
    <w:p>
      <w:pPr>
        <w:spacing w:before="40" w:after="80"/>
      </w:pPr>
      <w:r>
        <w:rPr>
          <w:b/>
        </w:rPr>
        <w:t>Input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DD7EE" w:color="auto" w:val="clear"/>
          </w:tcPr>
          <w:p>
            <w:pPr>
              <w:spacing w:before="40" w:after="40"/>
            </w:pPr>
            <w:r>
              <w:rPr>
                <w:b/>
                <w:sz w:val="20"/>
              </w:rPr>
            </w:r>
            <w:r>
              <w:rPr>
                <w:b/>
                <w:sz w:val="20"/>
              </w:rPr>
              <w:t>Field</w:t>
            </w:r>
          </w:p>
        </w:tc>
        <w:tc>
          <w:tcPr>
            <w:tcW w:type="dxa" w:w="2160"/>
            <w:shd w:fill="BDD7EE" w:color="auto" w:val="clear"/>
          </w:tcPr>
          <w:p>
            <w:pPr>
              <w:spacing w:before="40" w:after="40"/>
            </w:pPr>
            <w:r>
              <w:rPr>
                <w:b/>
                <w:sz w:val="20"/>
              </w:rPr>
            </w:r>
            <w:r>
              <w:rPr>
                <w:b/>
                <w:sz w:val="20"/>
              </w:rPr>
              <w:t>Type</w:t>
            </w:r>
          </w:p>
        </w:tc>
        <w:tc>
          <w:tcPr>
            <w:tcW w:type="dxa" w:w="2160"/>
            <w:shd w:fill="BDD7EE" w:color="auto" w:val="clear"/>
          </w:tcPr>
          <w:p>
            <w:pPr>
              <w:spacing w:before="40" w:after="40"/>
            </w:pPr>
            <w:r>
              <w:rPr>
                <w:b/>
                <w:sz w:val="20"/>
              </w:rPr>
            </w:r>
            <w:r>
              <w:rPr>
                <w:b/>
                <w:sz w:val="20"/>
              </w:rPr>
              <w:t>Validation</w:t>
            </w:r>
          </w:p>
        </w:tc>
        <w:tc>
          <w:tcPr>
            <w:tcW w:type="dxa" w:w="2160"/>
            <w:shd w:fill="BDD7EE" w:color="auto" w:val="clear"/>
          </w:tcPr>
          <w:p>
            <w:pPr>
              <w:spacing w:before="40" w:after="40"/>
            </w:pPr>
            <w:r>
              <w:rPr>
                <w:b/>
                <w:sz w:val="20"/>
              </w:rPr>
            </w:r>
            <w:r>
              <w:rPr>
                <w:b/>
                <w:sz w:val="20"/>
              </w:rPr>
              <w:t>Description</w:t>
            </w:r>
          </w:p>
        </w:tc>
      </w:tr>
      <w:tr>
        <w:tc>
          <w:tcPr>
            <w:tcW w:type="dxa" w:w="2160"/>
          </w:tcPr>
          <w:p>
            <w:pPr>
              <w:spacing w:before="40" w:after="40"/>
            </w:pPr>
            <w:r>
              <w:rPr>
                <w:sz w:val="20"/>
              </w:rPr>
            </w:r>
            <w:r>
              <w:rPr>
                <w:sz w:val="20"/>
              </w:rPr>
              <w:t>Username</w:t>
            </w:r>
          </w:p>
        </w:tc>
        <w:tc>
          <w:tcPr>
            <w:tcW w:type="dxa" w:w="2160"/>
          </w:tcPr>
          <w:p>
            <w:pPr>
              <w:spacing w:before="40" w:after="40"/>
            </w:pPr>
            <w:r>
              <w:rPr>
                <w:sz w:val="20"/>
              </w:rPr>
            </w:r>
            <w:r>
              <w:rPr>
                <w:sz w:val="20"/>
              </w:rPr>
              <w:t>Text</w:t>
            </w:r>
          </w:p>
        </w:tc>
        <w:tc>
          <w:tcPr>
            <w:tcW w:type="dxa" w:w="2160"/>
          </w:tcPr>
          <w:p>
            <w:pPr>
              <w:spacing w:before="40" w:after="40"/>
            </w:pPr>
            <w:r>
              <w:rPr>
                <w:sz w:val="20"/>
              </w:rPr>
            </w:r>
            <w:r>
              <w:rPr>
                <w:sz w:val="20"/>
              </w:rPr>
              <w:t>Required, valid email format</w:t>
            </w:r>
          </w:p>
        </w:tc>
        <w:tc>
          <w:tcPr>
            <w:tcW w:type="dxa" w:w="2160"/>
          </w:tcPr>
          <w:p>
            <w:pPr>
              <w:spacing w:before="40" w:after="40"/>
            </w:pPr>
            <w:r>
              <w:rPr>
                <w:sz w:val="20"/>
              </w:rPr>
            </w:r>
            <w:r>
              <w:rPr>
                <w:sz w:val="20"/>
              </w:rPr>
              <w:t>User's email address (used as ID)</w:t>
            </w:r>
          </w:p>
        </w:tc>
      </w:tr>
      <w:tr>
        <w:tc>
          <w:tcPr>
            <w:tcW w:type="dxa" w:w="2160"/>
          </w:tcPr>
          <w:p>
            <w:pPr>
              <w:spacing w:before="40" w:after="40"/>
            </w:pPr>
            <w:r>
              <w:rPr>
                <w:sz w:val="20"/>
              </w:rPr>
            </w:r>
            <w:r>
              <w:rPr>
                <w:sz w:val="20"/>
              </w:rPr>
              <w:t>Password</w:t>
            </w:r>
          </w:p>
        </w:tc>
        <w:tc>
          <w:tcPr>
            <w:tcW w:type="dxa" w:w="2160"/>
          </w:tcPr>
          <w:p>
            <w:pPr>
              <w:spacing w:before="40" w:after="40"/>
            </w:pPr>
            <w:r>
              <w:rPr>
                <w:sz w:val="20"/>
              </w:rPr>
            </w:r>
            <w:r>
              <w:rPr>
                <w:sz w:val="20"/>
              </w:rPr>
              <w:t>Password</w:t>
            </w:r>
          </w:p>
        </w:tc>
        <w:tc>
          <w:tcPr>
            <w:tcW w:type="dxa" w:w="2160"/>
          </w:tcPr>
          <w:p>
            <w:pPr>
              <w:spacing w:before="40" w:after="40"/>
            </w:pPr>
            <w:r>
              <w:rPr>
                <w:sz w:val="20"/>
              </w:rPr>
            </w:r>
            <w:r>
              <w:rPr>
                <w:sz w:val="20"/>
              </w:rPr>
              <w:t>Required, minimum 6 characters</w:t>
            </w:r>
          </w:p>
        </w:tc>
        <w:tc>
          <w:tcPr>
            <w:tcW w:type="dxa" w:w="2160"/>
          </w:tcPr>
          <w:p>
            <w:pPr>
              <w:spacing w:before="40" w:after="40"/>
            </w:pPr>
            <w:r>
              <w:rPr>
                <w:sz w:val="20"/>
              </w:rPr>
            </w:r>
            <w:r>
              <w:rPr>
                <w:sz w:val="20"/>
              </w:rPr>
              <w:t>User's password</w:t>
            </w:r>
          </w:p>
        </w:tc>
      </w:tr>
    </w:tbl>
    <w:p/>
    <w:p>
      <w:pPr>
        <w:spacing w:before="40" w:after="80"/>
      </w:pPr>
      <w:r>
        <w:rPr>
          <w:b/>
        </w:rPr>
        <w:t>Action Buttons:</w:t>
      </w:r>
    </w:p>
    <w:p>
      <w:pPr>
        <w:pStyle w:val="ListBullet"/>
        <w:spacing w:before="20" w:after="20"/>
      </w:pPr>
      <w:r>
        <w:rPr>
          <w:b/>
        </w:rPr>
        <w:t>Login</w:t>
      </w:r>
      <w:r>
        <w:t xml:space="preserve"> — Authenticates the user against Supabase Auth.</w:t>
      </w:r>
    </w:p>
    <w:p>
      <w:pPr>
        <w:pStyle w:val="ListBullet"/>
        <w:spacing w:before="20" w:after="20"/>
      </w:pPr>
      <w:r>
        <w:rPr>
          <w:b/>
        </w:rPr>
        <w:t>Sign Up</w:t>
      </w:r>
      <w:r>
        <w:t xml:space="preserve"> — Creates a new account in Supabase Auth.</w:t>
      </w:r>
    </w:p>
    <w:p>
      <w:pPr>
        <w:pStyle w:val="ListBullet"/>
        <w:spacing w:before="20" w:after="20"/>
      </w:pPr>
      <w:r>
        <w:rPr>
          <w:b/>
        </w:rPr>
        <w:t>Toggle</w:t>
      </w:r>
      <w:r>
        <w:t xml:space="preserve"> — Switches between Login and Sign Up modes.</w:t>
      </w:r>
    </w:p>
    <w:p>
      <w:pPr>
        <w:spacing w:before="40" w:after="80"/>
      </w:pPr>
      <w:r>
        <w:rPr>
          <w:b/>
        </w:rPr>
        <w:t>Output:</w:t>
      </w:r>
    </w:p>
    <w:p>
      <w:pPr>
        <w:pStyle w:val="ListBullet"/>
        <w:spacing w:before="20" w:after="20"/>
      </w:pPr>
      <w:r>
        <w:t>On success: Modal closes, user enters the main chat interface. JWT token stored in session.</w:t>
      </w:r>
    </w:p>
    <w:p>
      <w:pPr>
        <w:pStyle w:val="ListBullet"/>
        <w:spacing w:before="20" w:after="20"/>
      </w:pPr>
      <w:r>
        <w:t>On error: Inline error message displayed below the form (e.g., "Invalid credentials", "Backend server not running").</w:t>
      </w:r>
    </w:p>
    <w:p>
      <w:pPr>
        <w:pStyle w:val="ListBullet"/>
        <w:spacing w:before="20" w:after="20"/>
      </w:pPr>
      <w:r>
        <w:t>On signup success: Confirmation message shown; user redirected to login.</w:t>
      </w:r>
    </w:p>
    <w:p>
      <w:pPr>
        <w:pStyle w:val="Heading3"/>
      </w:pPr>
      <w:r>
        <w:t>16.2 Chat Interface (ChatPane + Composer)</w:t>
      </w:r>
    </w:p>
    <w:p>
      <w:pPr>
        <w:spacing w:before="40" w:after="80"/>
      </w:pPr>
      <w:r>
        <w:rPr>
          <w:b/>
        </w:rPr>
        <w:t>Input:</w:t>
      </w:r>
    </w:p>
    <w:tbl>
      <w:tblPr>
        <w:tblStyle w:val="TableGrid"/>
        <w:tblW w:type="auto" w:w="0"/>
        <w:tblLook w:firstColumn="1" w:firstRow="1" w:lastColumn="0" w:lastRow="0" w:noHBand="0" w:noVBand="1" w:val="04A0"/>
      </w:tblPr>
      <w:tblGrid>
        <w:gridCol w:w="2880"/>
        <w:gridCol w:w="2880"/>
        <w:gridCol w:w="2880"/>
      </w:tblGrid>
      <w:tr>
        <w:tc>
          <w:tcPr>
            <w:tcW w:type="dxa" w:w="2880"/>
            <w:shd w:fill="BDD7EE" w:color="auto" w:val="clear"/>
          </w:tcPr>
          <w:p>
            <w:pPr>
              <w:spacing w:before="40" w:after="40"/>
            </w:pPr>
            <w:r>
              <w:rPr>
                <w:b/>
                <w:sz w:val="20"/>
              </w:rPr>
            </w:r>
            <w:r>
              <w:rPr>
                <w:b/>
                <w:sz w:val="20"/>
              </w:rPr>
              <w:t>Field</w:t>
            </w:r>
          </w:p>
        </w:tc>
        <w:tc>
          <w:tcPr>
            <w:tcW w:type="dxa" w:w="2880"/>
            <w:shd w:fill="BDD7EE" w:color="auto" w:val="clear"/>
          </w:tcPr>
          <w:p>
            <w:pPr>
              <w:spacing w:before="40" w:after="40"/>
            </w:pPr>
            <w:r>
              <w:rPr>
                <w:b/>
                <w:sz w:val="20"/>
              </w:rPr>
            </w:r>
            <w:r>
              <w:rPr>
                <w:b/>
                <w:sz w:val="20"/>
              </w:rPr>
              <w:t>Type</w:t>
            </w:r>
          </w:p>
        </w:tc>
        <w:tc>
          <w:tcPr>
            <w:tcW w:type="dxa" w:w="2880"/>
            <w:shd w:fill="BDD7EE" w:color="auto" w:val="clear"/>
          </w:tcPr>
          <w:p>
            <w:pPr>
              <w:spacing w:before="40" w:after="40"/>
            </w:pPr>
            <w:r>
              <w:rPr>
                <w:b/>
                <w:sz w:val="20"/>
              </w:rPr>
            </w:r>
            <w:r>
              <w:rPr>
                <w:b/>
                <w:sz w:val="20"/>
              </w:rPr>
              <w:t>Description</w:t>
            </w:r>
          </w:p>
        </w:tc>
      </w:tr>
      <w:tr>
        <w:tc>
          <w:tcPr>
            <w:tcW w:type="dxa" w:w="2880"/>
          </w:tcPr>
          <w:p>
            <w:pPr>
              <w:spacing w:before="40" w:after="40"/>
            </w:pPr>
            <w:r>
              <w:rPr>
                <w:sz w:val="20"/>
              </w:rPr>
            </w:r>
            <w:r>
              <w:rPr>
                <w:sz w:val="20"/>
              </w:rPr>
              <w:t>Message Input</w:t>
            </w:r>
          </w:p>
        </w:tc>
        <w:tc>
          <w:tcPr>
            <w:tcW w:type="dxa" w:w="2880"/>
          </w:tcPr>
          <w:p>
            <w:pPr>
              <w:spacing w:before="40" w:after="40"/>
            </w:pPr>
            <w:r>
              <w:rPr>
                <w:sz w:val="20"/>
              </w:rPr>
            </w:r>
            <w:r>
              <w:rPr>
                <w:sz w:val="20"/>
              </w:rPr>
              <w:t>Textarea</w:t>
            </w:r>
          </w:p>
        </w:tc>
        <w:tc>
          <w:tcPr>
            <w:tcW w:type="dxa" w:w="2880"/>
          </w:tcPr>
          <w:p>
            <w:pPr>
              <w:spacing w:before="40" w:after="40"/>
            </w:pPr>
            <w:r>
              <w:rPr>
                <w:sz w:val="20"/>
              </w:rPr>
            </w:r>
            <w:r>
              <w:rPr>
                <w:sz w:val="20"/>
              </w:rPr>
              <w:t>User types a natural language question (multi-line)</w:t>
            </w:r>
          </w:p>
        </w:tc>
      </w:tr>
      <w:tr>
        <w:tc>
          <w:tcPr>
            <w:tcW w:type="dxa" w:w="2880"/>
          </w:tcPr>
          <w:p>
            <w:pPr>
              <w:spacing w:before="40" w:after="40"/>
            </w:pPr>
            <w:r>
              <w:rPr>
                <w:sz w:val="20"/>
              </w:rPr>
            </w:r>
            <w:r>
              <w:rPr>
                <w:sz w:val="20"/>
              </w:rPr>
              <w:t>Send Button</w:t>
            </w:r>
          </w:p>
        </w:tc>
        <w:tc>
          <w:tcPr>
            <w:tcW w:type="dxa" w:w="2880"/>
          </w:tcPr>
          <w:p>
            <w:pPr>
              <w:spacing w:before="40" w:after="40"/>
            </w:pPr>
            <w:r>
              <w:rPr>
                <w:sz w:val="20"/>
              </w:rPr>
            </w:r>
            <w:r>
              <w:rPr>
                <w:sz w:val="20"/>
              </w:rPr>
              <w:t>Button</w:t>
            </w:r>
          </w:p>
        </w:tc>
        <w:tc>
          <w:tcPr>
            <w:tcW w:type="dxa" w:w="2880"/>
          </w:tcPr>
          <w:p>
            <w:pPr>
              <w:spacing w:before="40" w:after="40"/>
            </w:pPr>
            <w:r>
              <w:rPr>
                <w:sz w:val="20"/>
              </w:rPr>
            </w:r>
            <w:r>
              <w:rPr>
                <w:sz w:val="20"/>
              </w:rPr>
              <w:t>Submits the question to the backend API</w:t>
            </w:r>
          </w:p>
        </w:tc>
      </w:tr>
      <w:tr>
        <w:tc>
          <w:tcPr>
            <w:tcW w:type="dxa" w:w="2880"/>
          </w:tcPr>
          <w:p>
            <w:pPr>
              <w:spacing w:before="40" w:after="40"/>
            </w:pPr>
            <w:r>
              <w:rPr>
                <w:sz w:val="20"/>
              </w:rPr>
            </w:r>
            <w:r>
              <w:rPr>
                <w:sz w:val="20"/>
              </w:rPr>
              <w:t>Edit Button</w:t>
            </w:r>
          </w:p>
        </w:tc>
        <w:tc>
          <w:tcPr>
            <w:tcW w:type="dxa" w:w="2880"/>
          </w:tcPr>
          <w:p>
            <w:pPr>
              <w:spacing w:before="40" w:after="40"/>
            </w:pPr>
            <w:r>
              <w:rPr>
                <w:sz w:val="20"/>
              </w:rPr>
            </w:r>
            <w:r>
              <w:rPr>
                <w:sz w:val="20"/>
              </w:rPr>
              <w:t>Icon</w:t>
            </w:r>
          </w:p>
        </w:tc>
        <w:tc>
          <w:tcPr>
            <w:tcW w:type="dxa" w:w="2880"/>
          </w:tcPr>
          <w:p>
            <w:pPr>
              <w:spacing w:before="40" w:after="40"/>
            </w:pPr>
            <w:r>
              <w:rPr>
                <w:sz w:val="20"/>
              </w:rPr>
            </w:r>
            <w:r>
              <w:rPr>
                <w:sz w:val="20"/>
              </w:rPr>
              <w:t>Allows editing a previously sent message</w:t>
            </w:r>
          </w:p>
        </w:tc>
      </w:tr>
      <w:tr>
        <w:tc>
          <w:tcPr>
            <w:tcW w:type="dxa" w:w="2880"/>
          </w:tcPr>
          <w:p>
            <w:pPr>
              <w:spacing w:before="40" w:after="40"/>
            </w:pPr>
            <w:r>
              <w:rPr>
                <w:sz w:val="20"/>
              </w:rPr>
            </w:r>
            <w:r>
              <w:rPr>
                <w:sz w:val="20"/>
              </w:rPr>
              <w:t>Resend Button</w:t>
            </w:r>
          </w:p>
        </w:tc>
        <w:tc>
          <w:tcPr>
            <w:tcW w:type="dxa" w:w="2880"/>
          </w:tcPr>
          <w:p>
            <w:pPr>
              <w:spacing w:before="40" w:after="40"/>
            </w:pPr>
            <w:r>
              <w:rPr>
                <w:sz w:val="20"/>
              </w:rPr>
            </w:r>
            <w:r>
              <w:rPr>
                <w:sz w:val="20"/>
              </w:rPr>
              <w:t>Icon</w:t>
            </w:r>
          </w:p>
        </w:tc>
        <w:tc>
          <w:tcPr>
            <w:tcW w:type="dxa" w:w="2880"/>
          </w:tcPr>
          <w:p>
            <w:pPr>
              <w:spacing w:before="40" w:after="40"/>
            </w:pPr>
            <w:r>
              <w:rPr>
                <w:sz w:val="20"/>
              </w:rPr>
            </w:r>
            <w:r>
              <w:rPr>
                <w:sz w:val="20"/>
              </w:rPr>
              <w:t>Resends a message (triggers a new API call)</w:t>
            </w:r>
          </w:p>
        </w:tc>
      </w:tr>
    </w:tbl>
    <w:p/>
    <w:p>
      <w:pPr>
        <w:spacing w:before="40" w:after="80"/>
      </w:pPr>
      <w:r>
        <w:rPr>
          <w:b/>
        </w:rPr>
        <w:t>Output:</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Element</w:t>
            </w:r>
          </w:p>
        </w:tc>
        <w:tc>
          <w:tcPr>
            <w:tcW w:type="dxa" w:w="4320"/>
            <w:shd w:fill="BDD7EE" w:color="auto" w:val="clear"/>
          </w:tcPr>
          <w:p>
            <w:pPr>
              <w:spacing w:before="40" w:after="40"/>
            </w:pPr>
            <w:r>
              <w:rPr>
                <w:b/>
                <w:sz w:val="20"/>
              </w:rPr>
            </w:r>
            <w:r>
              <w:rPr>
                <w:b/>
                <w:sz w:val="20"/>
              </w:rPr>
              <w:t>Description</w:t>
            </w:r>
          </w:p>
        </w:tc>
      </w:tr>
      <w:tr>
        <w:tc>
          <w:tcPr>
            <w:tcW w:type="dxa" w:w="4320"/>
          </w:tcPr>
          <w:p>
            <w:pPr>
              <w:spacing w:before="40" w:after="40"/>
            </w:pPr>
            <w:r>
              <w:rPr>
                <w:sz w:val="20"/>
              </w:rPr>
            </w:r>
            <w:r>
              <w:rPr>
                <w:sz w:val="20"/>
              </w:rPr>
              <w:t>User Bubble</w:t>
            </w:r>
          </w:p>
        </w:tc>
        <w:tc>
          <w:tcPr>
            <w:tcW w:type="dxa" w:w="4320"/>
          </w:tcPr>
          <w:p>
            <w:pPr>
              <w:spacing w:before="40" w:after="40"/>
            </w:pPr>
            <w:r>
              <w:rPr>
                <w:sz w:val="20"/>
              </w:rPr>
            </w:r>
            <w:r>
              <w:rPr>
                <w:sz w:val="20"/>
              </w:rPr>
              <w:t>Right-aligned dark bubble showing the user's question</w:t>
            </w:r>
          </w:p>
        </w:tc>
      </w:tr>
      <w:tr>
        <w:tc>
          <w:tcPr>
            <w:tcW w:type="dxa" w:w="4320"/>
          </w:tcPr>
          <w:p>
            <w:pPr>
              <w:spacing w:before="40" w:after="40"/>
            </w:pPr>
            <w:r>
              <w:rPr>
                <w:sz w:val="20"/>
              </w:rPr>
            </w:r>
            <w:r>
              <w:rPr>
                <w:sz w:val="20"/>
              </w:rPr>
              <w:t>AI Bubble</w:t>
            </w:r>
          </w:p>
        </w:tc>
        <w:tc>
          <w:tcPr>
            <w:tcW w:type="dxa" w:w="4320"/>
          </w:tcPr>
          <w:p>
            <w:pPr>
              <w:spacing w:before="40" w:after="40"/>
            </w:pPr>
            <w:r>
              <w:rPr>
                <w:sz w:val="20"/>
              </w:rPr>
            </w:r>
            <w:r>
              <w:rPr>
                <w:sz w:val="20"/>
              </w:rPr>
              <w:t>Left-aligned light bubble showing the AI's answer</w:t>
            </w:r>
          </w:p>
        </w:tc>
      </w:tr>
      <w:tr>
        <w:tc>
          <w:tcPr>
            <w:tcW w:type="dxa" w:w="4320"/>
          </w:tcPr>
          <w:p>
            <w:pPr>
              <w:spacing w:before="40" w:after="40"/>
            </w:pPr>
            <w:r>
              <w:rPr>
                <w:sz w:val="20"/>
              </w:rPr>
            </w:r>
            <w:r>
              <w:rPr>
                <w:sz w:val="20"/>
              </w:rPr>
              <w:t>Thinking Indicator</w:t>
            </w:r>
          </w:p>
        </w:tc>
        <w:tc>
          <w:tcPr>
            <w:tcW w:type="dxa" w:w="4320"/>
          </w:tcPr>
          <w:p>
            <w:pPr>
              <w:spacing w:before="40" w:after="40"/>
            </w:pPr>
            <w:r>
              <w:rPr>
                <w:sz w:val="20"/>
              </w:rPr>
            </w:r>
            <w:r>
              <w:rPr>
                <w:sz w:val="20"/>
              </w:rPr>
              <w:t>Animated bouncing dots while the AI is processing</w:t>
            </w:r>
          </w:p>
        </w:tc>
      </w:tr>
      <w:tr>
        <w:tc>
          <w:tcPr>
            <w:tcW w:type="dxa" w:w="4320"/>
          </w:tcPr>
          <w:p>
            <w:pPr>
              <w:spacing w:before="40" w:after="40"/>
            </w:pPr>
            <w:r>
              <w:rPr>
                <w:sz w:val="20"/>
              </w:rPr>
            </w:r>
            <w:r>
              <w:rPr>
                <w:sz w:val="20"/>
              </w:rPr>
              <w:t>Pause Button</w:t>
            </w:r>
          </w:p>
        </w:tc>
        <w:tc>
          <w:tcPr>
            <w:tcW w:type="dxa" w:w="4320"/>
          </w:tcPr>
          <w:p>
            <w:pPr>
              <w:spacing w:before="40" w:after="40"/>
            </w:pPr>
            <w:r>
              <w:rPr>
                <w:sz w:val="20"/>
              </w:rPr>
            </w:r>
            <w:r>
              <w:rPr>
                <w:sz w:val="20"/>
              </w:rPr>
              <w:t>Allows cancelling a pending response</w:t>
            </w:r>
          </w:p>
        </w:tc>
      </w:tr>
    </w:tbl>
    <w:p/>
    <w:p>
      <w:pPr>
        <w:spacing w:before="40" w:after="80"/>
      </w:pPr>
      <w:r>
        <w:rPr>
          <w:b/>
        </w:rPr>
        <w:t>Example Interaction:</w:t>
      </w:r>
    </w:p>
    <w:p>
      <w:pPr>
        <w:spacing w:before="40" w:after="40"/>
        <w:shd w:fill="F2F2F2" w:color="auto" w:val="clear"/>
      </w:pPr>
      <w:r>
        <w:rPr>
          <w:rFonts w:ascii="Courier New" w:hAnsi="Courier New"/>
          <w:sz w:val="18"/>
        </w:rPr>
        <w:t>User: Who are the assistant professors in the Economics department?</w:t>
        <w:br/>
        <w:br/>
        <w:t>AI:  The Economics department has the following Assistant Professors:</w:t>
        <w:br/>
        <w:t xml:space="preserve">     Dr. [Name], Assistant Professor (Scale II); Dr. [Name], Assistant</w:t>
        <w:br/>
        <w:t xml:space="preserve">     Professor; and Dr. [Name], Assistant Professor (Scale I).</w:t>
      </w:r>
    </w:p>
    <w:p>
      <w:pPr>
        <w:pStyle w:val="Heading3"/>
      </w:pPr>
      <w:r>
        <w:t>16.3 Sidebar (Conversation Management)</w:t>
      </w:r>
    </w:p>
    <w:tbl>
      <w:tblPr>
        <w:tblStyle w:val="TableGrid"/>
        <w:tblW w:type="auto" w:w="0"/>
        <w:tblLook w:firstColumn="1" w:firstRow="1" w:lastColumn="0" w:lastRow="0" w:noHBand="0" w:noVBand="1" w:val="04A0"/>
      </w:tblPr>
      <w:tblGrid>
        <w:gridCol w:w="2880"/>
        <w:gridCol w:w="2880"/>
        <w:gridCol w:w="2880"/>
      </w:tblGrid>
      <w:tr>
        <w:tc>
          <w:tcPr>
            <w:tcW w:type="dxa" w:w="2880"/>
            <w:shd w:fill="BDD7EE" w:color="auto" w:val="clear"/>
          </w:tcPr>
          <w:p>
            <w:pPr>
              <w:spacing w:before="40" w:after="40"/>
            </w:pPr>
            <w:r>
              <w:rPr>
                <w:b/>
                <w:sz w:val="20"/>
              </w:rPr>
            </w:r>
            <w:r>
              <w:rPr>
                <w:b/>
                <w:sz w:val="20"/>
              </w:rPr>
              <w:t>Element</w:t>
            </w:r>
          </w:p>
        </w:tc>
        <w:tc>
          <w:tcPr>
            <w:tcW w:type="dxa" w:w="2880"/>
            <w:shd w:fill="BDD7EE" w:color="auto" w:val="clear"/>
          </w:tcPr>
          <w:p>
            <w:pPr>
              <w:spacing w:before="40" w:after="40"/>
            </w:pPr>
            <w:r>
              <w:rPr>
                <w:b/>
                <w:sz w:val="20"/>
              </w:rPr>
            </w:r>
            <w:r>
              <w:rPr>
                <w:b/>
                <w:sz w:val="20"/>
              </w:rPr>
              <w:t>Input/Output</w:t>
            </w:r>
          </w:p>
        </w:tc>
        <w:tc>
          <w:tcPr>
            <w:tcW w:type="dxa" w:w="2880"/>
            <w:shd w:fill="BDD7EE" w:color="auto" w:val="clear"/>
          </w:tcPr>
          <w:p>
            <w:pPr>
              <w:spacing w:before="40" w:after="40"/>
            </w:pPr>
            <w:r>
              <w:rPr>
                <w:b/>
                <w:sz w:val="20"/>
              </w:rPr>
            </w:r>
            <w:r>
              <w:rPr>
                <w:b/>
                <w:sz w:val="20"/>
              </w:rPr>
              <w:t>Description</w:t>
            </w:r>
          </w:p>
        </w:tc>
      </w:tr>
      <w:tr>
        <w:tc>
          <w:tcPr>
            <w:tcW w:type="dxa" w:w="2880"/>
          </w:tcPr>
          <w:p>
            <w:pPr>
              <w:spacing w:before="40" w:after="40"/>
            </w:pPr>
            <w:r>
              <w:rPr>
                <w:sz w:val="20"/>
              </w:rPr>
            </w:r>
            <w:r>
              <w:rPr>
                <w:sz w:val="20"/>
              </w:rPr>
              <w:t>Search bar</w:t>
            </w:r>
          </w:p>
        </w:tc>
        <w:tc>
          <w:tcPr>
            <w:tcW w:type="dxa" w:w="2880"/>
          </w:tcPr>
          <w:p>
            <w:pPr>
              <w:spacing w:before="40" w:after="40"/>
            </w:pPr>
            <w:r>
              <w:rPr>
                <w:sz w:val="20"/>
              </w:rPr>
            </w:r>
            <w:r>
              <w:rPr>
                <w:sz w:val="20"/>
              </w:rPr>
              <w:t>Input</w:t>
            </w:r>
          </w:p>
        </w:tc>
        <w:tc>
          <w:tcPr>
            <w:tcW w:type="dxa" w:w="2880"/>
          </w:tcPr>
          <w:p>
            <w:pPr>
              <w:spacing w:before="40" w:after="40"/>
            </w:pPr>
            <w:r>
              <w:rPr>
                <w:sz w:val="20"/>
              </w:rPr>
            </w:r>
            <w:r>
              <w:rPr>
                <w:sz w:val="20"/>
              </w:rPr>
              <w:t>Filter conversations by title or preview text</w:t>
            </w:r>
          </w:p>
        </w:tc>
      </w:tr>
      <w:tr>
        <w:tc>
          <w:tcPr>
            <w:tcW w:type="dxa" w:w="2880"/>
          </w:tcPr>
          <w:p>
            <w:pPr>
              <w:spacing w:before="40" w:after="40"/>
            </w:pPr>
            <w:r>
              <w:rPr>
                <w:sz w:val="20"/>
              </w:rPr>
            </w:r>
            <w:r>
              <w:rPr>
                <w:sz w:val="20"/>
              </w:rPr>
              <w:t>New Chat button</w:t>
            </w:r>
          </w:p>
        </w:tc>
        <w:tc>
          <w:tcPr>
            <w:tcW w:type="dxa" w:w="2880"/>
          </w:tcPr>
          <w:p>
            <w:pPr>
              <w:spacing w:before="40" w:after="40"/>
            </w:pPr>
            <w:r>
              <w:rPr>
                <w:sz w:val="20"/>
              </w:rPr>
            </w:r>
            <w:r>
              <w:rPr>
                <w:sz w:val="20"/>
              </w:rPr>
              <w:t>Input</w:t>
            </w:r>
          </w:p>
        </w:tc>
        <w:tc>
          <w:tcPr>
            <w:tcW w:type="dxa" w:w="2880"/>
          </w:tcPr>
          <w:p>
            <w:pPr>
              <w:spacing w:before="40" w:after="40"/>
            </w:pPr>
            <w:r>
              <w:rPr>
                <w:sz w:val="20"/>
              </w:rPr>
            </w:r>
            <w:r>
              <w:rPr>
                <w:sz w:val="20"/>
              </w:rPr>
              <w:t>Creates a new conversation thread</w:t>
            </w:r>
          </w:p>
        </w:tc>
      </w:tr>
      <w:tr>
        <w:tc>
          <w:tcPr>
            <w:tcW w:type="dxa" w:w="2880"/>
          </w:tcPr>
          <w:p>
            <w:pPr>
              <w:spacing w:before="40" w:after="40"/>
            </w:pPr>
            <w:r>
              <w:rPr>
                <w:sz w:val="20"/>
              </w:rPr>
            </w:r>
            <w:r>
              <w:rPr>
                <w:sz w:val="20"/>
              </w:rPr>
              <w:t>Conversation list</w:t>
            </w:r>
          </w:p>
        </w:tc>
        <w:tc>
          <w:tcPr>
            <w:tcW w:type="dxa" w:w="2880"/>
          </w:tcPr>
          <w:p>
            <w:pPr>
              <w:spacing w:before="40" w:after="40"/>
            </w:pPr>
            <w:r>
              <w:rPr>
                <w:sz w:val="20"/>
              </w:rPr>
            </w:r>
            <w:r>
              <w:rPr>
                <w:sz w:val="20"/>
              </w:rPr>
              <w:t>Output</w:t>
            </w:r>
          </w:p>
        </w:tc>
        <w:tc>
          <w:tcPr>
            <w:tcW w:type="dxa" w:w="2880"/>
          </w:tcPr>
          <w:p>
            <w:pPr>
              <w:spacing w:before="40" w:after="40"/>
            </w:pPr>
            <w:r>
              <w:rPr>
                <w:sz w:val="20"/>
              </w:rPr>
            </w:r>
            <w:r>
              <w:rPr>
                <w:sz w:val="20"/>
              </w:rPr>
              <w:t>Shows all conversations sorted by last updated</w:t>
            </w:r>
          </w:p>
        </w:tc>
      </w:tr>
      <w:tr>
        <w:tc>
          <w:tcPr>
            <w:tcW w:type="dxa" w:w="2880"/>
          </w:tcPr>
          <w:p>
            <w:pPr>
              <w:spacing w:before="40" w:after="40"/>
            </w:pPr>
            <w:r>
              <w:rPr>
                <w:sz w:val="20"/>
              </w:rPr>
            </w:r>
            <w:r>
              <w:rPr>
                <w:sz w:val="20"/>
              </w:rPr>
              <w:t>Pin/Unpin</w:t>
            </w:r>
          </w:p>
        </w:tc>
        <w:tc>
          <w:tcPr>
            <w:tcW w:type="dxa" w:w="2880"/>
          </w:tcPr>
          <w:p>
            <w:pPr>
              <w:spacing w:before="40" w:after="40"/>
            </w:pPr>
            <w:r>
              <w:rPr>
                <w:sz w:val="20"/>
              </w:rPr>
            </w:r>
            <w:r>
              <w:rPr>
                <w:sz w:val="20"/>
              </w:rPr>
              <w:t>Input</w:t>
            </w:r>
          </w:p>
        </w:tc>
        <w:tc>
          <w:tcPr>
            <w:tcW w:type="dxa" w:w="2880"/>
          </w:tcPr>
          <w:p>
            <w:pPr>
              <w:spacing w:before="40" w:after="40"/>
            </w:pPr>
            <w:r>
              <w:rPr>
                <w:sz w:val="20"/>
              </w:rPr>
            </w:r>
            <w:r>
              <w:rPr>
                <w:sz w:val="20"/>
              </w:rPr>
              <w:t>Toggle pin status of a conversation</w:t>
            </w:r>
          </w:p>
        </w:tc>
      </w:tr>
      <w:tr>
        <w:tc>
          <w:tcPr>
            <w:tcW w:type="dxa" w:w="2880"/>
          </w:tcPr>
          <w:p>
            <w:pPr>
              <w:spacing w:before="40" w:after="40"/>
            </w:pPr>
            <w:r>
              <w:rPr>
                <w:sz w:val="20"/>
              </w:rPr>
            </w:r>
            <w:r>
              <w:rPr>
                <w:sz w:val="20"/>
              </w:rPr>
              <w:t>Collapse/Expand</w:t>
            </w:r>
          </w:p>
        </w:tc>
        <w:tc>
          <w:tcPr>
            <w:tcW w:type="dxa" w:w="2880"/>
          </w:tcPr>
          <w:p>
            <w:pPr>
              <w:spacing w:before="40" w:after="40"/>
            </w:pPr>
            <w:r>
              <w:rPr>
                <w:sz w:val="20"/>
              </w:rPr>
            </w:r>
            <w:r>
              <w:rPr>
                <w:sz w:val="20"/>
              </w:rPr>
              <w:t>Input</w:t>
            </w:r>
          </w:p>
        </w:tc>
        <w:tc>
          <w:tcPr>
            <w:tcW w:type="dxa" w:w="2880"/>
          </w:tcPr>
          <w:p>
            <w:pPr>
              <w:spacing w:before="40" w:after="40"/>
            </w:pPr>
            <w:r>
              <w:rPr>
                <w:sz w:val="20"/>
              </w:rPr>
            </w:r>
            <w:r>
              <w:rPr>
                <w:sz w:val="20"/>
              </w:rPr>
              <w:t>Collapse the sidebar to maximize chat area</w:t>
            </w:r>
          </w:p>
        </w:tc>
      </w:tr>
      <w:tr>
        <w:tc>
          <w:tcPr>
            <w:tcW w:type="dxa" w:w="2880"/>
          </w:tcPr>
          <w:p>
            <w:pPr>
              <w:spacing w:before="40" w:after="40"/>
            </w:pPr>
            <w:r>
              <w:rPr>
                <w:sz w:val="20"/>
              </w:rPr>
            </w:r>
            <w:r>
              <w:rPr>
                <w:sz w:val="20"/>
              </w:rPr>
              <w:t>Username display</w:t>
            </w:r>
          </w:p>
        </w:tc>
        <w:tc>
          <w:tcPr>
            <w:tcW w:type="dxa" w:w="2880"/>
          </w:tcPr>
          <w:p>
            <w:pPr>
              <w:spacing w:before="40" w:after="40"/>
            </w:pPr>
            <w:r>
              <w:rPr>
                <w:sz w:val="20"/>
              </w:rPr>
            </w:r>
            <w:r>
              <w:rPr>
                <w:sz w:val="20"/>
              </w:rPr>
              <w:t>Output</w:t>
            </w:r>
          </w:p>
        </w:tc>
        <w:tc>
          <w:tcPr>
            <w:tcW w:type="dxa" w:w="2880"/>
          </w:tcPr>
          <w:p>
            <w:pPr>
              <w:spacing w:before="40" w:after="40"/>
            </w:pPr>
            <w:r>
              <w:rPr>
                <w:sz w:val="20"/>
              </w:rPr>
            </w:r>
            <w:r>
              <w:rPr>
                <w:sz w:val="20"/>
              </w:rPr>
              <w:t>Shows logged-in user's email</w:t>
            </w:r>
          </w:p>
        </w:tc>
      </w:tr>
      <w:tr>
        <w:tc>
          <w:tcPr>
            <w:tcW w:type="dxa" w:w="2880"/>
          </w:tcPr>
          <w:p>
            <w:pPr>
              <w:spacing w:before="40" w:after="40"/>
            </w:pPr>
            <w:r>
              <w:rPr>
                <w:sz w:val="20"/>
              </w:rPr>
            </w:r>
            <w:r>
              <w:rPr>
                <w:sz w:val="20"/>
              </w:rPr>
              <w:t>Logout button</w:t>
            </w:r>
          </w:p>
        </w:tc>
        <w:tc>
          <w:tcPr>
            <w:tcW w:type="dxa" w:w="2880"/>
          </w:tcPr>
          <w:p>
            <w:pPr>
              <w:spacing w:before="40" w:after="40"/>
            </w:pPr>
            <w:r>
              <w:rPr>
                <w:sz w:val="20"/>
              </w:rPr>
            </w:r>
            <w:r>
              <w:rPr>
                <w:sz w:val="20"/>
              </w:rPr>
              <w:t>Input</w:t>
            </w:r>
          </w:p>
        </w:tc>
        <w:tc>
          <w:tcPr>
            <w:tcW w:type="dxa" w:w="2880"/>
          </w:tcPr>
          <w:p>
            <w:pPr>
              <w:spacing w:before="40" w:after="40"/>
            </w:pPr>
            <w:r>
              <w:rPr>
                <w:sz w:val="20"/>
              </w:rPr>
            </w:r>
            <w:r>
              <w:rPr>
                <w:sz w:val="20"/>
              </w:rPr>
              <w:t>Signs out and clears local conversation data</w:t>
            </w:r>
          </w:p>
        </w:tc>
      </w:tr>
    </w:tbl>
    <w:p/>
    <w:p>
      <w:pPr>
        <w:pStyle w:val="Heading2"/>
      </w:pPr>
      <w:r>
        <w:t>17. Testing &amp; Tools Used</w:t>
      </w:r>
    </w:p>
    <w:p>
      <w:pPr>
        <w:pStyle w:val="Heading3"/>
      </w:pPr>
      <w:r>
        <w:t>17.1 Testing Approach</w:t>
      </w:r>
    </w:p>
    <w:p>
      <w:pPr>
        <w:spacing w:before="40" w:after="80"/>
      </w:pPr>
      <w:r>
        <w:rPr>
          <w:b/>
        </w:rPr>
        <w:t>1. Manual Functional Testing</w:t>
      </w:r>
    </w:p>
    <w:p>
      <w:pPr>
        <w:spacing w:before="40" w:after="80"/>
      </w:pPr>
      <w:r>
        <w:t>The primary testing method used is manual end-to-end testing of user-facing functionality:</w:t>
      </w:r>
    </w:p>
    <w:p>
      <w:pPr>
        <w:pStyle w:val="ListBullet"/>
        <w:spacing w:before="20" w:after="20"/>
      </w:pPr>
      <w:r>
        <w:t>Login and signup via Supabase Auth</w:t>
      </w:r>
    </w:p>
    <w:p>
      <w:pPr>
        <w:pStyle w:val="ListBullet"/>
        <w:spacing w:before="20" w:after="20"/>
      </w:pPr>
      <w:r>
        <w:t>Submitting questions and verifying responses</w:t>
      </w:r>
    </w:p>
    <w:p>
      <w:pPr>
        <w:pStyle w:val="ListBullet"/>
        <w:spacing w:before="20" w:after="20"/>
      </w:pPr>
      <w:r>
        <w:t>Edge cases: empty questions, very long questions, questions with no relevant data</w:t>
      </w:r>
    </w:p>
    <w:p>
      <w:pPr>
        <w:pStyle w:val="ListBullet"/>
        <w:spacing w:before="20" w:after="20"/>
      </w:pPr>
      <w:r>
        <w:t>Theme switching (light/dark)</w:t>
      </w:r>
    </w:p>
    <w:p>
      <w:pPr>
        <w:pStyle w:val="ListBullet"/>
        <w:spacing w:before="20" w:after="20"/>
      </w:pPr>
      <w:r>
        <w:t>Sidebar operations (create, pin, search, collapse)</w:t>
      </w:r>
    </w:p>
    <w:p>
      <w:pPr>
        <w:spacing w:before="40" w:after="80"/>
      </w:pPr>
      <w:r>
        <w:rPr>
          <w:b/>
        </w:rPr>
        <w:t>2. API Endpoint Testing</w:t>
      </w:r>
    </w:p>
    <w:p>
      <w:pPr>
        <w:spacing w:before="40" w:after="80"/>
      </w:pPr>
      <w:r>
        <w:t>Backend endpoints were tested manually using:</w:t>
      </w:r>
    </w:p>
    <w:p>
      <w:pPr>
        <w:pStyle w:val="ListBullet"/>
        <w:spacing w:before="20" w:after="20"/>
      </w:pPr>
      <w:r>
        <w:rPr>
          <w:b/>
        </w:rPr>
        <w:t>Browser</w:t>
      </w:r>
      <w:r>
        <w:t xml:space="preserve">: Visiting </w:t>
      </w:r>
      <w:r>
        <w:rPr>
          <w:rFonts w:ascii="Courier New" w:hAnsi="Courier New"/>
          <w:sz w:val="18"/>
        </w:rPr>
        <w:t>http://127.0.0.1:8000/health</w:t>
      </w:r>
      <w:r>
        <w:t xml:space="preserve"> to verify server status.</w:t>
      </w:r>
    </w:p>
    <w:p>
      <w:pPr>
        <w:pStyle w:val="ListBullet"/>
        <w:spacing w:before="20" w:after="20"/>
      </w:pPr>
      <w:r>
        <w:rPr>
          <w:b/>
        </w:rPr>
        <w:t>curl / HTTP clients</w:t>
      </w:r>
      <w:r>
        <w:t xml:space="preserve">: Testing the </w:t>
      </w:r>
      <w:r>
        <w:rPr>
          <w:rFonts w:ascii="Courier New" w:hAnsi="Courier New"/>
          <w:sz w:val="18"/>
        </w:rPr>
        <w:t>/ask</w:t>
      </w:r>
      <w:r>
        <w:t xml:space="preserve"> endpoint with and without valid JWT tokens.</w:t>
      </w:r>
    </w:p>
    <w:p>
      <w:pPr>
        <w:spacing w:before="40" w:after="80"/>
      </w:pPr>
      <w:r>
        <w:t xml:space="preserve">Example </w:t>
      </w:r>
      <w:r>
        <w:rPr>
          <w:rFonts w:ascii="Courier New" w:hAnsi="Courier New"/>
          <w:sz w:val="18"/>
        </w:rPr>
        <w:t>/ask</w:t>
      </w:r>
      <w:r>
        <w:t xml:space="preserve"> request:</w:t>
      </w:r>
    </w:p>
    <w:p>
      <w:pPr>
        <w:spacing w:before="40" w:after="40"/>
        <w:shd w:fill="F2F2F2" w:color="auto" w:val="clear"/>
      </w:pPr>
      <w:r>
        <w:rPr>
          <w:rFonts w:ascii="Courier New" w:hAnsi="Courier New"/>
          <w:sz w:val="18"/>
        </w:rPr>
        <w:t>POST http://127.0.0.1:8000/ask</w:t>
        <w:br/>
        <w:t>Authorization: Bearer &lt;supabase_jwt_token&gt;</w:t>
        <w:br/>
        <w:t>Content-Type: application/json</w:t>
        <w:br/>
        <w:br/>
        <w:t>{</w:t>
        <w:br/>
        <w:t xml:space="preserve">  "question": "Which departments does the university have?"</w:t>
        <w:br/>
        <w:t>}</w:t>
      </w:r>
    </w:p>
    <w:p>
      <w:pPr>
        <w:spacing w:before="40" w:after="80"/>
      </w:pPr>
      <w:r>
        <w:rPr>
          <w:b/>
        </w:rPr>
        <w:t>3. Retrieval Quality Testing</w:t>
      </w:r>
    </w:p>
    <w:p>
      <w:pPr>
        <w:spacing w:before="40" w:after="80"/>
      </w:pPr>
      <w:r>
        <w:t xml:space="preserve">The </w:t>
      </w:r>
      <w:r>
        <w:rPr>
          <w:rFonts w:ascii="Courier New" w:hAnsi="Courier New"/>
          <w:sz w:val="18"/>
        </w:rPr>
        <w:t>logs/retrieval_debug.log</w:t>
      </w:r>
      <w:r>
        <w:t xml:space="preserve"> file is used to inspect retrieval performance:</w:t>
      </w:r>
    </w:p>
    <w:p>
      <w:pPr>
        <w:pStyle w:val="ListBullet"/>
        <w:spacing w:before="20" w:after="20"/>
      </w:pPr>
      <w:r>
        <w:t>Chunk scores and relevance for each query</w:t>
      </w:r>
    </w:p>
    <w:p>
      <w:pPr>
        <w:pStyle w:val="ListBullet"/>
        <w:spacing w:before="20" w:after="20"/>
      </w:pPr>
      <w:r>
        <w:t>Number of chunks retrieved above/below the threshold</w:t>
      </w:r>
    </w:p>
    <w:p>
      <w:pPr>
        <w:pStyle w:val="ListBullet"/>
        <w:spacing w:before="20" w:after="20"/>
      </w:pPr>
      <w:r>
        <w:t>Most relevant database table inferred per query</w:t>
      </w:r>
    </w:p>
    <w:p>
      <w:pPr>
        <w:spacing w:before="40" w:after="80"/>
      </w:pPr>
      <w:r>
        <w:rPr>
          <w:b/>
        </w:rPr>
        <w:t>4. CLI Interface Testing</w:t>
      </w:r>
    </w:p>
    <w:p>
      <w:pPr>
        <w:spacing w:before="40" w:after="80"/>
      </w:pPr>
      <w:r>
        <w:rPr>
          <w:rFonts w:ascii="Courier New" w:hAnsi="Courier New"/>
          <w:sz w:val="18"/>
        </w:rPr>
        <w:t>main.py</w:t>
      </w:r>
      <w:r>
        <w:t xml:space="preserve"> includes a command-line chat interface that allows testing the full RAG pipeline without the frontend:</w:t>
      </w:r>
    </w:p>
    <w:p>
      <w:pPr>
        <w:spacing w:before="40" w:after="40"/>
        <w:shd w:fill="F2F2F2" w:color="auto" w:val="clear"/>
      </w:pPr>
      <w:r>
        <w:rPr>
          <w:rFonts w:ascii="Courier New" w:hAnsi="Courier New"/>
          <w:sz w:val="18"/>
        </w:rPr>
        <w:t>python main.py</w:t>
        <w:br/>
        <w:t># Choose: 1 (Login) or 2 (Signup)</w:t>
        <w:br/>
        <w:t># Enter credentials</w:t>
        <w:br/>
        <w:t># Type your question</w:t>
      </w:r>
    </w:p>
    <w:p>
      <w:pPr>
        <w:pStyle w:val="Heading3"/>
      </w:pPr>
      <w:r>
        <w:t>17.2 Tools Used</w:t>
      </w:r>
    </w:p>
    <w:tbl>
      <w:tblPr>
        <w:tblStyle w:val="TableGrid"/>
        <w:tblW w:type="auto" w:w="0"/>
        <w:tblLook w:firstColumn="1" w:firstRow="1" w:lastColumn="0" w:lastRow="0" w:noHBand="0" w:noVBand="1" w:val="04A0"/>
      </w:tblPr>
      <w:tblGrid>
        <w:gridCol w:w="4320"/>
        <w:gridCol w:w="4320"/>
      </w:tblGrid>
      <w:tr>
        <w:tc>
          <w:tcPr>
            <w:tcW w:type="dxa" w:w="4320"/>
            <w:shd w:fill="BDD7EE" w:color="auto" w:val="clear"/>
          </w:tcPr>
          <w:p>
            <w:pPr>
              <w:spacing w:before="40" w:after="40"/>
            </w:pPr>
            <w:r>
              <w:rPr>
                <w:b/>
                <w:sz w:val="20"/>
              </w:rPr>
            </w:r>
            <w:r>
              <w:rPr>
                <w:b/>
                <w:sz w:val="20"/>
              </w:rPr>
              <w:t>Tool/Technology</w:t>
            </w:r>
          </w:p>
        </w:tc>
        <w:tc>
          <w:tcPr>
            <w:tcW w:type="dxa" w:w="4320"/>
            <w:shd w:fill="BDD7EE" w:color="auto" w:val="clear"/>
          </w:tcPr>
          <w:p>
            <w:pPr>
              <w:spacing w:before="40" w:after="40"/>
            </w:pPr>
            <w:r>
              <w:rPr>
                <w:b/>
                <w:sz w:val="20"/>
              </w:rPr>
            </w:r>
            <w:r>
              <w:rPr>
                <w:b/>
                <w:sz w:val="20"/>
              </w:rPr>
              <w:t>Purpose</w:t>
            </w:r>
          </w:p>
        </w:tc>
      </w:tr>
      <w:tr>
        <w:tc>
          <w:tcPr>
            <w:tcW w:type="dxa" w:w="4320"/>
          </w:tcPr>
          <w:p>
            <w:pPr>
              <w:spacing w:before="40" w:after="40"/>
            </w:pPr>
            <w:r>
              <w:rPr>
                <w:sz w:val="20"/>
              </w:rPr>
            </w:r>
            <w:r>
              <w:rPr>
                <w:sz w:val="20"/>
              </w:rPr>
              <w:t>FastAPI (Swagger UI)</w:t>
            </w:r>
          </w:p>
        </w:tc>
        <w:tc>
          <w:tcPr>
            <w:tcW w:type="dxa" w:w="4320"/>
          </w:tcPr>
          <w:p>
            <w:pPr>
              <w:spacing w:before="40" w:after="40"/>
            </w:pPr>
            <w:r>
              <w:rPr>
                <w:sz w:val="20"/>
              </w:rPr>
            </w:r>
            <w:r>
              <w:rPr>
                <w:sz w:val="20"/>
              </w:rPr>
              <w:t xml:space="preserve">Auto-generated API docs at </w:t>
            </w:r>
            <w:r>
              <w:rPr>
                <w:rFonts w:ascii="Courier New" w:hAnsi="Courier New"/>
                <w:sz w:val="20"/>
              </w:rPr>
              <w:t>http://127.0.0.1:8000/docs</w:t>
            </w:r>
          </w:p>
        </w:tc>
      </w:tr>
      <w:tr>
        <w:tc>
          <w:tcPr>
            <w:tcW w:type="dxa" w:w="4320"/>
          </w:tcPr>
          <w:p>
            <w:pPr>
              <w:spacing w:before="40" w:after="40"/>
            </w:pPr>
            <w:r>
              <w:rPr>
                <w:sz w:val="20"/>
              </w:rPr>
            </w:r>
            <w:r>
              <w:rPr>
                <w:sz w:val="20"/>
              </w:rPr>
              <w:t>Supabase Dashboard</w:t>
            </w:r>
          </w:p>
        </w:tc>
        <w:tc>
          <w:tcPr>
            <w:tcW w:type="dxa" w:w="4320"/>
          </w:tcPr>
          <w:p>
            <w:pPr>
              <w:spacing w:before="40" w:after="40"/>
            </w:pPr>
            <w:r>
              <w:rPr>
                <w:sz w:val="20"/>
              </w:rPr>
            </w:r>
            <w:r>
              <w:rPr>
                <w:sz w:val="20"/>
              </w:rPr>
              <w:t>Database inspection, SQL editor, auth user management</w:t>
            </w:r>
          </w:p>
        </w:tc>
      </w:tr>
      <w:tr>
        <w:tc>
          <w:tcPr>
            <w:tcW w:type="dxa" w:w="4320"/>
          </w:tcPr>
          <w:p>
            <w:pPr>
              <w:spacing w:before="40" w:after="40"/>
            </w:pPr>
            <w:r>
              <w:rPr>
                <w:sz w:val="20"/>
              </w:rPr>
            </w:r>
            <w:r>
              <w:rPr>
                <w:sz w:val="20"/>
              </w:rPr>
              <w:t>Python logging module</w:t>
            </w:r>
          </w:p>
        </w:tc>
        <w:tc>
          <w:tcPr>
            <w:tcW w:type="dxa" w:w="4320"/>
          </w:tcPr>
          <w:p>
            <w:pPr>
              <w:spacing w:before="40" w:after="40"/>
            </w:pPr>
            <w:r>
              <w:rPr>
                <w:sz w:val="20"/>
              </w:rPr>
            </w:r>
            <w:r>
              <w:rPr>
                <w:sz w:val="20"/>
              </w:rPr>
              <w:t>System and retrieval debug logging</w:t>
            </w:r>
          </w:p>
        </w:tc>
      </w:tr>
      <w:tr>
        <w:tc>
          <w:tcPr>
            <w:tcW w:type="dxa" w:w="4320"/>
          </w:tcPr>
          <w:p>
            <w:pPr>
              <w:spacing w:before="40" w:after="40"/>
            </w:pPr>
            <w:r>
              <w:rPr>
                <w:sz w:val="20"/>
              </w:rPr>
            </w:r>
            <w:r>
              <w:rPr>
                <w:sz w:val="20"/>
              </w:rPr>
              <w:t>Browser DevTools</w:t>
            </w:r>
          </w:p>
        </w:tc>
        <w:tc>
          <w:tcPr>
            <w:tcW w:type="dxa" w:w="4320"/>
          </w:tcPr>
          <w:p>
            <w:pPr>
              <w:spacing w:before="40" w:after="40"/>
            </w:pPr>
            <w:r>
              <w:rPr>
                <w:sz w:val="20"/>
              </w:rPr>
            </w:r>
            <w:r>
              <w:rPr>
                <w:sz w:val="20"/>
              </w:rPr>
              <w:t>Frontend debugging (console, network, localStorage)</w:t>
            </w:r>
          </w:p>
        </w:tc>
      </w:tr>
      <w:tr>
        <w:tc>
          <w:tcPr>
            <w:tcW w:type="dxa" w:w="4320"/>
          </w:tcPr>
          <w:p>
            <w:pPr>
              <w:spacing w:before="40" w:after="40"/>
            </w:pPr>
            <w:r>
              <w:rPr>
                <w:sz w:val="20"/>
              </w:rPr>
            </w:r>
            <w:r>
              <w:rPr>
                <w:sz w:val="20"/>
              </w:rPr>
              <w:t>Git / GitHub</w:t>
            </w:r>
          </w:p>
        </w:tc>
        <w:tc>
          <w:tcPr>
            <w:tcW w:type="dxa" w:w="4320"/>
          </w:tcPr>
          <w:p>
            <w:pPr>
              <w:spacing w:before="40" w:after="40"/>
            </w:pPr>
            <w:r>
              <w:rPr>
                <w:sz w:val="20"/>
              </w:rPr>
            </w:r>
            <w:r>
              <w:rPr>
                <w:sz w:val="20"/>
              </w:rPr>
              <w:t>Version control and code hosting</w:t>
            </w:r>
          </w:p>
        </w:tc>
      </w:tr>
      <w:tr>
        <w:tc>
          <w:tcPr>
            <w:tcW w:type="dxa" w:w="4320"/>
          </w:tcPr>
          <w:p>
            <w:pPr>
              <w:spacing w:before="40" w:after="40"/>
            </w:pPr>
            <w:r>
              <w:rPr>
                <w:sz w:val="20"/>
              </w:rPr>
            </w:r>
            <w:r>
              <w:rPr>
                <w:sz w:val="20"/>
              </w:rPr>
              <w:t>Vercel</w:t>
            </w:r>
          </w:p>
        </w:tc>
        <w:tc>
          <w:tcPr>
            <w:tcW w:type="dxa" w:w="4320"/>
          </w:tcPr>
          <w:p>
            <w:pPr>
              <w:spacing w:before="40" w:after="40"/>
            </w:pPr>
            <w:r>
              <w:rPr>
                <w:sz w:val="20"/>
              </w:rPr>
            </w:r>
            <w:r>
              <w:rPr>
                <w:sz w:val="20"/>
              </w:rPr>
              <w:t>Frontend deployment and preview URLs</w:t>
            </w:r>
          </w:p>
        </w:tc>
      </w:tr>
      <w:tr>
        <w:tc>
          <w:tcPr>
            <w:tcW w:type="dxa" w:w="4320"/>
          </w:tcPr>
          <w:p>
            <w:pPr>
              <w:spacing w:before="40" w:after="40"/>
            </w:pPr>
            <w:r>
              <w:rPr>
                <w:sz w:val="20"/>
              </w:rPr>
            </w:r>
            <w:r>
              <w:rPr>
                <w:sz w:val="20"/>
              </w:rPr>
              <w:t>Google AI Studio</w:t>
            </w:r>
          </w:p>
        </w:tc>
        <w:tc>
          <w:tcPr>
            <w:tcW w:type="dxa" w:w="4320"/>
          </w:tcPr>
          <w:p>
            <w:pPr>
              <w:spacing w:before="40" w:after="40"/>
            </w:pPr>
            <w:r>
              <w:rPr>
                <w:sz w:val="20"/>
              </w:rPr>
            </w:r>
            <w:r>
              <w:rPr>
                <w:sz w:val="20"/>
              </w:rPr>
              <w:t>Gemini API key management and model testing</w:t>
            </w:r>
          </w:p>
        </w:tc>
      </w:tr>
    </w:tbl>
    <w:p/>
    <w:p>
      <w:pPr>
        <w:pStyle w:val="Heading2"/>
      </w:pPr>
      <w:r>
        <w:t>18. Implementation &amp; Maintenance</w:t>
      </w:r>
    </w:p>
    <w:p>
      <w:pPr>
        <w:pStyle w:val="Heading3"/>
      </w:pPr>
      <w:r>
        <w:t>18.1 Implementation</w:t>
      </w:r>
    </w:p>
    <w:p>
      <w:pPr>
        <w:spacing w:before="40" w:after="80"/>
      </w:pPr>
      <w:r>
        <w:rPr>
          <w:b/>
        </w:rPr>
        <w:t>Phase 1 — Database Setup</w:t>
      </w:r>
    </w:p>
    <w:p>
      <w:pPr>
        <w:pStyle w:val="ListNumber"/>
        <w:spacing w:before="20" w:after="20"/>
      </w:pPr>
      <w:r>
        <w:t>Create a Supabase project and enable the pgvector extension.</w:t>
      </w:r>
    </w:p>
    <w:p>
      <w:pPr>
        <w:pStyle w:val="ListNumber"/>
        <w:spacing w:before="20" w:after="20"/>
      </w:pPr>
      <w:r>
        <w:t>Run database population scripts to create and populate domain tables:</w:t>
      </w:r>
    </w:p>
    <w:p>
      <w:pPr>
        <w:spacing w:before="40" w:after="80"/>
      </w:pPr>
      <w:r>
        <w:t xml:space="preserve">- </w:t>
      </w:r>
      <w:r>
        <w:rPr>
          <w:rFonts w:ascii="Courier New" w:hAnsi="Courier New"/>
          <w:sz w:val="18"/>
        </w:rPr>
        <w:t>python database/cse.py</w:t>
      </w:r>
    </w:p>
    <w:p>
      <w:pPr>
        <w:spacing w:before="40" w:after="80"/>
      </w:pPr>
      <w:r>
        <w:t xml:space="preserve">- </w:t>
      </w:r>
      <w:r>
        <w:rPr>
          <w:rFonts w:ascii="Courier New" w:hAnsi="Courier New"/>
          <w:sz w:val="18"/>
        </w:rPr>
        <w:t>python database/department_faculty.py</w:t>
      </w:r>
    </w:p>
    <w:p>
      <w:pPr>
        <w:spacing w:before="40" w:after="80"/>
      </w:pPr>
      <w:r>
        <w:t xml:space="preserve">- </w:t>
      </w:r>
      <w:r>
        <w:rPr>
          <w:rFonts w:ascii="Courier New" w:hAnsi="Courier New"/>
          <w:sz w:val="18"/>
        </w:rPr>
        <w:t>python database/subjects_playlist.py</w:t>
      </w:r>
    </w:p>
    <w:p>
      <w:pPr>
        <w:spacing w:before="40" w:after="80"/>
      </w:pPr>
      <w:r>
        <w:t xml:space="preserve">- </w:t>
      </w:r>
      <w:r>
        <w:rPr>
          <w:rFonts w:ascii="Courier New" w:hAnsi="Courier New"/>
          <w:sz w:val="18"/>
        </w:rPr>
        <w:t>python database/events_academic_events.py</w:t>
      </w:r>
    </w:p>
    <w:p>
      <w:pPr>
        <w:spacing w:before="40" w:after="80"/>
      </w:pPr>
      <w:r>
        <w:rPr>
          <w:b/>
        </w:rPr>
        <w:t>Phase 2 — Backend Deployment</w:t>
      </w:r>
    </w:p>
    <w:p>
      <w:pPr>
        <w:pStyle w:val="ListNumber"/>
        <w:spacing w:before="20" w:after="20"/>
      </w:pPr>
      <w:r>
        <w:t xml:space="preserve">Install Python dependencies: </w:t>
      </w:r>
      <w:r>
        <w:rPr>
          <w:rFonts w:ascii="Courier New" w:hAnsi="Courier New"/>
          <w:sz w:val="18"/>
        </w:rPr>
        <w:t>pip install -r requirements.txt</w:t>
      </w:r>
    </w:p>
    <w:p>
      <w:pPr>
        <w:pStyle w:val="ListNumber"/>
        <w:spacing w:before="20" w:after="20"/>
      </w:pPr>
      <w:r>
        <w:t xml:space="preserve">Configure </w:t>
      </w:r>
      <w:r>
        <w:rPr>
          <w:rFonts w:ascii="Courier New" w:hAnsi="Courier New"/>
          <w:sz w:val="18"/>
        </w:rPr>
        <w:t>.env</w:t>
      </w:r>
      <w:r>
        <w:t xml:space="preserve"> with Gemini API key and Supabase credentials.</w:t>
      </w:r>
    </w:p>
    <w:p>
      <w:pPr>
        <w:pStyle w:val="ListNumber"/>
        <w:spacing w:before="20" w:after="20"/>
      </w:pPr>
      <w:r>
        <w:t>Start the FastAPI server:</w:t>
      </w:r>
    </w:p>
    <w:p>
      <w:pPr>
        <w:spacing w:before="40" w:after="80"/>
      </w:pPr>
      <w:r>
        <w:t xml:space="preserve">- Development: </w:t>
      </w:r>
      <w:r>
        <w:rPr>
          <w:rFonts w:ascii="Courier New" w:hAnsi="Courier New"/>
          <w:sz w:val="18"/>
        </w:rPr>
        <w:t>python api_wrapper.py</w:t>
      </w:r>
    </w:p>
    <w:p>
      <w:pPr>
        <w:spacing w:before="40" w:after="80"/>
      </w:pPr>
      <w:r>
        <w:t xml:space="preserve">- Production: </w:t>
      </w:r>
      <w:r>
        <w:rPr>
          <w:rFonts w:ascii="Courier New" w:hAnsi="Courier New"/>
          <w:sz w:val="18"/>
        </w:rPr>
        <w:t>./start.sh</w:t>
      </w:r>
      <w:r>
        <w:t xml:space="preserve"> (uses uvicorn on port from </w:t>
      </w:r>
      <w:r>
        <w:rPr>
          <w:rFonts w:ascii="Courier New" w:hAnsi="Courier New"/>
          <w:sz w:val="18"/>
        </w:rPr>
        <w:t>$PORT</w:t>
      </w:r>
      <w:r>
        <w:t xml:space="preserve"> env variable)</w:t>
      </w:r>
    </w:p>
    <w:p>
      <w:pPr>
        <w:pStyle w:val="ListNumber"/>
        <w:spacing w:before="20" w:after="20"/>
      </w:pPr>
      <w:r>
        <w:t>On first startup, the backend automatically builds the pgvector index (1–3 minutes for first run; subsequent startups load from the existing database).</w:t>
      </w:r>
    </w:p>
    <w:p>
      <w:pPr>
        <w:spacing w:before="40" w:after="80"/>
      </w:pPr>
      <w:r>
        <w:rPr>
          <w:b/>
        </w:rPr>
        <w:t>Phase 3 — Frontend Deployment</w:t>
      </w:r>
    </w:p>
    <w:p>
      <w:pPr>
        <w:pStyle w:val="ListNumber"/>
        <w:spacing w:before="20" w:after="20"/>
      </w:pPr>
      <w:r>
        <w:t xml:space="preserve">Navigate to </w:t>
      </w:r>
      <w:r>
        <w:rPr>
          <w:rFonts w:ascii="Courier New" w:hAnsi="Courier New"/>
          <w:sz w:val="18"/>
        </w:rPr>
        <w:t>frontend/</w:t>
      </w:r>
      <w:r>
        <w:t>.</w:t>
      </w:r>
    </w:p>
    <w:p>
      <w:pPr>
        <w:pStyle w:val="ListNumber"/>
        <w:spacing w:before="20" w:after="20"/>
      </w:pPr>
      <w:r>
        <w:t xml:space="preserve">Create </w:t>
      </w:r>
      <w:r>
        <w:rPr>
          <w:rFonts w:ascii="Courier New" w:hAnsi="Courier New"/>
          <w:sz w:val="18"/>
        </w:rPr>
        <w:t>.env.local</w:t>
      </w:r>
      <w:r>
        <w:t xml:space="preserve"> with </w:t>
      </w:r>
      <w:r>
        <w:rPr>
          <w:rFonts w:ascii="Courier New" w:hAnsi="Courier New"/>
          <w:sz w:val="18"/>
        </w:rPr>
        <w:t>NEXT_PUBLIC_API_URL</w:t>
      </w:r>
      <w:r>
        <w:t xml:space="preserve">, </w:t>
      </w:r>
      <w:r>
        <w:rPr>
          <w:rFonts w:ascii="Courier New" w:hAnsi="Courier New"/>
          <w:sz w:val="18"/>
        </w:rPr>
        <w:t>NEXT_PUBLIC_SUPABASE_URL</w:t>
      </w:r>
      <w:r>
        <w:t xml:space="preserve">, and </w:t>
      </w:r>
      <w:r>
        <w:rPr>
          <w:rFonts w:ascii="Courier New" w:hAnsi="Courier New"/>
          <w:sz w:val="18"/>
        </w:rPr>
        <w:t>NEXT_PUBLIC_SUPABASE_ANON_KEY</w:t>
      </w:r>
      <w:r>
        <w:t>.</w:t>
      </w:r>
    </w:p>
    <w:p>
      <w:pPr>
        <w:pStyle w:val="ListNumber"/>
        <w:spacing w:before="20" w:after="20"/>
      </w:pPr>
      <w:r>
        <w:t xml:space="preserve">Install dependencies: </w:t>
      </w:r>
      <w:r>
        <w:rPr>
          <w:rFonts w:ascii="Courier New" w:hAnsi="Courier New"/>
          <w:sz w:val="18"/>
        </w:rPr>
        <w:t>pnpm install</w:t>
      </w:r>
      <w:r>
        <w:t xml:space="preserve"> or </w:t>
      </w:r>
      <w:r>
        <w:rPr>
          <w:rFonts w:ascii="Courier New" w:hAnsi="Courier New"/>
          <w:sz w:val="18"/>
        </w:rPr>
        <w:t>npm install</w:t>
      </w:r>
      <w:r>
        <w:t>.</w:t>
      </w:r>
    </w:p>
    <w:p>
      <w:pPr>
        <w:pStyle w:val="ListNumber"/>
        <w:spacing w:before="20" w:after="20"/>
      </w:pPr>
      <w:r>
        <w:t xml:space="preserve">Development server: </w:t>
      </w:r>
      <w:r>
        <w:rPr>
          <w:rFonts w:ascii="Courier New" w:hAnsi="Courier New"/>
          <w:sz w:val="18"/>
        </w:rPr>
        <w:t>pnpm dev</w:t>
      </w:r>
      <w:r>
        <w:t xml:space="preserve"> → runs at </w:t>
      </w:r>
      <w:r>
        <w:rPr>
          <w:rFonts w:ascii="Courier New" w:hAnsi="Courier New"/>
          <w:sz w:val="18"/>
        </w:rPr>
        <w:t>http://localhost:3000</w:t>
      </w:r>
      <w:r>
        <w:t>.</w:t>
      </w:r>
    </w:p>
    <w:p>
      <w:pPr>
        <w:pStyle w:val="ListNumber"/>
        <w:spacing w:before="20" w:after="20"/>
      </w:pPr>
      <w:r>
        <w:t xml:space="preserve">Production build: </w:t>
      </w:r>
      <w:r>
        <w:rPr>
          <w:rFonts w:ascii="Courier New" w:hAnsi="Courier New"/>
          <w:sz w:val="18"/>
        </w:rPr>
        <w:t>pnpm build &amp;&amp; pnpm start</w:t>
      </w:r>
      <w:r>
        <w:t xml:space="preserve"> or deploy to Vercel (connects the GitHub repo and auto-deploys on push).</w:t>
      </w:r>
    </w:p>
    <w:p>
      <w:pPr>
        <w:pStyle w:val="Heading3"/>
      </w:pPr>
      <w:r>
        <w:t>18.2 Maintenance</w:t>
      </w:r>
    </w:p>
    <w:p>
      <w:pPr>
        <w:spacing w:before="40" w:after="80"/>
      </w:pPr>
      <w:r>
        <w:rPr>
          <w:b/>
        </w:rPr>
        <w:t>Adding New Data:</w:t>
      </w:r>
    </w:p>
    <w:p>
      <w:pPr>
        <w:pStyle w:val="ListBullet"/>
        <w:spacing w:before="20" w:after="20"/>
      </w:pPr>
      <w:r>
        <w:t xml:space="preserve">New university data can be added by writing a new script in </w:t>
      </w:r>
      <w:r>
        <w:rPr>
          <w:rFonts w:ascii="Courier New" w:hAnsi="Courier New"/>
          <w:sz w:val="18"/>
        </w:rPr>
        <w:t>database/</w:t>
      </w:r>
      <w:r>
        <w:t xml:space="preserve"> that inserts records into the relevant table (or creates a new table if needed).</w:t>
      </w:r>
    </w:p>
    <w:p>
      <w:pPr>
        <w:pStyle w:val="ListBullet"/>
        <w:spacing w:before="20" w:after="20"/>
      </w:pPr>
      <w:r>
        <w:t>After adding data, restart the backend so the vector index is rebuilt to include the new records.</w:t>
      </w:r>
    </w:p>
    <w:p>
      <w:pPr>
        <w:spacing w:before="40" w:after="80"/>
      </w:pPr>
      <w:r>
        <w:rPr>
          <w:b/>
        </w:rPr>
        <w:t>Updating the LLM:</w:t>
      </w:r>
    </w:p>
    <w:p>
      <w:pPr>
        <w:pStyle w:val="ListBullet"/>
        <w:spacing w:before="20" w:after="20"/>
      </w:pPr>
      <w:r>
        <w:t xml:space="preserve">The Gemini model is configured in </w:t>
      </w:r>
      <w:r>
        <w:rPr>
          <w:rFonts w:ascii="Courier New" w:hAnsi="Courier New"/>
          <w:sz w:val="18"/>
        </w:rPr>
        <w:t>gemini_engine.py</w:t>
      </w:r>
      <w:r>
        <w:t>. Switching to a newer Gemini model requires only changing the model string (</w:t>
      </w:r>
      <w:r>
        <w:rPr>
          <w:rFonts w:ascii="Courier New" w:hAnsi="Courier New"/>
          <w:sz w:val="18"/>
        </w:rPr>
        <w:t>"gemini-3-flash-preview"</w:t>
      </w:r>
      <w:r>
        <w:t>).</w:t>
      </w:r>
    </w:p>
    <w:p>
      <w:pPr>
        <w:spacing w:before="40" w:after="80"/>
      </w:pPr>
      <w:r>
        <w:rPr>
          <w:b/>
        </w:rPr>
        <w:t>Monitoring:</w:t>
      </w:r>
    </w:p>
    <w:p>
      <w:pPr>
        <w:pStyle w:val="ListBullet"/>
        <w:spacing w:before="20" w:after="20"/>
      </w:pPr>
      <w:r>
        <w:rPr>
          <w:rFonts w:ascii="Courier New" w:hAnsi="Courier New"/>
          <w:sz w:val="18"/>
        </w:rPr>
        <w:t>logs/system.log</w:t>
      </w:r>
      <w:r>
        <w:t xml:space="preserve"> — Review for errors, user activity, and response quality.</w:t>
      </w:r>
    </w:p>
    <w:p>
      <w:pPr>
        <w:pStyle w:val="ListBullet"/>
        <w:spacing w:before="20" w:after="20"/>
      </w:pPr>
      <w:r>
        <w:rPr>
          <w:rFonts w:ascii="Courier New" w:hAnsi="Courier New"/>
          <w:sz w:val="18"/>
        </w:rPr>
        <w:t>logs/retrieval_debug.log</w:t>
      </w:r>
      <w:r>
        <w:t xml:space="preserve"> — Review to tune </w:t>
      </w:r>
      <w:r>
        <w:rPr>
          <w:rFonts w:ascii="Courier New" w:hAnsi="Courier New"/>
          <w:sz w:val="18"/>
        </w:rPr>
        <w:t>similarity_top_k</w:t>
      </w:r>
      <w:r>
        <w:t xml:space="preserve"> and </w:t>
      </w:r>
      <w:r>
        <w:rPr>
          <w:rFonts w:ascii="Courier New" w:hAnsi="Courier New"/>
          <w:sz w:val="18"/>
        </w:rPr>
        <w:t>similarity_cutoff</w:t>
      </w:r>
      <w:r>
        <w:t xml:space="preserve"> parameters in </w:t>
      </w:r>
      <w:r>
        <w:rPr>
          <w:rFonts w:ascii="Courier New" w:hAnsi="Courier New"/>
          <w:sz w:val="18"/>
        </w:rPr>
        <w:t>main.py</w:t>
      </w:r>
      <w:r>
        <w:t>.</w:t>
      </w:r>
    </w:p>
    <w:p>
      <w:pPr>
        <w:spacing w:before="40" w:after="80"/>
      </w:pPr>
      <w:r>
        <w:rPr>
          <w:b/>
        </w:rPr>
        <w:t>Dependency Updates:</w:t>
      </w:r>
    </w:p>
    <w:p>
      <w:pPr>
        <w:pStyle w:val="ListBullet"/>
        <w:spacing w:before="20" w:after="20"/>
      </w:pPr>
      <w:r>
        <w:t xml:space="preserve">Backend: </w:t>
      </w:r>
      <w:r>
        <w:rPr>
          <w:rFonts w:ascii="Courier New" w:hAnsi="Courier New"/>
          <w:sz w:val="18"/>
        </w:rPr>
        <w:t>pip install --upgrade -r requirements.txt</w:t>
      </w:r>
    </w:p>
    <w:p>
      <w:pPr>
        <w:pStyle w:val="ListBullet"/>
        <w:spacing w:before="20" w:after="20"/>
      </w:pPr>
      <w:r>
        <w:t xml:space="preserve">Frontend: </w:t>
      </w:r>
      <w:r>
        <w:rPr>
          <w:rFonts w:ascii="Courier New" w:hAnsi="Courier New"/>
          <w:sz w:val="18"/>
        </w:rPr>
        <w:t>pnpm upgrade</w:t>
      </w:r>
    </w:p>
    <w:p>
      <w:pPr>
        <w:spacing w:before="40" w:after="80"/>
      </w:pPr>
      <w:r>
        <w:rPr>
          <w:b/>
        </w:rPr>
        <w:t>Scaling:</w:t>
      </w:r>
    </w:p>
    <w:p>
      <w:pPr>
        <w:pStyle w:val="ListBullet"/>
        <w:spacing w:before="20" w:after="20"/>
      </w:pPr>
      <w:r>
        <w:t>The backend can be scaled horizontally (multiple uvicorn workers) since all state is stored in Supabase.</w:t>
      </w:r>
    </w:p>
    <w:p>
      <w:pPr>
        <w:pStyle w:val="ListBullet"/>
        <w:spacing w:before="20" w:after="20"/>
      </w:pPr>
      <w:r>
        <w:t xml:space="preserve">The frontend is stateless (conversations stored in </w:t>
      </w:r>
      <w:r>
        <w:rPr>
          <w:rFonts w:ascii="Courier New" w:hAnsi="Courier New"/>
          <w:sz w:val="18"/>
        </w:rPr>
        <w:t>localStorage</w:t>
      </w:r>
      <w:r>
        <w:t>) and scales trivially on Vercel's CDN.</w:t>
      </w:r>
    </w:p>
    <w:p>
      <w:pPr>
        <w:pStyle w:val="Heading2"/>
      </w:pPr>
      <w:r>
        <w:t>19. Conclusion and Future Work</w:t>
      </w:r>
    </w:p>
    <w:p>
      <w:pPr>
        <w:pStyle w:val="Heading3"/>
      </w:pPr>
      <w:r>
        <w:t>Conclusion</w:t>
      </w:r>
    </w:p>
    <w:p>
      <w:pPr>
        <w:spacing w:before="40" w:after="80"/>
      </w:pPr>
      <w:r>
        <w:t>AskQuery successfully demonstrates the practical application of Retrieval-Augmented Generation (RAG) technology to solve a real-world institutional challenge: making university data accessible to everyone through natural language. The system achieves:</w:t>
      </w:r>
    </w:p>
    <w:p>
      <w:pPr>
        <w:pStyle w:val="ListBullet"/>
        <w:spacing w:before="20" w:after="20"/>
      </w:pPr>
      <w:r>
        <w:rPr>
          <w:b/>
        </w:rPr>
        <w:t>Accuracy</w:t>
      </w:r>
      <w:r>
        <w:t>: By grounding LLM responses in actual database records rather than model memory, hallucination is minimized and answers are factually reliable.</w:t>
      </w:r>
    </w:p>
    <w:p>
      <w:pPr>
        <w:pStyle w:val="ListBullet"/>
        <w:spacing w:before="20" w:after="20"/>
      </w:pPr>
      <w:r>
        <w:rPr>
          <w:b/>
        </w:rPr>
        <w:t>Accessibility</w:t>
      </w:r>
      <w:r>
        <w:t>: Students no longer need SQL knowledge or database access to retrieve institutional information — any plain English question works.</w:t>
      </w:r>
    </w:p>
    <w:p>
      <w:pPr>
        <w:pStyle w:val="ListBullet"/>
        <w:spacing w:before="20" w:after="20"/>
      </w:pPr>
      <w:r>
        <w:rPr>
          <w:b/>
        </w:rPr>
        <w:t>Security</w:t>
      </w:r>
      <w:r>
        <w:t>: Supabase JWT authentication ensures only authorized users can query the system.</w:t>
      </w:r>
    </w:p>
    <w:p>
      <w:pPr>
        <w:pStyle w:val="ListBullet"/>
        <w:spacing w:before="20" w:after="20"/>
      </w:pPr>
      <w:r>
        <w:rPr>
          <w:b/>
        </w:rPr>
        <w:t>Performance</w:t>
      </w:r>
      <w:r>
        <w:t>: The use of E5-small-v2 (a lightweight 384-dim embedding model) makes the system fully CPU-compatible, reducing infrastructure costs.</w:t>
      </w:r>
    </w:p>
    <w:p>
      <w:pPr>
        <w:pStyle w:val="ListBullet"/>
        <w:spacing w:before="20" w:after="20"/>
      </w:pPr>
      <w:r>
        <w:rPr>
          <w:b/>
        </w:rPr>
        <w:t>Modern UX</w:t>
      </w:r>
      <w:r>
        <w:t>: The Next.js frontend provides a responsive, polished chat experience comparable to commercial AI assistants.</w:t>
      </w:r>
    </w:p>
    <w:p>
      <w:pPr>
        <w:spacing w:before="40" w:after="80"/>
      </w:pPr>
      <w:r>
        <w:t>The project validates that RAG-based architectures can be cost-effectively applied to domain-specific institutional data, even with relatively small databases.</w:t>
      </w:r>
    </w:p>
    <w:p>
      <w:pPr>
        <w:pStyle w:val="Heading3"/>
      </w:pPr>
      <w:r>
        <w:t>Future Work</w:t>
      </w:r>
    </w:p>
    <w:p>
      <w:pPr>
        <w:pStyle w:val="ListNumber"/>
        <w:spacing w:before="20" w:after="20"/>
      </w:pPr>
      <w:r>
        <w:rPr>
          <w:b/>
        </w:rPr>
        <w:t>Expanded Knowledge Base</w:t>
      </w:r>
      <w:r>
        <w:t>: Add more university data — hostel information, fee structures, library catalog, course syllabi, faculty research publications.</w:t>
      </w:r>
    </w:p>
    <w:p>
      <w:pPr>
        <w:pStyle w:val="ListNumber"/>
        <w:spacing w:before="20" w:after="20"/>
      </w:pPr>
      <w:r>
        <w:rPr>
          <w:b/>
        </w:rPr>
        <w:t>Multi-turn Conversation</w:t>
      </w:r>
      <w:r>
        <w:t>: Implement conversation history in prompts so the AI can understand follow-up questions referring to previous answers ("Which ones are in CSE?" after asking about professors).</w:t>
      </w:r>
    </w:p>
    <w:p>
      <w:pPr>
        <w:pStyle w:val="ListNumber"/>
        <w:spacing w:before="20" w:after="20"/>
      </w:pPr>
      <w:r>
        <w:rPr>
          <w:b/>
        </w:rPr>
        <w:t>Voice Input/Output</w:t>
      </w:r>
      <w:r>
        <w:t>: Integrate speech-to-text and text-to-speech APIs for accessibility and hands-free queries.</w:t>
      </w:r>
    </w:p>
    <w:p>
      <w:pPr>
        <w:pStyle w:val="ListNumber"/>
        <w:spacing w:before="20" w:after="20"/>
      </w:pPr>
      <w:r>
        <w:rPr>
          <w:b/>
        </w:rPr>
        <w:t>Admin Panel</w:t>
      </w:r>
      <w:r>
        <w:t>: Build an admin interface for non-technical university staff to upload and update data without writing scripts.</w:t>
      </w:r>
    </w:p>
    <w:p>
      <w:pPr>
        <w:pStyle w:val="ListNumber"/>
        <w:spacing w:before="20" w:after="20"/>
      </w:pPr>
      <w:r>
        <w:rPr>
          <w:b/>
        </w:rPr>
        <w:t>Analytics Dashboard</w:t>
      </w:r>
      <w:r>
        <w:t>: Surface query statistics — most common questions, average response times, retrieval quality metrics — for administrators.</w:t>
      </w:r>
    </w:p>
    <w:p>
      <w:pPr>
        <w:pStyle w:val="ListNumber"/>
        <w:spacing w:before="20" w:after="20"/>
      </w:pPr>
      <w:r>
        <w:rPr>
          <w:b/>
        </w:rPr>
        <w:t>Advanced Retrieval</w:t>
      </w:r>
      <w:r>
        <w:t>: Implement hybrid search (combining BM25 keyword search with vector similarity) for better precision on entity-heavy queries (e.g., specific person names).</w:t>
      </w:r>
    </w:p>
    <w:p>
      <w:pPr>
        <w:pStyle w:val="ListNumber"/>
        <w:spacing w:before="20" w:after="20"/>
      </w:pPr>
      <w:r>
        <w:rPr>
          <w:b/>
        </w:rPr>
        <w:t>Fine-tuned Embeddings</w:t>
      </w:r>
      <w:r>
        <w:t>: Fine-tune the embedding model on university domain text to improve retrieval relevance.</w:t>
      </w:r>
    </w:p>
    <w:p>
      <w:pPr>
        <w:pStyle w:val="ListNumber"/>
        <w:spacing w:before="20" w:after="20"/>
      </w:pPr>
      <w:r>
        <w:rPr>
          <w:b/>
        </w:rPr>
        <w:t>Mobile Application</w:t>
      </w:r>
      <w:r>
        <w:t>: Develop a React Native or Flutter mobile app backed by the same FastAPI server.</w:t>
      </w:r>
    </w:p>
    <w:p>
      <w:pPr>
        <w:pStyle w:val="ListNumber"/>
        <w:spacing w:before="20" w:after="20"/>
      </w:pPr>
      <w:r>
        <w:rPr>
          <w:b/>
        </w:rPr>
        <w:t>Multi-language Support</w:t>
      </w:r>
      <w:r>
        <w:t>: Add Hindi-language query support to make the system accessible to a wider user base.</w:t>
      </w:r>
    </w:p>
    <w:p>
      <w:pPr>
        <w:pStyle w:val="ListNumber"/>
        <w:spacing w:before="20" w:after="20"/>
      </w:pPr>
      <w:r>
        <w:rPr>
          <w:b/>
        </w:rPr>
        <w:t>Production Hardening</w:t>
      </w:r>
      <w:r>
        <w:t>: Restrict CORS to the production frontend domain, implement rate limiting, and add proper SSL termination.</w:t>
      </w:r>
    </w:p>
    <w:p>
      <w:pPr>
        <w:pStyle w:val="Heading2"/>
      </w:pPr>
      <w:r>
        <w:t>20. Outcome</w:t>
      </w:r>
    </w:p>
    <w:p>
      <w:pPr>
        <w:spacing w:before="40" w:after="80"/>
      </w:pPr>
      <w:r>
        <w:rPr>
          <w:b/>
        </w:rPr>
        <w:t>Deployment-based Outcome:</w:t>
      </w:r>
    </w:p>
    <w:p>
      <w:pPr>
        <w:spacing w:before="40" w:after="80"/>
      </w:pPr>
      <w:r>
        <w:t xml:space="preserve">AskQuery has been successfully developed and is ready for deployment. The backend is hosted as a FastAPI service (deployable to cloud platforms such as Render, Railway, or a VPS using the provided </w:t>
      </w:r>
      <w:r>
        <w:rPr>
          <w:rFonts w:ascii="Courier New" w:hAnsi="Courier New"/>
          <w:sz w:val="18"/>
        </w:rPr>
        <w:t>start.sh</w:t>
      </w:r>
      <w:r>
        <w:t xml:space="preserve"> script), while the frontend is deployable to Vercel with a single GitHub integration. The system is fully functional end-to-end, allowing authenticated university users to submit natural language queries and receive AI-generated answers sourced from the live PostgreSQL database — demonstrating a complete, production-grade implementation of a RAG-based institutional assistant.</w:t>
      </w:r>
    </w:p>
    <w:p>
      <w:pPr>
        <w:spacing w:before="40" w:after="80"/>
      </w:pPr>
      <w:r>
        <w:rPr>
          <w:i/>
        </w:rPr>
        <w:t>(The project is at the deployment stage of completion. Further work toward a research paper submission, copyright registration, or patent filing is planned as the system is extended with multi-turn conversation and advanced retrieval capabilities.)</w:t>
      </w:r>
    </w:p>
    <w:p>
      <w:pPr>
        <w:pStyle w:val="Heading2"/>
      </w:pPr>
      <w:r>
        <w:t>21. Bibliography</w:t>
      </w:r>
    </w:p>
    <w:p>
      <w:pPr>
        <w:pStyle w:val="ListNumber"/>
        <w:spacing w:before="20" w:after="20"/>
      </w:pPr>
      <w:r>
        <w:rPr>
          <w:b/>
        </w:rPr>
        <w:t>LlamaIndex Documentation</w:t>
      </w:r>
      <w:r>
        <w:t xml:space="preserve"> — "Building RAG Pipelines with LlamaIndex." Available at: https://docs.llamaindex.ai/</w:t>
      </w:r>
    </w:p>
    <w:p>
      <w:pPr>
        <w:pStyle w:val="ListNumber"/>
        <w:spacing w:before="20" w:after="20"/>
      </w:pPr>
      <w:r>
        <w:rPr>
          <w:b/>
        </w:rPr>
        <w:t>FastAPI Documentation</w:t>
      </w:r>
      <w:r>
        <w:t xml:space="preserve"> — "FastAPI: Modern, fast web framework for building APIs with Python." Available at: https://fastapi.tiangolo.com/</w:t>
      </w:r>
    </w:p>
    <w:p>
      <w:pPr>
        <w:pStyle w:val="ListNumber"/>
        <w:spacing w:before="20" w:after="20"/>
      </w:pPr>
      <w:r>
        <w:rPr>
          <w:b/>
        </w:rPr>
        <w:t>Google Gemini API Documentation</w:t>
      </w:r>
      <w:r>
        <w:t xml:space="preserve"> — "Google Generative AI (Gemini) for Developers." Available at: https://ai.google.dev/</w:t>
      </w:r>
    </w:p>
    <w:p>
      <w:pPr>
        <w:pStyle w:val="ListNumber"/>
        <w:spacing w:before="20" w:after="20"/>
      </w:pPr>
      <w:r>
        <w:rPr>
          <w:b/>
        </w:rPr>
        <w:t>Supabase Documentation</w:t>
      </w:r>
      <w:r>
        <w:t xml:space="preserve"> — "Supabase: The Open Source Firebase Alternative." Available at: https://supabase.com/docs</w:t>
      </w:r>
    </w:p>
    <w:p>
      <w:pPr>
        <w:pStyle w:val="ListNumber"/>
        <w:spacing w:before="20" w:after="20"/>
      </w:pPr>
      <w:r>
        <w:rPr>
          <w:b/>
        </w:rPr>
        <w:t>pgvector GitHub</w:t>
      </w:r>
      <w:r>
        <w:t xml:space="preserve"> — "pgvector: Open-source vector similarity search for Postgres." Available at: https://github.com/pgvector/pgvector</w:t>
      </w:r>
    </w:p>
    <w:p>
      <w:pPr>
        <w:pStyle w:val="ListNumber"/>
        <w:spacing w:before="20" w:after="20"/>
      </w:pPr>
      <w:r>
        <w:rPr>
          <w:b/>
        </w:rPr>
        <w:t>Hugging Face — intfloat/e5-small-v2</w:t>
      </w:r>
      <w:r>
        <w:t xml:space="preserve"> — "Text Embeddings by Weakly-Supervised Contrastive Pre-training." Available at: https://huggingface.co/intfloat/e5-small-v2</w:t>
      </w:r>
    </w:p>
    <w:p>
      <w:pPr>
        <w:pStyle w:val="ListNumber"/>
        <w:spacing w:before="20" w:after="20"/>
      </w:pPr>
      <w:r>
        <w:rPr>
          <w:b/>
        </w:rPr>
        <w:t>Next.js Documentation</w:t>
      </w:r>
      <w:r>
        <w:t xml:space="preserve"> — "The React Framework for Production." Available at: https://nextjs.org/docs</w:t>
      </w:r>
    </w:p>
    <w:p>
      <w:pPr>
        <w:pStyle w:val="ListNumber"/>
        <w:spacing w:before="20" w:after="20"/>
      </w:pPr>
      <w:r>
        <w:rPr>
          <w:b/>
        </w:rPr>
        <w:t>Tailwind CSS Documentation</w:t>
      </w:r>
      <w:r>
        <w:t xml:space="preserve"> — "A utility-first CSS framework." Available at: https://tailwindcss.com/docs</w:t>
      </w:r>
    </w:p>
    <w:p>
      <w:pPr>
        <w:pStyle w:val="ListNumber"/>
        <w:spacing w:before="20" w:after="20"/>
      </w:pPr>
      <w:r>
        <w:rPr>
          <w:b/>
        </w:rPr>
        <w:t>Radix UI Documentation</w:t>
      </w:r>
      <w:r>
        <w:t xml:space="preserve"> — "Unstyled, accessible components for building high-quality design systems." Available at: https://www.radix-ui.com/</w:t>
      </w:r>
    </w:p>
    <w:p>
      <w:pPr>
        <w:pStyle w:val="ListNumber"/>
        <w:spacing w:before="20" w:after="20"/>
      </w:pPr>
      <w:r>
        <w:rPr>
          <w:b/>
        </w:rPr>
        <w:t>Manipal University Jaipur</w:t>
      </w:r>
      <w:r>
        <w:t xml:space="preserve"> — Official university website. Available at: https://jaipur.manipal.edu/</w:t>
      </w:r>
    </w:p>
    <w:p>
      <w:pPr>
        <w:pStyle w:val="ListNumber"/>
        <w:spacing w:before="20" w:after="20"/>
      </w:pPr>
      <w:r>
        <w:rPr>
          <w:b/>
        </w:rPr>
        <w:t>Lewis, P., et al. (2020)</w:t>
      </w:r>
      <w:r>
        <w:t xml:space="preserve"> — "Retrieval-Augmented Generation for Knowledge-Intensive NLP Tasks." </w:t>
      </w:r>
      <w:r>
        <w:rPr>
          <w:i/>
        </w:rPr>
        <w:t>arXiv:2005.11401</w:t>
      </w:r>
      <w:r>
        <w:t>. Available at: https://arxiv.org/abs/2005.11401</w:t>
      </w:r>
    </w:p>
    <w:p>
      <w:pPr>
        <w:pStyle w:val="ListNumber"/>
        <w:spacing w:before="20" w:after="20"/>
      </w:pPr>
      <w:r>
        <w:rPr>
          <w:b/>
        </w:rPr>
        <w:t>Wang, L., et al. (2022)</w:t>
      </w:r>
      <w:r>
        <w:t xml:space="preserve"> — "Text Embeddings by Weakly-Supervised Contrastive Pre-training." </w:t>
      </w:r>
      <w:r>
        <w:rPr>
          <w:i/>
        </w:rPr>
        <w:t>arXiv:2212.03533</w:t>
      </w:r>
      <w:r>
        <w:t>. Available at: https://arxiv.org/abs/2212.03533</w:t>
      </w:r>
    </w:p>
    <w:p>
      <w:pPr>
        <w:pStyle w:val="ListNumber"/>
        <w:spacing w:before="20" w:after="20"/>
      </w:pPr>
      <w:r>
        <w:rPr>
          <w:b/>
        </w:rPr>
        <w:t>Python Software Foundation</w:t>
      </w:r>
      <w:r>
        <w:t xml:space="preserve"> — "Python 3 Documentation." Available at: https://docs.python.org/3/</w:t>
      </w:r>
    </w:p>
    <w:p>
      <w:pPr>
        <w:pStyle w:val="ListNumber"/>
        <w:spacing w:before="20" w:after="20"/>
      </w:pPr>
      <w:r>
        <w:rPr>
          <w:b/>
        </w:rPr>
        <w:t>PostgreSQL Global Development Group</w:t>
      </w:r>
      <w:r>
        <w:t xml:space="preserve"> — "PostgreSQL 14 Documentation." Available at: https://www.postgresql.org/docs/14/</w:t>
      </w:r>
    </w:p>
    <w:p>
      <w:pPr>
        <w:pStyle w:val="ListNumber"/>
        <w:spacing w:before="20" w:after="20"/>
      </w:pPr>
      <w:r>
        <w:rPr>
          <w:b/>
        </w:rPr>
        <w:t>GitHub Repository</w:t>
      </w:r>
      <w:r>
        <w:t xml:space="preserve"> — "srivastavaprakhar/AskQuery." Available at: https://github.com/srivastavaprakhar/AskQuery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1F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