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Voice Recognition System Using Deep Learning</w:t>
      </w:r>
    </w:p>
    <w:p>
      <w:pPr>
        <w:pStyle w:val="Heading1"/>
      </w:pPr>
      <w:r>
        <w:t>Introduction</w:t>
      </w:r>
    </w:p>
    <w:p>
      <w:r>
        <w:t>Voice recognition is a crucial component of modern human-computer interaction, enabling machines to understand and respond to human speech. This project focuses on developing a voice recognition system that can identify speakers or transcribe spoken words into text using deep learning techniques. The system aims to improve accessibility, enhance user experience in smart devices, and contribute to secure authentication systems.</w:t>
      </w:r>
    </w:p>
    <w:p>
      <w:pPr>
        <w:pStyle w:val="Heading1"/>
      </w:pPr>
      <w:r>
        <w:t>Objective</w:t>
      </w:r>
    </w:p>
    <w:p>
      <w:r>
        <w:t>The primary objective is to build a deep learning-based voice recognition system capable of accurately identifying or verifying a speaker's identity and transcribing speech in real time.</w:t>
      </w:r>
    </w:p>
    <w:p>
      <w:pPr>
        <w:pStyle w:val="Heading1"/>
      </w:pPr>
      <w:r>
        <w:t>Dataset</w:t>
      </w:r>
    </w:p>
    <w:p>
      <w:r>
        <w:t>The system uses publicly available datasets such as the LibriSpeech ASR Corpus or Mozilla’s Common Voice. These datasets contain thousands of hours of labeled speech data across multiple speakers, languages, and accents, making them ideal for training robust models.</w:t>
      </w:r>
    </w:p>
    <w:p>
      <w:pPr>
        <w:pStyle w:val="Heading1"/>
      </w:pPr>
      <w:r>
        <w:t>Methodology</w:t>
      </w:r>
    </w:p>
    <w:p>
      <w:r>
        <w:t>1. Preprocessing: Audio signals are first converted into spectrograms or Mel-Frequency Cepstral Coefficients (MFCCs), which are more suitable for model input.</w:t>
        <w:br/>
        <w:t>2. Model Architecture: A Convolutional Neural Network (CNN) or Recurrent Neural Network (RNN) such as LSTM or GRU is used to capture temporal dependencies in the audio signals. For speaker identification, a classification model is trained, while for speech-to-text, a sequence-to-sequence model with attention is implemented.</w:t>
        <w:br/>
        <w:t>3. Training and Evaluation: The model is trained using a large subset of the dataset with data augmentation techniques to improve generalization. Evaluation metrics include accuracy for speaker recognition and Word Error Rate (WER) for transcription tasks.</w:t>
      </w:r>
    </w:p>
    <w:p>
      <w:pPr>
        <w:pStyle w:val="Heading1"/>
      </w:pPr>
      <w:r>
        <w:t>Results</w:t>
      </w:r>
    </w:p>
    <w:p>
      <w:r>
        <w:t>The system achieves high accuracy in speaker recognition and a competitive WER in speech-to-text tasks, demonstrating its effectiveness across diverse speech samples.</w:t>
      </w:r>
    </w:p>
    <w:p>
      <w:pPr>
        <w:pStyle w:val="Heading1"/>
      </w:pPr>
      <w:r>
        <w:t>Conclusion</w:t>
      </w:r>
    </w:p>
    <w:p>
      <w:r>
        <w:t>This voice recognition project successfully implements a deep learning pipeline for processing and interpreting audio signals. The developed system can be extended to real-time applications such as voice-controlled assistants, voice-based authentication, and automated transcription tools.</w:t>
      </w:r>
    </w:p>
    <w:p>
      <w:pPr>
        <w:pStyle w:val="Heading1"/>
      </w:pPr>
      <w:r>
        <w:t>Future Work</w:t>
      </w:r>
    </w:p>
    <w:p>
      <w:r>
        <w:t>Future enhancements may include multilingual support, noise-robust training, and integration with edge devices for low-latency inference.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