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83" w:type="dxa"/>
        <w:tblInd w:w="93" w:type="dxa"/>
        <w:tblLook w:val="04A0" w:firstRow="1" w:lastRow="0" w:firstColumn="1" w:lastColumn="0" w:noHBand="0" w:noVBand="1"/>
      </w:tblPr>
      <w:tblGrid>
        <w:gridCol w:w="286"/>
        <w:gridCol w:w="291"/>
        <w:gridCol w:w="3326"/>
        <w:gridCol w:w="459"/>
        <w:gridCol w:w="2111"/>
        <w:gridCol w:w="1853"/>
        <w:gridCol w:w="439"/>
        <w:gridCol w:w="718"/>
      </w:tblGrid>
      <w:tr w:rsidR="005909CF" w:rsidRPr="005909CF" w:rsidTr="005909CF">
        <w:trPr>
          <w:trHeight w:val="31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bookmarkStart w:id="0" w:name="_GoBack"/>
            <w:bookmarkEnd w:id="0"/>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59"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1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single" w:sz="8" w:space="0" w:color="auto"/>
              <w:left w:val="single" w:sz="8" w:space="0" w:color="auto"/>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single" w:sz="8" w:space="0" w:color="auto"/>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459" w:type="dxa"/>
            <w:tcBorders>
              <w:top w:val="single" w:sz="8" w:space="0" w:color="auto"/>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111" w:type="dxa"/>
            <w:tcBorders>
              <w:top w:val="single" w:sz="8" w:space="0" w:color="auto"/>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1853" w:type="dxa"/>
            <w:tcBorders>
              <w:top w:val="single" w:sz="8" w:space="0" w:color="auto"/>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439" w:type="dxa"/>
            <w:tcBorders>
              <w:top w:val="single" w:sz="8" w:space="0" w:color="auto"/>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718" w:type="dxa"/>
            <w:tcBorders>
              <w:top w:val="single" w:sz="8" w:space="0" w:color="auto"/>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1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single" w:sz="12"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vMerge w:val="restart"/>
            <w:tcBorders>
              <w:top w:val="single" w:sz="12" w:space="0" w:color="auto"/>
              <w:left w:val="single" w:sz="12" w:space="0" w:color="auto"/>
              <w:bottom w:val="single" w:sz="12" w:space="0" w:color="000000"/>
              <w:right w:val="single" w:sz="12" w:space="0" w:color="000000"/>
            </w:tcBorders>
            <w:shd w:val="clear" w:color="auto" w:fill="auto"/>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sz w:val="36"/>
                <w:szCs w:val="36"/>
                <w:u w:val="single"/>
              </w:rPr>
            </w:pPr>
            <w:r w:rsidRPr="005909CF">
              <w:rPr>
                <w:rFonts w:ascii="Bookman Old Style" w:eastAsia="Times New Roman" w:hAnsi="Bookman Old Style" w:cs="Times New Roman"/>
                <w:color w:val="000000"/>
                <w:sz w:val="36"/>
                <w:szCs w:val="36"/>
                <w:u w:val="single"/>
              </w:rPr>
              <w:t>PAVAN LALWANI</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1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single" w:sz="12"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vMerge/>
            <w:tcBorders>
              <w:top w:val="nil"/>
              <w:left w:val="single" w:sz="8" w:space="0" w:color="auto"/>
              <w:bottom w:val="nil"/>
              <w:right w:val="single" w:sz="12" w:space="0" w:color="auto"/>
            </w:tcBorders>
            <w:vAlign w:val="center"/>
            <w:hideMark/>
          </w:tcPr>
          <w:p w:rsidR="005909CF" w:rsidRPr="005909CF" w:rsidRDefault="005909CF" w:rsidP="005909CF">
            <w:pPr>
              <w:spacing w:after="0" w:line="240" w:lineRule="auto"/>
              <w:rPr>
                <w:rFonts w:ascii="Bookman Old Style" w:eastAsia="Times New Roman" w:hAnsi="Bookman Old Style" w:cs="Times New Roman"/>
                <w:color w:val="000000"/>
                <w:sz w:val="36"/>
                <w:szCs w:val="36"/>
                <w:u w:val="single"/>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6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single" w:sz="12" w:space="0" w:color="auto"/>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Email : pvn_lalwni@yahoo.co.in / pavanlalwani0@gmail.com                                                                                                                 Contact : +91 8482855532/+91-8600242852</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15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Objective :</w:t>
            </w: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57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Train employees to enhance their technical skills, work efficiently,  for company's growth</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Professional Summary :</w:t>
            </w: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1.3.8 </w:t>
            </w:r>
            <w:r>
              <w:rPr>
                <w:rFonts w:ascii="Bookman Old Style" w:eastAsia="Times New Roman" w:hAnsi="Bookman Old Style" w:cs="Times New Roman"/>
                <w:color w:val="000000"/>
              </w:rPr>
              <w:t>yrs.</w:t>
            </w:r>
            <w:r w:rsidRPr="005909CF">
              <w:rPr>
                <w:rFonts w:ascii="Bookman Old Style" w:eastAsia="Times New Roman" w:hAnsi="Bookman Old Style" w:cs="Times New Roman"/>
                <w:b/>
                <w:bCs/>
                <w:color w:val="000000"/>
              </w:rPr>
              <w:t xml:space="preserve"> +</w:t>
            </w:r>
            <w:r w:rsidRPr="005909CF">
              <w:rPr>
                <w:rFonts w:ascii="Bookman Old Style" w:eastAsia="Times New Roman" w:hAnsi="Bookman Old Style" w:cs="Times New Roman"/>
                <w:color w:val="000000"/>
              </w:rPr>
              <w:t xml:space="preserve"> Experience as Corporate Trainer </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2.Have Sound Knowledge in MS-Office </w:t>
            </w:r>
            <w:r w:rsidRPr="005909CF">
              <w:rPr>
                <w:rFonts w:ascii="Bookman Old Style" w:eastAsia="Times New Roman" w:hAnsi="Bookman Old Style" w:cs="Times New Roman"/>
                <w:b/>
                <w:bCs/>
                <w:color w:val="000000"/>
              </w:rPr>
              <w:t>(Excel, PowerPoint, Outlook)</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7749" w:type="dxa"/>
            <w:gridSpan w:val="4"/>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3.Trained Freshers &amp; Laterals  on </w:t>
            </w:r>
            <w:r w:rsidRPr="005909CF">
              <w:rPr>
                <w:rFonts w:ascii="Bookman Old Style" w:eastAsia="Times New Roman" w:hAnsi="Bookman Old Style" w:cs="Times New Roman"/>
                <w:b/>
                <w:bCs/>
                <w:color w:val="000000"/>
              </w:rPr>
              <w:t>Microsoft Office &amp; Open Office</w:t>
            </w:r>
          </w:p>
        </w:tc>
        <w:tc>
          <w:tcPr>
            <w:tcW w:w="439"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4.Trained Freshers on </w:t>
            </w:r>
            <w:r w:rsidRPr="005909CF">
              <w:rPr>
                <w:rFonts w:ascii="Bookman Old Style" w:eastAsia="Times New Roman" w:hAnsi="Bookman Old Style" w:cs="Times New Roman"/>
                <w:b/>
                <w:bCs/>
                <w:color w:val="000000"/>
              </w:rPr>
              <w:t>Manual and Automation Software Testing</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61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5. Trained various dept. and various levels of training on Software Testing, Microsoft Products and Open Office products.</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 xml:space="preserve">Educational Qualification: </w:t>
            </w: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6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906" w:type="dxa"/>
            <w:gridSpan w:val="6"/>
            <w:tcBorders>
              <w:top w:val="nil"/>
              <w:left w:val="nil"/>
              <w:bottom w:val="nil"/>
              <w:right w:val="single" w:sz="8" w:space="0" w:color="000000"/>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B.E from </w:t>
            </w:r>
            <w:r w:rsidRPr="005909CF">
              <w:rPr>
                <w:rFonts w:ascii="Bookman Old Style" w:eastAsia="Times New Roman" w:hAnsi="Bookman Old Style" w:cs="Times New Roman"/>
                <w:b/>
                <w:bCs/>
                <w:color w:val="000000"/>
              </w:rPr>
              <w:t xml:space="preserve">MIT College </w:t>
            </w:r>
            <w:r w:rsidRPr="005909CF">
              <w:rPr>
                <w:rFonts w:ascii="Bookman Old Style" w:eastAsia="Times New Roman" w:hAnsi="Bookman Old Style" w:cs="Times New Roman"/>
                <w:color w:val="000000"/>
              </w:rPr>
              <w:t xml:space="preserve">Pune, Maharashtra, India  in 2010  </w:t>
            </w:r>
          </w:p>
        </w:tc>
      </w:tr>
      <w:tr w:rsidR="005909CF" w:rsidRPr="005909CF" w:rsidTr="005909CF">
        <w:trPr>
          <w:trHeight w:val="12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 xml:space="preserve">Work Experience: </w:t>
            </w: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15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6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vMerge w:val="restart"/>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Working as a </w:t>
            </w:r>
            <w:r w:rsidRPr="005909CF">
              <w:rPr>
                <w:rFonts w:ascii="Bookman Old Style" w:eastAsia="Times New Roman" w:hAnsi="Bookman Old Style" w:cs="Times New Roman"/>
                <w:b/>
                <w:bCs/>
                <w:color w:val="000000"/>
              </w:rPr>
              <w:t>Corporate Trainer</w:t>
            </w:r>
            <w:r w:rsidRPr="005909CF">
              <w:rPr>
                <w:rFonts w:ascii="Bookman Old Style" w:eastAsia="Times New Roman" w:hAnsi="Bookman Old Style" w:cs="Times New Roman"/>
                <w:color w:val="000000"/>
              </w:rPr>
              <w:t xml:space="preserve"> in Vinsys IT Services (I) Pvt Ltd Pune From August 2012 till date (www.vinsys.in)</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4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vMerge/>
            <w:tcBorders>
              <w:top w:val="nil"/>
              <w:left w:val="single" w:sz="8" w:space="0" w:color="auto"/>
              <w:bottom w:val="nil"/>
              <w:right w:val="nil"/>
            </w:tcBorders>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18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vMerge w:val="restart"/>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w:t>
            </w:r>
          </w:p>
        </w:tc>
        <w:tc>
          <w:tcPr>
            <w:tcW w:w="718" w:type="dxa"/>
            <w:vMerge w:val="restart"/>
            <w:tcBorders>
              <w:top w:val="nil"/>
              <w:left w:val="nil"/>
              <w:bottom w:val="nil"/>
              <w:right w:val="single" w:sz="8" w:space="0" w:color="auto"/>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93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vMerge/>
            <w:tcBorders>
              <w:top w:val="nil"/>
              <w:left w:val="single" w:sz="8" w:space="0" w:color="auto"/>
              <w:bottom w:val="nil"/>
              <w:right w:val="nil"/>
            </w:tcBorders>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8188" w:type="dxa"/>
            <w:gridSpan w:val="5"/>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Worked As a </w:t>
            </w:r>
            <w:r w:rsidRPr="005909CF">
              <w:rPr>
                <w:rFonts w:ascii="Bookman Old Style" w:eastAsia="Times New Roman" w:hAnsi="Bookman Old Style" w:cs="Times New Roman"/>
                <w:b/>
                <w:bCs/>
                <w:color w:val="000000"/>
              </w:rPr>
              <w:t>Corporate  Trainer</w:t>
            </w:r>
            <w:r w:rsidRPr="005909CF">
              <w:rPr>
                <w:rFonts w:ascii="Bookman Old Style" w:eastAsia="Times New Roman" w:hAnsi="Bookman Old Style" w:cs="Times New Roman"/>
                <w:color w:val="000000"/>
              </w:rPr>
              <w:t xml:space="preserve"> in STC Technologies (www.stctek.com) With Client </w:t>
            </w:r>
            <w:r w:rsidRPr="005909CF">
              <w:rPr>
                <w:rFonts w:ascii="Bookman Old Style" w:eastAsia="Times New Roman" w:hAnsi="Bookman Old Style" w:cs="Times New Roman"/>
                <w:b/>
                <w:bCs/>
                <w:color w:val="000000"/>
              </w:rPr>
              <w:t xml:space="preserve">Cognizant Technology Solution </w:t>
            </w:r>
            <w:r w:rsidRPr="005909CF">
              <w:rPr>
                <w:rFonts w:ascii="Bookman Old Style" w:eastAsia="Times New Roman" w:hAnsi="Bookman Old Style" w:cs="Times New Roman"/>
                <w:color w:val="000000"/>
              </w:rPr>
              <w:t xml:space="preserve">from Sept 2011 till July 2012 </w:t>
            </w:r>
          </w:p>
        </w:tc>
        <w:tc>
          <w:tcPr>
            <w:tcW w:w="718" w:type="dxa"/>
            <w:vMerge/>
            <w:tcBorders>
              <w:top w:val="nil"/>
              <w:left w:val="nil"/>
              <w:bottom w:val="nil"/>
              <w:right w:val="single" w:sz="8" w:space="0" w:color="auto"/>
            </w:tcBorders>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76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8188" w:type="dxa"/>
            <w:gridSpan w:val="5"/>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Worked as an Advertisement Trainer in </w:t>
            </w:r>
            <w:r w:rsidRPr="005909CF">
              <w:rPr>
                <w:rFonts w:ascii="Bookman Old Style" w:eastAsia="Times New Roman" w:hAnsi="Bookman Old Style" w:cs="Times New Roman"/>
                <w:b/>
                <w:bCs/>
                <w:color w:val="000000"/>
              </w:rPr>
              <w:t>Gravity Organization</w:t>
            </w:r>
            <w:r w:rsidRPr="005909CF">
              <w:rPr>
                <w:rFonts w:ascii="Bookman Old Style" w:eastAsia="Times New Roman" w:hAnsi="Bookman Old Style" w:cs="Times New Roman"/>
                <w:color w:val="000000"/>
              </w:rPr>
              <w:t xml:space="preserve">  Pune from Aug 2010 to July 2011 (www.gravityorg.com)</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Software Skills</w:t>
            </w:r>
          </w:p>
        </w:tc>
        <w:tc>
          <w:tcPr>
            <w:tcW w:w="2570" w:type="dxa"/>
            <w:gridSpan w:val="2"/>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292" w:type="dxa"/>
            <w:gridSpan w:val="2"/>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vMerge w:val="restart"/>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Tools:</w:t>
            </w:r>
          </w:p>
        </w:tc>
        <w:tc>
          <w:tcPr>
            <w:tcW w:w="4862" w:type="dxa"/>
            <w:gridSpan w:val="4"/>
            <w:vMerge w:val="restart"/>
            <w:tcBorders>
              <w:top w:val="nil"/>
              <w:left w:val="nil"/>
              <w:bottom w:val="nil"/>
              <w:right w:val="nil"/>
            </w:tcBorders>
            <w:shd w:val="clear" w:color="auto" w:fill="auto"/>
            <w:vAlign w:val="center"/>
            <w:hideMark/>
          </w:tcPr>
          <w:p w:rsidR="005909CF" w:rsidRPr="005909CF" w:rsidRDefault="005909CF" w:rsidP="005909CF">
            <w:pPr>
              <w:spacing w:after="0" w:line="240" w:lineRule="auto"/>
              <w:jc w:val="center"/>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Microsoft Office (2003/07/10</w:t>
            </w:r>
            <w:r>
              <w:rPr>
                <w:rFonts w:ascii="Bookman Old Style" w:eastAsia="Times New Roman" w:hAnsi="Bookman Old Style" w:cs="Times New Roman"/>
                <w:b/>
                <w:bCs/>
                <w:color w:val="000000"/>
              </w:rPr>
              <w:t>/13</w:t>
            </w:r>
            <w:r w:rsidRPr="005909CF">
              <w:rPr>
                <w:rFonts w:ascii="Bookman Old Style" w:eastAsia="Times New Roman" w:hAnsi="Bookman Old Style" w:cs="Times New Roman"/>
                <w:b/>
                <w:bCs/>
                <w:color w:val="000000"/>
              </w:rPr>
              <w:t>)</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19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vMerge/>
            <w:tcBorders>
              <w:top w:val="nil"/>
              <w:left w:val="nil"/>
              <w:bottom w:val="nil"/>
              <w:right w:val="nil"/>
            </w:tcBorders>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p>
        </w:tc>
        <w:tc>
          <w:tcPr>
            <w:tcW w:w="4862" w:type="dxa"/>
            <w:gridSpan w:val="4"/>
            <w:vMerge/>
            <w:tcBorders>
              <w:top w:val="nil"/>
              <w:left w:val="nil"/>
              <w:bottom w:val="nil"/>
              <w:right w:val="nil"/>
            </w:tcBorders>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1.MS- Excel</w:t>
            </w:r>
          </w:p>
        </w:tc>
        <w:tc>
          <w:tcPr>
            <w:tcW w:w="2292" w:type="dxa"/>
            <w:gridSpan w:val="2"/>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2.MS-Word</w:t>
            </w:r>
          </w:p>
        </w:tc>
        <w:tc>
          <w:tcPr>
            <w:tcW w:w="2292" w:type="dxa"/>
            <w:gridSpan w:val="2"/>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3.MS-Powerpoint</w:t>
            </w:r>
          </w:p>
        </w:tc>
        <w:tc>
          <w:tcPr>
            <w:tcW w:w="1853"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4.MS-Outlook</w:t>
            </w:r>
          </w:p>
        </w:tc>
        <w:tc>
          <w:tcPr>
            <w:tcW w:w="2292" w:type="dxa"/>
            <w:gridSpan w:val="2"/>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423" w:type="dxa"/>
            <w:gridSpan w:val="3"/>
            <w:tcBorders>
              <w:top w:val="nil"/>
              <w:left w:val="nil"/>
              <w:bottom w:val="nil"/>
              <w:right w:val="nil"/>
            </w:tcBorders>
            <w:shd w:val="clear" w:color="auto" w:fill="auto"/>
            <w:noWrap/>
            <w:vAlign w:val="center"/>
            <w:hideMark/>
          </w:tcPr>
          <w:p w:rsidR="005909CF" w:rsidRPr="005909CF" w:rsidRDefault="005909CF" w:rsidP="005909CF">
            <w:pPr>
              <w:spacing w:after="0" w:line="240" w:lineRule="auto"/>
              <w:ind w:firstLineChars="400" w:firstLine="883"/>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xml:space="preserve">OpenOffice </w:t>
            </w: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Openoffice Calc</w:t>
            </w:r>
          </w:p>
        </w:tc>
        <w:tc>
          <w:tcPr>
            <w:tcW w:w="1853"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Openoffice Writer</w:t>
            </w:r>
          </w:p>
        </w:tc>
        <w:tc>
          <w:tcPr>
            <w:tcW w:w="1853"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OpenOffice Impress</w:t>
            </w:r>
          </w:p>
        </w:tc>
        <w:tc>
          <w:tcPr>
            <w:tcW w:w="1853"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423" w:type="dxa"/>
            <w:gridSpan w:val="3"/>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OpenOffice Thunderbird</w:t>
            </w: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59"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Testing Tools :</w:t>
            </w:r>
          </w:p>
        </w:tc>
        <w:tc>
          <w:tcPr>
            <w:tcW w:w="4862" w:type="dxa"/>
            <w:gridSpan w:val="4"/>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1.Quick Test Professional (QTP)</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2.Quality Center (QC)</w:t>
            </w:r>
          </w:p>
        </w:tc>
        <w:tc>
          <w:tcPr>
            <w:tcW w:w="2292"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862" w:type="dxa"/>
            <w:gridSpan w:val="4"/>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3.Rational Quality Manager (RQM)</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423" w:type="dxa"/>
            <w:gridSpan w:val="3"/>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4.Rational Functional Tester( RFT)</w:t>
            </w:r>
          </w:p>
        </w:tc>
        <w:tc>
          <w:tcPr>
            <w:tcW w:w="439"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862" w:type="dxa"/>
            <w:gridSpan w:val="4"/>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5.Test Case Generator</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862" w:type="dxa"/>
            <w:gridSpan w:val="4"/>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6.Use Case Generator</w:t>
            </w: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9197" w:type="dxa"/>
            <w:gridSpan w:val="7"/>
            <w:tcBorders>
              <w:top w:val="nil"/>
              <w:left w:val="single" w:sz="8" w:space="0" w:color="auto"/>
              <w:bottom w:val="nil"/>
              <w:right w:val="single" w:sz="8" w:space="0" w:color="000000"/>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 xml:space="preserve">Languages : </w:t>
            </w:r>
          </w:p>
        </w:tc>
        <w:tc>
          <w:tcPr>
            <w:tcW w:w="4423" w:type="dxa"/>
            <w:gridSpan w:val="3"/>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VB Script, C Language,Unix</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18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Databases</w:t>
            </w: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SQL ,Oracle, DBMS</w:t>
            </w: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Operating System</w:t>
            </w: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1.Windows 2003 /07</w:t>
            </w: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2.Linux</w:t>
            </w: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13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13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5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11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67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r w:rsidRPr="005909CF">
              <w:rPr>
                <w:rFonts w:ascii="Bookman Old Style" w:eastAsia="Times New Roman" w:hAnsi="Bookman Old Style" w:cs="Times New Roman"/>
                <w:b/>
                <w:bCs/>
                <w:color w:val="000000"/>
              </w:rPr>
              <w:t> </w:t>
            </w: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Testing Concepts :</w:t>
            </w:r>
          </w:p>
        </w:tc>
        <w:tc>
          <w:tcPr>
            <w:tcW w:w="4423" w:type="dxa"/>
            <w:gridSpan w:val="3"/>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SDLC,SCM,SE,VV&amp;T,Software Ecosystem,</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59"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42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Work Profile#</w:t>
            </w: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5896" w:type="dxa"/>
            <w:gridSpan w:val="3"/>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Corporate Trainer</w:t>
            </w:r>
          </w:p>
        </w:tc>
        <w:tc>
          <w:tcPr>
            <w:tcW w:w="1853"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12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nil"/>
              <w:left w:val="nil"/>
              <w:bottom w:val="single" w:sz="4" w:space="0" w:color="auto"/>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100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b/>
                <w:bCs/>
                <w:color w:val="000000"/>
                <w:sz w:val="24"/>
                <w:szCs w:val="24"/>
              </w:rPr>
            </w:pPr>
            <w:r w:rsidRPr="005909CF">
              <w:rPr>
                <w:rFonts w:ascii="Bookman Old Style" w:eastAsia="Times New Roman" w:hAnsi="Bookman Old Style" w:cs="Times New Roman"/>
                <w:b/>
                <w:bCs/>
                <w:color w:val="000000"/>
                <w:sz w:val="24"/>
                <w:szCs w:val="24"/>
              </w:rPr>
              <w:t>Client</w:t>
            </w:r>
          </w:p>
        </w:tc>
        <w:tc>
          <w:tcPr>
            <w:tcW w:w="2111" w:type="dxa"/>
            <w:tcBorders>
              <w:top w:val="single" w:sz="4" w:space="0" w:color="auto"/>
              <w:left w:val="nil"/>
              <w:bottom w:val="single" w:sz="4" w:space="0" w:color="auto"/>
              <w:right w:val="single" w:sz="4" w:space="0" w:color="auto"/>
            </w:tcBorders>
            <w:shd w:val="clear" w:color="auto" w:fill="auto"/>
            <w:vAlign w:val="center"/>
            <w:hideMark/>
          </w:tcPr>
          <w:p w:rsidR="005909CF" w:rsidRPr="005909CF" w:rsidRDefault="005909CF" w:rsidP="005909CF">
            <w:pPr>
              <w:spacing w:after="0" w:line="240" w:lineRule="auto"/>
              <w:jc w:val="center"/>
              <w:rPr>
                <w:rFonts w:ascii="Bookman Old Style" w:eastAsia="Times New Roman" w:hAnsi="Bookman Old Style" w:cs="Times New Roman"/>
                <w:b/>
                <w:bCs/>
                <w:color w:val="000000"/>
                <w:sz w:val="24"/>
                <w:szCs w:val="24"/>
              </w:rPr>
            </w:pPr>
            <w:r w:rsidRPr="005909CF">
              <w:rPr>
                <w:rFonts w:ascii="Bookman Old Style" w:eastAsia="Times New Roman" w:hAnsi="Bookman Old Style" w:cs="Times New Roman"/>
                <w:b/>
                <w:bCs/>
                <w:color w:val="000000"/>
                <w:sz w:val="24"/>
                <w:szCs w:val="24"/>
              </w:rPr>
              <w:t>Number</w:t>
            </w:r>
            <w:r w:rsidRPr="005909CF">
              <w:rPr>
                <w:rFonts w:ascii="Bookman Old Style" w:eastAsia="Times New Roman" w:hAnsi="Bookman Old Style" w:cs="Times New Roman"/>
                <w:b/>
                <w:bCs/>
                <w:color w:val="000000"/>
                <w:sz w:val="24"/>
                <w:szCs w:val="24"/>
              </w:rPr>
              <w:br/>
              <w:t xml:space="preserve"> Of </w:t>
            </w:r>
            <w:r w:rsidRPr="005909CF">
              <w:rPr>
                <w:rFonts w:ascii="Bookman Old Style" w:eastAsia="Times New Roman" w:hAnsi="Bookman Old Style" w:cs="Times New Roman"/>
                <w:b/>
                <w:bCs/>
                <w:color w:val="000000"/>
                <w:sz w:val="24"/>
                <w:szCs w:val="24"/>
              </w:rPr>
              <w:br/>
              <w:t>Delegates</w:t>
            </w:r>
          </w:p>
        </w:tc>
        <w:tc>
          <w:tcPr>
            <w:tcW w:w="1853" w:type="dxa"/>
            <w:tcBorders>
              <w:top w:val="single" w:sz="4" w:space="0" w:color="auto"/>
              <w:left w:val="nil"/>
              <w:bottom w:val="single" w:sz="4" w:space="0" w:color="auto"/>
              <w:right w:val="single" w:sz="4" w:space="0" w:color="auto"/>
            </w:tcBorders>
            <w:shd w:val="clear" w:color="auto" w:fill="auto"/>
            <w:vAlign w:val="center"/>
            <w:hideMark/>
          </w:tcPr>
          <w:p w:rsidR="005909CF" w:rsidRPr="005909CF" w:rsidRDefault="005909CF" w:rsidP="005909CF">
            <w:pPr>
              <w:spacing w:after="0" w:line="240" w:lineRule="auto"/>
              <w:jc w:val="center"/>
              <w:rPr>
                <w:rFonts w:ascii="Bookman Old Style" w:eastAsia="Times New Roman" w:hAnsi="Bookman Old Style" w:cs="Times New Roman"/>
                <w:b/>
                <w:bCs/>
                <w:color w:val="000000"/>
                <w:sz w:val="24"/>
                <w:szCs w:val="24"/>
              </w:rPr>
            </w:pPr>
            <w:r w:rsidRPr="005909CF">
              <w:rPr>
                <w:rFonts w:ascii="Bookman Old Style" w:eastAsia="Times New Roman" w:hAnsi="Bookman Old Style" w:cs="Times New Roman"/>
                <w:b/>
                <w:bCs/>
                <w:color w:val="000000"/>
                <w:sz w:val="24"/>
                <w:szCs w:val="24"/>
              </w:rPr>
              <w:t>Venue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3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3DPLM Software Solutions Ltd.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15</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Atlas Copco India Limited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Chennai</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Atlas Copco India Limited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12</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Bangalore</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Bajaj Finance Ltd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Cognizant Technology Solutions</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660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Cognizant Technology Solutions</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30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Kolkata</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Cognizant Technology Solutions</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30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Coimbatore</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Cognizant Technology Solutions</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60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Chennai</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Dar-Al-Handshah Consultants</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IBM </w:t>
            </w:r>
          </w:p>
        </w:tc>
        <w:tc>
          <w:tcPr>
            <w:tcW w:w="2111" w:type="dxa"/>
            <w:tcBorders>
              <w:top w:val="nil"/>
              <w:left w:val="nil"/>
              <w:bottom w:val="single" w:sz="4" w:space="0" w:color="auto"/>
              <w:right w:val="single" w:sz="4" w:space="0" w:color="auto"/>
            </w:tcBorders>
            <w:shd w:val="clear" w:color="auto" w:fill="auto"/>
            <w:noWrap/>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110</w:t>
            </w:r>
          </w:p>
        </w:tc>
        <w:tc>
          <w:tcPr>
            <w:tcW w:w="1853" w:type="dxa"/>
            <w:tcBorders>
              <w:top w:val="nil"/>
              <w:left w:val="nil"/>
              <w:bottom w:val="single" w:sz="4" w:space="0" w:color="auto"/>
              <w:right w:val="single" w:sz="4" w:space="0" w:color="auto"/>
            </w:tcBorders>
            <w:shd w:val="clear" w:color="auto" w:fill="auto"/>
            <w:noWrap/>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IBM </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16</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Kolkata</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IBM </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129</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Bangalore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IBM </w:t>
            </w:r>
          </w:p>
        </w:tc>
        <w:tc>
          <w:tcPr>
            <w:tcW w:w="2111" w:type="dxa"/>
            <w:tcBorders>
              <w:top w:val="nil"/>
              <w:left w:val="nil"/>
              <w:bottom w:val="single" w:sz="4" w:space="0" w:color="auto"/>
              <w:right w:val="single" w:sz="4" w:space="0" w:color="auto"/>
            </w:tcBorders>
            <w:shd w:val="clear" w:color="auto" w:fill="auto"/>
            <w:noWrap/>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68</w:t>
            </w:r>
          </w:p>
        </w:tc>
        <w:tc>
          <w:tcPr>
            <w:tcW w:w="1853" w:type="dxa"/>
            <w:tcBorders>
              <w:top w:val="nil"/>
              <w:left w:val="nil"/>
              <w:bottom w:val="single" w:sz="4" w:space="0" w:color="auto"/>
              <w:right w:val="single" w:sz="4" w:space="0" w:color="auto"/>
            </w:tcBorders>
            <w:shd w:val="clear" w:color="auto" w:fill="auto"/>
            <w:noWrap/>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Hyderabad</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Kumar Builders Pune</w:t>
            </w:r>
          </w:p>
        </w:tc>
        <w:tc>
          <w:tcPr>
            <w:tcW w:w="2111" w:type="dxa"/>
            <w:tcBorders>
              <w:top w:val="nil"/>
              <w:left w:val="nil"/>
              <w:bottom w:val="single" w:sz="4" w:space="0" w:color="auto"/>
              <w:right w:val="single" w:sz="4" w:space="0" w:color="auto"/>
            </w:tcBorders>
            <w:shd w:val="clear" w:color="auto" w:fill="auto"/>
            <w:noWrap/>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w:t>
            </w:r>
          </w:p>
        </w:tc>
        <w:tc>
          <w:tcPr>
            <w:tcW w:w="1853" w:type="dxa"/>
            <w:tcBorders>
              <w:top w:val="nil"/>
              <w:left w:val="nil"/>
              <w:bottom w:val="single" w:sz="4" w:space="0" w:color="auto"/>
              <w:right w:val="single" w:sz="4" w:space="0" w:color="auto"/>
            </w:tcBorders>
            <w:shd w:val="clear" w:color="auto" w:fill="auto"/>
            <w:noWrap/>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L &amp; T Limited </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262</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Mumbai</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Mphasis Pvt Ltd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58</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Mangalore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Siemens India Pvt Ltd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100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Kolkata</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Siemens India Pvt Ltd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20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Delhi</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STC Technologies</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75</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Chennai</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Vinsys IT Services Pvt Ltd</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95</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Atos </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50</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Pune</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Sciformix </w:t>
            </w:r>
          </w:p>
        </w:tc>
        <w:tc>
          <w:tcPr>
            <w:tcW w:w="2111"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7</w:t>
            </w:r>
          </w:p>
        </w:tc>
        <w:tc>
          <w:tcPr>
            <w:tcW w:w="1853" w:type="dxa"/>
            <w:tcBorders>
              <w:top w:val="nil"/>
              <w:left w:val="nil"/>
              <w:bottom w:val="single" w:sz="4" w:space="0" w:color="auto"/>
              <w:right w:val="single" w:sz="4" w:space="0" w:color="auto"/>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Mumbai</w:t>
            </w: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lastRenderedPageBreak/>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785"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3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Projects:</w:t>
            </w:r>
          </w:p>
        </w:tc>
        <w:tc>
          <w:tcPr>
            <w:tcW w:w="45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43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718" w:type="dxa"/>
            <w:tcBorders>
              <w:top w:val="nil"/>
              <w:left w:val="nil"/>
              <w:bottom w:val="nil"/>
              <w:right w:val="single" w:sz="8" w:space="0" w:color="auto"/>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9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8906" w:type="dxa"/>
            <w:gridSpan w:val="6"/>
            <w:vMerge w:val="restart"/>
            <w:tcBorders>
              <w:top w:val="nil"/>
              <w:left w:val="nil"/>
              <w:bottom w:val="nil"/>
              <w:right w:val="single" w:sz="8" w:space="0" w:color="000000"/>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Worked as a Team Leader and Mentor for Employees (60 Employees) Working in Cognizant Technology Solutions on project OneCognizant.com. It is an internal portal for all employees in which they can do various activities (applying Leave, Getting details of Technical cordinations, Management details, blogs, promotions, social activities). </w:t>
            </w:r>
            <w:r w:rsidRPr="005909CF">
              <w:rPr>
                <w:rFonts w:ascii="Bookman Old Style" w:eastAsia="Times New Roman" w:hAnsi="Bookman Old Style" w:cs="Times New Roman"/>
                <w:color w:val="000000"/>
              </w:rPr>
              <w:br/>
            </w:r>
            <w:r w:rsidRPr="005909CF">
              <w:rPr>
                <w:rFonts w:ascii="Bookman Old Style" w:eastAsia="Times New Roman" w:hAnsi="Bookman Old Style" w:cs="Times New Roman"/>
                <w:color w:val="000000"/>
              </w:rPr>
              <w:br/>
              <w:t xml:space="preserve">                          I was helping mentor for employees in creating Test Scenarios, Test cases, Defect Report and testing the internal portal. </w:t>
            </w:r>
          </w:p>
        </w:tc>
      </w:tr>
      <w:tr w:rsidR="005909CF" w:rsidRPr="005909CF" w:rsidTr="005909CF">
        <w:trPr>
          <w:trHeight w:val="9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8906" w:type="dxa"/>
            <w:gridSpan w:val="6"/>
            <w:vMerge/>
            <w:tcBorders>
              <w:top w:val="nil"/>
              <w:left w:val="nil"/>
              <w:bottom w:val="nil"/>
              <w:right w:val="nil"/>
            </w:tcBorders>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9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8906" w:type="dxa"/>
            <w:gridSpan w:val="6"/>
            <w:vMerge/>
            <w:tcBorders>
              <w:top w:val="nil"/>
              <w:left w:val="nil"/>
              <w:bottom w:val="nil"/>
              <w:right w:val="nil"/>
            </w:tcBorders>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p>
        </w:tc>
        <w:tc>
          <w:tcPr>
            <w:tcW w:w="459"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rPr>
            </w:pPr>
          </w:p>
        </w:tc>
        <w:tc>
          <w:tcPr>
            <w:tcW w:w="211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b/>
                <w:bCs/>
                <w:color w:val="000000"/>
                <w:u w:val="single"/>
              </w:rPr>
            </w:pPr>
            <w:r w:rsidRPr="005909CF">
              <w:rPr>
                <w:rFonts w:ascii="Bookman Old Style" w:eastAsia="Times New Roman" w:hAnsi="Bookman Old Style" w:cs="Times New Roman"/>
                <w:b/>
                <w:bCs/>
                <w:color w:val="000000"/>
                <w:u w:val="single"/>
              </w:rPr>
              <w:t>Personal Details</w:t>
            </w: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Date of Birth         :</w:t>
            </w: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30-03-1988</w:t>
            </w: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xml:space="preserve"> Blood Group          : </w:t>
            </w: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O +ve</w:t>
            </w: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single" w:sz="8" w:space="0" w:color="auto"/>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jc w:val="center"/>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Languages Known :</w:t>
            </w:r>
          </w:p>
        </w:tc>
        <w:tc>
          <w:tcPr>
            <w:tcW w:w="4423" w:type="dxa"/>
            <w:gridSpan w:val="3"/>
            <w:tcBorders>
              <w:top w:val="nil"/>
              <w:left w:val="nil"/>
              <w:bottom w:val="nil"/>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English, Hindi, Marathi, Sindhi</w:t>
            </w:r>
          </w:p>
        </w:tc>
        <w:tc>
          <w:tcPr>
            <w:tcW w:w="1157" w:type="dxa"/>
            <w:gridSpan w:val="2"/>
            <w:tcBorders>
              <w:top w:val="nil"/>
              <w:left w:val="nil"/>
              <w:bottom w:val="nil"/>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15"/>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single" w:sz="8" w:space="0" w:color="auto"/>
              <w:bottom w:val="single" w:sz="8" w:space="0" w:color="auto"/>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3326" w:type="dxa"/>
            <w:tcBorders>
              <w:top w:val="nil"/>
              <w:left w:val="nil"/>
              <w:bottom w:val="single" w:sz="8" w:space="0" w:color="auto"/>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459" w:type="dxa"/>
            <w:tcBorders>
              <w:top w:val="nil"/>
              <w:left w:val="nil"/>
              <w:bottom w:val="single" w:sz="8" w:space="0" w:color="auto"/>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2111" w:type="dxa"/>
            <w:tcBorders>
              <w:top w:val="nil"/>
              <w:left w:val="nil"/>
              <w:bottom w:val="single" w:sz="8" w:space="0" w:color="auto"/>
              <w:right w:val="nil"/>
            </w:tcBorders>
            <w:shd w:val="clear" w:color="auto" w:fill="auto"/>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1853" w:type="dxa"/>
            <w:tcBorders>
              <w:top w:val="nil"/>
              <w:left w:val="nil"/>
              <w:bottom w:val="single" w:sz="8" w:space="0" w:color="auto"/>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1157" w:type="dxa"/>
            <w:gridSpan w:val="2"/>
            <w:tcBorders>
              <w:top w:val="nil"/>
              <w:left w:val="nil"/>
              <w:bottom w:val="single" w:sz="8" w:space="0" w:color="auto"/>
              <w:right w:val="single" w:sz="8" w:space="0" w:color="000000"/>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single" w:sz="8" w:space="0" w:color="auto"/>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r w:rsidRPr="005909CF">
              <w:rPr>
                <w:rFonts w:ascii="Bookman Old Style" w:eastAsia="Times New Roman" w:hAnsi="Bookman Old Style" w:cs="Times New Roman"/>
                <w:color w:val="000000"/>
              </w:rPr>
              <w:t> </w:t>
            </w: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nil"/>
            </w:tcBorders>
            <w:shd w:val="clear" w:color="auto" w:fill="auto"/>
            <w:noWrap/>
            <w:vAlign w:val="center"/>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r w:rsidR="005909CF" w:rsidRPr="005909CF" w:rsidTr="005909CF">
        <w:trPr>
          <w:trHeight w:val="300"/>
        </w:trPr>
        <w:tc>
          <w:tcPr>
            <w:tcW w:w="28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91"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3326"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2570"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853" w:type="dxa"/>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c>
          <w:tcPr>
            <w:tcW w:w="1157" w:type="dxa"/>
            <w:gridSpan w:val="2"/>
            <w:tcBorders>
              <w:top w:val="nil"/>
              <w:left w:val="nil"/>
              <w:bottom w:val="nil"/>
              <w:right w:val="nil"/>
            </w:tcBorders>
            <w:shd w:val="clear" w:color="auto" w:fill="auto"/>
            <w:noWrap/>
            <w:vAlign w:val="bottom"/>
            <w:hideMark/>
          </w:tcPr>
          <w:p w:rsidR="005909CF" w:rsidRPr="005909CF" w:rsidRDefault="005909CF" w:rsidP="005909CF">
            <w:pPr>
              <w:spacing w:after="0" w:line="240" w:lineRule="auto"/>
              <w:rPr>
                <w:rFonts w:ascii="Bookman Old Style" w:eastAsia="Times New Roman" w:hAnsi="Bookman Old Style" w:cs="Times New Roman"/>
                <w:color w:val="000000"/>
              </w:rPr>
            </w:pPr>
          </w:p>
        </w:tc>
      </w:tr>
    </w:tbl>
    <w:p w:rsidR="00A561FC" w:rsidRDefault="00A561FC"/>
    <w:sectPr w:rsidR="00A561FC" w:rsidSect="005909CF">
      <w:footerReference w:type="default" r:id="rId7"/>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4B0" w:rsidRDefault="00F044B0" w:rsidP="00573F4A">
      <w:pPr>
        <w:spacing w:after="0" w:line="240" w:lineRule="auto"/>
      </w:pPr>
      <w:r>
        <w:separator/>
      </w:r>
    </w:p>
  </w:endnote>
  <w:endnote w:type="continuationSeparator" w:id="0">
    <w:p w:rsidR="00F044B0" w:rsidRDefault="00F044B0" w:rsidP="0057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F4A" w:rsidRDefault="00573F4A">
    <w:pPr>
      <w:pStyle w:val="Footer"/>
      <w:rPr>
        <w:rFonts w:ascii="Arial" w:hAnsi="Arial" w:cs="Arial"/>
        <w:b/>
        <w:sz w:val="20"/>
      </w:rPr>
    </w:pPr>
  </w:p>
  <w:p w:rsidR="00573F4A" w:rsidRPr="00573F4A" w:rsidRDefault="00573F4A" w:rsidP="00573F4A">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4B0" w:rsidRDefault="00F044B0" w:rsidP="00573F4A">
      <w:pPr>
        <w:spacing w:after="0" w:line="240" w:lineRule="auto"/>
      </w:pPr>
      <w:r>
        <w:separator/>
      </w:r>
    </w:p>
  </w:footnote>
  <w:footnote w:type="continuationSeparator" w:id="0">
    <w:p w:rsidR="00F044B0" w:rsidRDefault="00F044B0" w:rsidP="00573F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9CF"/>
    <w:rsid w:val="00573F4A"/>
    <w:rsid w:val="005909CF"/>
    <w:rsid w:val="00A561FC"/>
    <w:rsid w:val="00AC3DFC"/>
    <w:rsid w:val="00B729D4"/>
    <w:rsid w:val="00F0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4A"/>
  </w:style>
  <w:style w:type="paragraph" w:styleId="Footer">
    <w:name w:val="footer"/>
    <w:basedOn w:val="Normal"/>
    <w:link w:val="FooterChar"/>
    <w:uiPriority w:val="99"/>
    <w:unhideWhenUsed/>
    <w:rsid w:val="0057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4A"/>
  </w:style>
  <w:style w:type="paragraph" w:styleId="Footer">
    <w:name w:val="footer"/>
    <w:basedOn w:val="Normal"/>
    <w:link w:val="FooterChar"/>
    <w:uiPriority w:val="99"/>
    <w:unhideWhenUsed/>
    <w:rsid w:val="0057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1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Vaishali A Srivastava</cp:lastModifiedBy>
  <cp:revision>4</cp:revision>
  <dcterms:created xsi:type="dcterms:W3CDTF">2014-04-23T05:32:00Z</dcterms:created>
  <dcterms:modified xsi:type="dcterms:W3CDTF">2014-04-23T05:32:00Z</dcterms:modified>
</cp:coreProperties>
</file>