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35D58" w14:textId="2F03B015" w:rsidR="00674047" w:rsidRDefault="00674047" w:rsidP="00674047">
      <w:r>
        <w:t>Welcome</w:t>
      </w:r>
      <w:r w:rsidR="00FA3D87">
        <w:t xml:space="preserve">. </w:t>
      </w:r>
      <w:r>
        <w:t>Today, we will be presenting our visualizations and findings on gun-related deaths and th</w:t>
      </w:r>
      <w:r>
        <w:t>eir</w:t>
      </w:r>
      <w:r>
        <w:t xml:space="preserve"> connection to gun law &amp; ownership in the United States.</w:t>
      </w:r>
    </w:p>
    <w:p w14:paraId="79B4CFFE" w14:textId="2DF30560" w:rsidR="00674047" w:rsidRDefault="00E041D5" w:rsidP="000C2D03">
      <w:r>
        <w:t xml:space="preserve">A </w:t>
      </w:r>
      <w:r w:rsidR="00FA3D87">
        <w:t>CDC</w:t>
      </w:r>
      <w:r w:rsidR="00674047">
        <w:t xml:space="preserve"> report </w:t>
      </w:r>
      <w:r>
        <w:t>highlights</w:t>
      </w:r>
      <w:r w:rsidR="00674047">
        <w:t xml:space="preserve"> that the United States</w:t>
      </w:r>
      <w:r w:rsidR="00674047">
        <w:t xml:space="preserve"> is</w:t>
      </w:r>
      <w:r w:rsidR="00674047">
        <w:t xml:space="preserve"> highest globally in gun ownership</w:t>
      </w:r>
      <w:r w:rsidR="00674047">
        <w:t xml:space="preserve"> and second in annual total firearm deaths</w:t>
      </w:r>
      <w:r>
        <w:t>.</w:t>
      </w:r>
      <w:r w:rsidR="00674047">
        <w:t xml:space="preserve"> Despite gun ownership in the US is protected by the Second Amendment, we believe something else is amiss, and we conducted this study to investigate potential reasons why the US is a leader in gun-related deaths.</w:t>
      </w:r>
    </w:p>
    <w:p w14:paraId="686BB6E7" w14:textId="124A5810" w:rsidR="00D55D6F" w:rsidRDefault="00674047" w:rsidP="00674047">
      <w:r>
        <w:t>In the first visualization, we plotted gun ownership rate</w:t>
      </w:r>
      <w:r w:rsidR="00FA3D87">
        <w:t>s against gun-related death rates</w:t>
      </w:r>
      <w:r>
        <w:t xml:space="preserve">. Here, we see that increased firearm ownership is positively correlated with an increase in gun related deaths. </w:t>
      </w:r>
    </w:p>
    <w:p w14:paraId="5CBE40DC" w14:textId="3ABEF738" w:rsidR="00FA3D87" w:rsidRDefault="00FA3D87" w:rsidP="00674047">
      <w:r>
        <w:t xml:space="preserve">For the </w:t>
      </w:r>
      <w:r>
        <w:t>second</w:t>
      </w:r>
      <w:r>
        <w:t xml:space="preserve"> visualization, we plotted the amount of funding members of Congress receive from both gun control and ownership lobbyists. We find that gun ownership advocacy is disproportionately represented in congress. It is easy to see now that funding from gun ownership lobbyists may play a significant role in gun-related deaths faced by everyday Americans. </w:t>
      </w:r>
    </w:p>
    <w:p w14:paraId="7F0AA485" w14:textId="75F4CE38" w:rsidR="000C2D03" w:rsidRDefault="000C2D03" w:rsidP="00674047">
      <w:r>
        <w:t xml:space="preserve">In the </w:t>
      </w:r>
      <w:r w:rsidR="00FA3D87">
        <w:t>third</w:t>
      </w:r>
      <w:r>
        <w:t xml:space="preserve"> visualization, we again plotted gun-related deaths per 100,000 people, but this time against the number of gun-related laws enacted in each state. </w:t>
      </w:r>
      <w:r w:rsidR="00E041D5">
        <w:t>An alarming 70%, or 35 states, have each less than 25 gun-related laws enacted. States majority controlled by Republicans tend to have lower laws and higher death rates.</w:t>
      </w:r>
      <w:bookmarkStart w:id="0" w:name="_GoBack"/>
      <w:bookmarkEnd w:id="0"/>
    </w:p>
    <w:p w14:paraId="3CC4EA2B" w14:textId="13CC5F21" w:rsidR="00E041D5" w:rsidRDefault="00E041D5" w:rsidP="00674047">
      <w:r>
        <w:t>In conclusion, funding to congress may play a huge role in deciding the number of laws enacted at the state level, which in turn may influence the number of guns owned by civilians.</w:t>
      </w:r>
      <w:r w:rsidR="00FA3D87">
        <w:t xml:space="preserve"> We believe that g</w:t>
      </w:r>
      <w:r>
        <w:t xml:space="preserve">un control advocate groups should raise more funds in Congress in order to campaign for tighter gun control laws. </w:t>
      </w:r>
    </w:p>
    <w:sectPr w:rsidR="00E04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047"/>
    <w:rsid w:val="00097667"/>
    <w:rsid w:val="000C2D03"/>
    <w:rsid w:val="00674047"/>
    <w:rsid w:val="00D55D6F"/>
    <w:rsid w:val="00E041D5"/>
    <w:rsid w:val="00FA3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453F7"/>
  <w15:chartTrackingRefBased/>
  <w15:docId w15:val="{42CC2714-D2B5-4D4D-86E4-4AD5A6E62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Hariz Hisham</dc:creator>
  <cp:keywords/>
  <dc:description/>
  <cp:lastModifiedBy>Hariz Hisham</cp:lastModifiedBy>
  <cp:revision>1</cp:revision>
  <dcterms:created xsi:type="dcterms:W3CDTF">2019-06-09T02:58:00Z</dcterms:created>
  <dcterms:modified xsi:type="dcterms:W3CDTF">2019-06-09T03:52:00Z</dcterms:modified>
</cp:coreProperties>
</file>