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8.png" ContentType="image/png"/>
  <Override PartName="/word/media/rId25.png" ContentType="image/png"/>
  <Override PartName="/word/media/rId26.png" ContentType="image/png"/>
  <Override PartName="/word/media/rId32.png" ContentType="image/png"/>
  <Override PartName="/word/media/rId31.png" ContentType="image/png"/>
  <Override PartName="/word/media/rId39.png" ContentType="image/png"/>
  <Override PartName="/word/media/rId41.png" ContentType="image/png"/>
  <Override PartName="/word/media/rId33.png" ContentType="image/png"/>
  <Override PartName="/word/media/rId29.png" ContentType="image/png"/>
  <Override PartName="/word/media/rId36.png" ContentType="image/png"/>
  <Override PartName="/word/media/rId43.png" ContentType="image/png"/>
  <Override PartName="/word/media/rId30.png" ContentType="image/png"/>
  <Override PartName="/word/media/rId42.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Getting</w:t>
      </w:r>
      <w:r>
        <w:t xml:space="preserve"> </w:t>
      </w:r>
      <w:r>
        <w:t xml:space="preserve">to</w:t>
      </w:r>
      <w:r>
        <w:t xml:space="preserve"> </w:t>
      </w:r>
      <w:r>
        <w:t xml:space="preserve">know</w:t>
      </w:r>
      <w:r>
        <w:t xml:space="preserve"> </w:t>
      </w:r>
      <w:r>
        <w:t xml:space="preserve">your</w:t>
      </w:r>
      <w:r>
        <w:t xml:space="preserve"> </w:t>
      </w:r>
      <w:r>
        <w:t xml:space="preserve">Data</w:t>
      </w:r>
    </w:p>
    <w:p>
      <w:pPr>
        <w:pStyle w:val="Author"/>
      </w:pPr>
      <w:r>
        <w:t xml:space="preserve">Sri</w:t>
      </w:r>
      <w:r>
        <w:t xml:space="preserve"> </w:t>
      </w:r>
      <w:r>
        <w:t xml:space="preserve">Seshadri</w:t>
      </w:r>
    </w:p>
    <w:p>
      <w:pPr>
        <w:pStyle w:val="Date"/>
      </w:pPr>
      <w:r>
        <w:t xml:space="preserve">6/22/2017</w:t>
      </w:r>
    </w:p>
    <w:p>
      <w:pPr>
        <w:pStyle w:val="Heading2"/>
      </w:pPr>
      <w:bookmarkStart w:id="21" w:name="introduction"/>
      <w:bookmarkEnd w:id="21"/>
      <w:r>
        <w:t xml:space="preserve">1. Introduction</w:t>
      </w:r>
    </w:p>
    <w:p>
      <w:pPr>
        <w:pStyle w:val="FirstParagraph"/>
      </w:pPr>
      <w:r>
        <w:t xml:space="preserve">This report discusses the Ames, Iowa housing data set, its quality and observations from Exploratory Data Analysis (EDA). EDA was used to identify potential predictor variables that can be used for predicting value of a "typical" home. It is shown below that a.Living area b.Total basement area c.Garage area d.Total rooms above grade e.Neighborhood f.Number of bathrooms are good selection of predictor variables for modelling the sale price of typical homes in Ames, Iowa.</w:t>
      </w:r>
    </w:p>
    <w:p>
      <w:pPr>
        <w:pStyle w:val="Heading2"/>
      </w:pPr>
      <w:bookmarkStart w:id="22" w:name="sample-definition"/>
      <w:bookmarkEnd w:id="22"/>
      <w:r>
        <w:t xml:space="preserve">2. Sample Definition</w:t>
      </w:r>
    </w:p>
    <w:p>
      <w:pPr>
        <w:pStyle w:val="FirstParagraph"/>
      </w:pPr>
      <w:r>
        <w:t xml:space="preserve">It is assumed that typical home buyers are those that move from apartments to single family or town homes. Also apartments are less likely to be sold to individuals as they remain holdings of owners for rental income. Single family and town homes belong to "Residential Low density" (RL) zoning classification in the city of Ames. Data belonging to only to the RL zone is considered for this analysis. There are a total of 2930 data points, out of which the rows belonging to the following zoning classifications are not sampled. The sampled data however has few two-family conversion and duplex houses, which are not removed from the sample at this time.</w:t>
      </w:r>
    </w:p>
    <w:p>
      <w:pPr>
        <w:pStyle w:val="TableCaption"/>
      </w:pPr>
      <w:r>
        <w:t xml:space="preserve">Drop waterfall</w:t>
      </w:r>
    </w:p>
    <w:tbl>
      <w:tblPr>
        <w:tblStyle w:val="TableNormal"/>
        <w:tblW w:type="pct" w:w="0.0"/>
        <w:tblLook w:firstRow="1"/>
        <w:tblCaption w:val="Drop waterfall"/>
      </w:tblPr>
      <w:tblGrid/>
      <w:tr>
        <w:trPr>
          <w:cnfStyle w:firstRow="1"/>
        </w:trPr>
        <w:tc>
          <w:tcPr>
            <w:tcBorders>
              <w:bottom w:val="single"/>
            </w:tcBorders>
            <w:vAlign w:val="bottom"/>
          </w:tcPr>
          <w:p>
            <w:pPr>
              <w:pStyle w:val="Compact"/>
              <w:jc w:val="left"/>
            </w:pPr>
            <w:r>
              <w:t xml:space="preserve">Zoning</w:t>
            </w:r>
          </w:p>
        </w:tc>
        <w:tc>
          <w:tcPr>
            <w:tcBorders>
              <w:bottom w:val="single"/>
            </w:tcBorders>
            <w:vAlign w:val="bottom"/>
          </w:tcPr>
          <w:p>
            <w:pPr>
              <w:pStyle w:val="Compact"/>
              <w:jc w:val="right"/>
            </w:pPr>
            <w:r>
              <w:t xml:space="preserve">counts</w:t>
            </w:r>
          </w:p>
        </w:tc>
      </w:tr>
      <w:tr>
        <w:tc>
          <w:p>
            <w:pPr>
              <w:pStyle w:val="Compact"/>
              <w:jc w:val="left"/>
            </w:pPr>
            <w:r>
              <w:t xml:space="preserve">A (agr)</w:t>
            </w:r>
          </w:p>
        </w:tc>
        <w:tc>
          <w:p>
            <w:pPr>
              <w:pStyle w:val="Compact"/>
              <w:jc w:val="right"/>
            </w:pPr>
            <w:r>
              <w:t xml:space="preserve">2</w:t>
            </w:r>
          </w:p>
        </w:tc>
      </w:tr>
      <w:tr>
        <w:tc>
          <w:p>
            <w:pPr>
              <w:pStyle w:val="Compact"/>
              <w:jc w:val="left"/>
            </w:pPr>
            <w:r>
              <w:t xml:space="preserve">C (all)</w:t>
            </w:r>
          </w:p>
        </w:tc>
        <w:tc>
          <w:p>
            <w:pPr>
              <w:pStyle w:val="Compact"/>
              <w:jc w:val="right"/>
            </w:pPr>
            <w:r>
              <w:t xml:space="preserve">25</w:t>
            </w:r>
          </w:p>
        </w:tc>
      </w:tr>
      <w:tr>
        <w:tc>
          <w:p>
            <w:pPr>
              <w:pStyle w:val="Compact"/>
              <w:jc w:val="left"/>
            </w:pPr>
            <w:r>
              <w:t xml:space="preserve">FV</w:t>
            </w:r>
          </w:p>
        </w:tc>
        <w:tc>
          <w:p>
            <w:pPr>
              <w:pStyle w:val="Compact"/>
              <w:jc w:val="right"/>
            </w:pPr>
            <w:r>
              <w:t xml:space="preserve">139</w:t>
            </w:r>
          </w:p>
        </w:tc>
      </w:tr>
      <w:tr>
        <w:tc>
          <w:p>
            <w:pPr>
              <w:pStyle w:val="Compact"/>
              <w:jc w:val="left"/>
            </w:pPr>
            <w:r>
              <w:t xml:space="preserve">I (all)</w:t>
            </w:r>
          </w:p>
        </w:tc>
        <w:tc>
          <w:p>
            <w:pPr>
              <w:pStyle w:val="Compact"/>
              <w:jc w:val="right"/>
            </w:pPr>
            <w:r>
              <w:t xml:space="preserve">2</w:t>
            </w:r>
          </w:p>
        </w:tc>
      </w:tr>
      <w:tr>
        <w:tc>
          <w:p>
            <w:pPr>
              <w:pStyle w:val="Compact"/>
              <w:jc w:val="left"/>
            </w:pPr>
            <w:r>
              <w:t xml:space="preserve">RH</w:t>
            </w:r>
          </w:p>
        </w:tc>
        <w:tc>
          <w:p>
            <w:pPr>
              <w:pStyle w:val="Compact"/>
              <w:jc w:val="right"/>
            </w:pPr>
            <w:r>
              <w:t xml:space="preserve">27</w:t>
            </w:r>
          </w:p>
        </w:tc>
      </w:tr>
      <w:tr>
        <w:tc>
          <w:p>
            <w:pPr>
              <w:pStyle w:val="Compact"/>
              <w:jc w:val="left"/>
            </w:pPr>
            <w:r>
              <w:t xml:space="preserve">RM</w:t>
            </w:r>
          </w:p>
        </w:tc>
        <w:tc>
          <w:p>
            <w:pPr>
              <w:pStyle w:val="Compact"/>
              <w:jc w:val="right"/>
            </w:pPr>
            <w:r>
              <w:t xml:space="preserve">462</w:t>
            </w:r>
          </w:p>
        </w:tc>
      </w:tr>
    </w:tbl>
    <w:p>
      <w:pPr>
        <w:pStyle w:val="Heading2"/>
      </w:pPr>
      <w:bookmarkStart w:id="23" w:name="data-cleaning-and-sanity-check"/>
      <w:bookmarkEnd w:id="23"/>
      <w:r>
        <w:t xml:space="preserve">3. Data cleaning and Sanity check</w:t>
      </w:r>
    </w:p>
    <w:p>
      <w:pPr>
        <w:pStyle w:val="FirstParagraph"/>
      </w:pPr>
      <w:r>
        <w:t xml:space="preserve">From the Ames, Iowa housing dataset's dictionary and based on some preliminary EDA, the variables listed in Table 2 and Table 3 were chosen to be important for furhter analysis. The dataset is fairy clean and there are 2 points that are missing. Table 2 shows the summary statisics of the numeric variables and it is noted that statistics are within reasonable bounds and appear to be in the units of measure as described in the data dictionary.</w:t>
      </w:r>
      <w:r>
        <w:t xml:space="preserve"> </w:t>
      </w:r>
      <w:r>
        <w:t xml:space="preserve">Table 3 shows the chosen categorical (Nominal) variables and their unique number of values, sample sixe (n) and count of missing data. 4 of the 26 neighborhood are not in the sample frame chosen.</w:t>
      </w:r>
    </w:p>
    <w:p>
      <w:pPr>
        <w:pStyle w:val="TableCaption"/>
      </w:pPr>
      <w:r>
        <w:t xml:space="preserve">Data sanity check for numeric variables</w:t>
      </w:r>
    </w:p>
    <w:tbl>
      <w:tblPr>
        <w:tblStyle w:val="TableNormal"/>
        <w:tblW w:type="pct" w:w="0.0"/>
        <w:tblLook w:firstRow="1"/>
        <w:tblCaption w:val="Data sanity check for numeric variabl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r>
      <w:tr>
        <w:tc>
          <w:p>
            <w:pPr>
              <w:pStyle w:val="Compact"/>
              <w:jc w:val="left"/>
            </w:pPr>
            <w:r>
              <w:t xml:space="preserve">LotArea</w:t>
            </w:r>
          </w:p>
        </w:tc>
        <w:tc>
          <w:p>
            <w:pPr>
              <w:pStyle w:val="Compact"/>
              <w:jc w:val="right"/>
            </w:pPr>
            <w:r>
              <w:t xml:space="preserve">1700</w:t>
            </w:r>
          </w:p>
        </w:tc>
        <w:tc>
          <w:p>
            <w:pPr>
              <w:pStyle w:val="Compact"/>
              <w:jc w:val="right"/>
            </w:pPr>
            <w:r>
              <w:t xml:space="preserve">8339</w:t>
            </w:r>
          </w:p>
        </w:tc>
        <w:tc>
          <w:p>
            <w:pPr>
              <w:pStyle w:val="Compact"/>
              <w:jc w:val="right"/>
            </w:pPr>
            <w:r>
              <w:t xml:space="preserve">10000</w:t>
            </w:r>
          </w:p>
        </w:tc>
        <w:tc>
          <w:p>
            <w:pPr>
              <w:pStyle w:val="Compact"/>
              <w:jc w:val="right"/>
            </w:pPr>
            <w:r>
              <w:t xml:space="preserve">12160</w:t>
            </w:r>
          </w:p>
        </w:tc>
        <w:tc>
          <w:p>
            <w:pPr>
              <w:pStyle w:val="Compact"/>
              <w:jc w:val="right"/>
            </w:pPr>
            <w:r>
              <w:t xml:space="preserve">215245</w:t>
            </w:r>
          </w:p>
        </w:tc>
        <w:tc>
          <w:p>
            <w:pPr>
              <w:pStyle w:val="Compact"/>
              <w:jc w:val="right"/>
            </w:pPr>
            <w:r>
              <w:t xml:space="preserve">11143.83</w:t>
            </w:r>
          </w:p>
        </w:tc>
        <w:tc>
          <w:p>
            <w:pPr>
              <w:pStyle w:val="Compact"/>
              <w:jc w:val="right"/>
            </w:pPr>
            <w:r>
              <w:t xml:space="preserve">8428.74</w:t>
            </w:r>
          </w:p>
        </w:tc>
        <w:tc>
          <w:p>
            <w:pPr>
              <w:pStyle w:val="Compact"/>
              <w:jc w:val="right"/>
            </w:pPr>
            <w:r>
              <w:t xml:space="preserve">2273</w:t>
            </w:r>
          </w:p>
        </w:tc>
        <w:tc>
          <w:p>
            <w:pPr>
              <w:pStyle w:val="Compact"/>
              <w:jc w:val="right"/>
            </w:pPr>
            <w:r>
              <w:t xml:space="preserve">0</w:t>
            </w:r>
          </w:p>
        </w:tc>
      </w:tr>
      <w:tr>
        <w:tc>
          <w:p>
            <w:pPr>
              <w:pStyle w:val="Compact"/>
              <w:jc w:val="left"/>
            </w:pPr>
            <w:r>
              <w:t xml:space="preserve">OverallCond</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9</w:t>
            </w:r>
          </w:p>
        </w:tc>
        <w:tc>
          <w:p>
            <w:pPr>
              <w:pStyle w:val="Compact"/>
              <w:jc w:val="right"/>
            </w:pPr>
            <w:r>
              <w:t xml:space="preserve">5.52</w:t>
            </w:r>
          </w:p>
        </w:tc>
        <w:tc>
          <w:p>
            <w:pPr>
              <w:pStyle w:val="Compact"/>
              <w:jc w:val="right"/>
            </w:pPr>
            <w:r>
              <w:t xml:space="preserve">1.03</w:t>
            </w:r>
          </w:p>
        </w:tc>
        <w:tc>
          <w:p>
            <w:pPr>
              <w:pStyle w:val="Compact"/>
              <w:jc w:val="right"/>
            </w:pPr>
            <w:r>
              <w:t xml:space="preserve">2273</w:t>
            </w:r>
          </w:p>
        </w:tc>
        <w:tc>
          <w:p>
            <w:pPr>
              <w:pStyle w:val="Compact"/>
              <w:jc w:val="right"/>
            </w:pPr>
            <w:r>
              <w:t xml:space="preserve">0</w:t>
            </w:r>
          </w:p>
        </w:tc>
      </w:tr>
      <w:tr>
        <w:tc>
          <w:p>
            <w:pPr>
              <w:pStyle w:val="Compact"/>
              <w:jc w:val="left"/>
            </w:pPr>
            <w:r>
              <w:t xml:space="preserve">YearRemodel</w:t>
            </w:r>
          </w:p>
        </w:tc>
        <w:tc>
          <w:p>
            <w:pPr>
              <w:pStyle w:val="Compact"/>
              <w:jc w:val="right"/>
            </w:pPr>
            <w:r>
              <w:t xml:space="preserve">1950</w:t>
            </w:r>
          </w:p>
        </w:tc>
        <w:tc>
          <w:p>
            <w:pPr>
              <w:pStyle w:val="Compact"/>
              <w:jc w:val="right"/>
            </w:pPr>
            <w:r>
              <w:t xml:space="preserve">1967</w:t>
            </w:r>
          </w:p>
        </w:tc>
        <w:tc>
          <w:p>
            <w:pPr>
              <w:pStyle w:val="Compact"/>
              <w:jc w:val="right"/>
            </w:pPr>
            <w:r>
              <w:t xml:space="preserve">1993</w:t>
            </w:r>
          </w:p>
        </w:tc>
        <w:tc>
          <w:p>
            <w:pPr>
              <w:pStyle w:val="Compact"/>
              <w:jc w:val="right"/>
            </w:pPr>
            <w:r>
              <w:t xml:space="preserve">2004</w:t>
            </w:r>
          </w:p>
        </w:tc>
        <w:tc>
          <w:p>
            <w:pPr>
              <w:pStyle w:val="Compact"/>
              <w:jc w:val="right"/>
            </w:pPr>
            <w:r>
              <w:t xml:space="preserve">2010</w:t>
            </w:r>
          </w:p>
        </w:tc>
        <w:tc>
          <w:p>
            <w:pPr>
              <w:pStyle w:val="Compact"/>
              <w:jc w:val="right"/>
            </w:pPr>
            <w:r>
              <w:t xml:space="preserve">1985.30</w:t>
            </w:r>
          </w:p>
        </w:tc>
        <w:tc>
          <w:p>
            <w:pPr>
              <w:pStyle w:val="Compact"/>
              <w:jc w:val="right"/>
            </w:pPr>
            <w:r>
              <w:t xml:space="preserve">19.88</w:t>
            </w:r>
          </w:p>
        </w:tc>
        <w:tc>
          <w:p>
            <w:pPr>
              <w:pStyle w:val="Compact"/>
              <w:jc w:val="right"/>
            </w:pPr>
            <w:r>
              <w:t xml:space="preserve">2273</w:t>
            </w:r>
          </w:p>
        </w:tc>
        <w:tc>
          <w:p>
            <w:pPr>
              <w:pStyle w:val="Compact"/>
              <w:jc w:val="right"/>
            </w:pPr>
            <w:r>
              <w:t xml:space="preserve">0</w:t>
            </w:r>
          </w:p>
        </w:tc>
      </w:tr>
      <w:tr>
        <w:tc>
          <w:p>
            <w:pPr>
              <w:pStyle w:val="Compact"/>
              <w:jc w:val="left"/>
            </w:pPr>
            <w:r>
              <w:t xml:space="preserve">TotalBsmtSF</w:t>
            </w:r>
          </w:p>
        </w:tc>
        <w:tc>
          <w:p>
            <w:pPr>
              <w:pStyle w:val="Compact"/>
              <w:jc w:val="right"/>
            </w:pPr>
            <w:r>
              <w:t xml:space="preserve">0</w:t>
            </w:r>
          </w:p>
        </w:tc>
        <w:tc>
          <w:p>
            <w:pPr>
              <w:pStyle w:val="Compact"/>
              <w:jc w:val="right"/>
            </w:pPr>
            <w:r>
              <w:t xml:space="preserve">855</w:t>
            </w:r>
          </w:p>
        </w:tc>
        <w:tc>
          <w:p>
            <w:pPr>
              <w:pStyle w:val="Compact"/>
              <w:jc w:val="right"/>
            </w:pPr>
            <w:r>
              <w:t xml:space="preserve">1056</w:t>
            </w:r>
          </w:p>
        </w:tc>
        <w:tc>
          <w:p>
            <w:pPr>
              <w:pStyle w:val="Compact"/>
              <w:jc w:val="right"/>
            </w:pPr>
            <w:r>
              <w:t xml:space="preserve">1367</w:t>
            </w:r>
          </w:p>
        </w:tc>
        <w:tc>
          <w:p>
            <w:pPr>
              <w:pStyle w:val="Compact"/>
              <w:jc w:val="right"/>
            </w:pPr>
            <w:r>
              <w:t xml:space="preserve">6110</w:t>
            </w:r>
          </w:p>
        </w:tc>
        <w:tc>
          <w:p>
            <w:pPr>
              <w:pStyle w:val="Compact"/>
              <w:jc w:val="right"/>
            </w:pPr>
            <w:r>
              <w:t xml:space="preserve">1111.84</w:t>
            </w:r>
          </w:p>
        </w:tc>
        <w:tc>
          <w:p>
            <w:pPr>
              <w:pStyle w:val="Compact"/>
              <w:jc w:val="right"/>
            </w:pPr>
            <w:r>
              <w:t xml:space="preserve">448.40</w:t>
            </w:r>
          </w:p>
        </w:tc>
        <w:tc>
          <w:p>
            <w:pPr>
              <w:pStyle w:val="Compact"/>
              <w:jc w:val="right"/>
            </w:pPr>
            <w:r>
              <w:t xml:space="preserve">2273</w:t>
            </w:r>
          </w:p>
        </w:tc>
        <w:tc>
          <w:p>
            <w:pPr>
              <w:pStyle w:val="Compact"/>
              <w:jc w:val="right"/>
            </w:pPr>
            <w:r>
              <w:t xml:space="preserve">0</w:t>
            </w:r>
          </w:p>
        </w:tc>
      </w:tr>
      <w:tr>
        <w:tc>
          <w:p>
            <w:pPr>
              <w:pStyle w:val="Compact"/>
              <w:jc w:val="left"/>
            </w:pPr>
            <w:r>
              <w:t xml:space="preserve">GrLivArea</w:t>
            </w:r>
          </w:p>
        </w:tc>
        <w:tc>
          <w:p>
            <w:pPr>
              <w:pStyle w:val="Compact"/>
              <w:jc w:val="right"/>
            </w:pPr>
            <w:r>
              <w:t xml:space="preserve">334</w:t>
            </w:r>
          </w:p>
        </w:tc>
        <w:tc>
          <w:p>
            <w:pPr>
              <w:pStyle w:val="Compact"/>
              <w:jc w:val="right"/>
            </w:pPr>
            <w:r>
              <w:t xml:space="preserve">1149</w:t>
            </w:r>
          </w:p>
        </w:tc>
        <w:tc>
          <w:p>
            <w:pPr>
              <w:pStyle w:val="Compact"/>
              <w:jc w:val="right"/>
            </w:pPr>
            <w:r>
              <w:t xml:space="preserve">1479</w:t>
            </w:r>
          </w:p>
        </w:tc>
        <w:tc>
          <w:p>
            <w:pPr>
              <w:pStyle w:val="Compact"/>
              <w:jc w:val="right"/>
            </w:pPr>
            <w:r>
              <w:t xml:space="preserve">1788</w:t>
            </w:r>
          </w:p>
        </w:tc>
        <w:tc>
          <w:p>
            <w:pPr>
              <w:pStyle w:val="Compact"/>
              <w:jc w:val="right"/>
            </w:pPr>
            <w:r>
              <w:t xml:space="preserve">5642</w:t>
            </w:r>
          </w:p>
        </w:tc>
        <w:tc>
          <w:p>
            <w:pPr>
              <w:pStyle w:val="Compact"/>
              <w:jc w:val="right"/>
            </w:pPr>
            <w:r>
              <w:t xml:space="preserve">1535.49</w:t>
            </w:r>
          </w:p>
        </w:tc>
        <w:tc>
          <w:p>
            <w:pPr>
              <w:pStyle w:val="Compact"/>
              <w:jc w:val="right"/>
            </w:pPr>
            <w:r>
              <w:t xml:space="preserve">516.33</w:t>
            </w:r>
          </w:p>
        </w:tc>
        <w:tc>
          <w:p>
            <w:pPr>
              <w:pStyle w:val="Compact"/>
              <w:jc w:val="right"/>
            </w:pPr>
            <w:r>
              <w:t xml:space="preserve">2273</w:t>
            </w:r>
          </w:p>
        </w:tc>
        <w:tc>
          <w:p>
            <w:pPr>
              <w:pStyle w:val="Compact"/>
              <w:jc w:val="right"/>
            </w:pPr>
            <w:r>
              <w:t xml:space="preserve">0</w:t>
            </w:r>
          </w:p>
        </w:tc>
      </w:tr>
      <w:tr>
        <w:tc>
          <w:p>
            <w:pPr>
              <w:pStyle w:val="Compact"/>
              <w:jc w:val="left"/>
            </w:pPr>
            <w:r>
              <w:t xml:space="preserve">BsmtFullBath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0.47</w:t>
            </w:r>
          </w:p>
        </w:tc>
        <w:tc>
          <w:p>
            <w:pPr>
              <w:pStyle w:val="Compact"/>
              <w:jc w:val="right"/>
            </w:pPr>
            <w:r>
              <w:t xml:space="preserve">0.53</w:t>
            </w:r>
          </w:p>
        </w:tc>
        <w:tc>
          <w:p>
            <w:pPr>
              <w:pStyle w:val="Compact"/>
              <w:jc w:val="right"/>
            </w:pPr>
            <w:r>
              <w:t xml:space="preserve">2272</w:t>
            </w:r>
          </w:p>
        </w:tc>
        <w:tc>
          <w:p>
            <w:pPr>
              <w:pStyle w:val="Compact"/>
              <w:jc w:val="right"/>
            </w:pPr>
            <w:r>
              <w:t xml:space="preserve">1</w:t>
            </w:r>
          </w:p>
        </w:tc>
      </w:tr>
      <w:tr>
        <w:tc>
          <w:p>
            <w:pPr>
              <w:pStyle w:val="Compact"/>
              <w:jc w:val="left"/>
            </w:pPr>
            <w:r>
              <w:t xml:space="preserve">BsmtHalfBath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0.07</w:t>
            </w:r>
          </w:p>
        </w:tc>
        <w:tc>
          <w:p>
            <w:pPr>
              <w:pStyle w:val="Compact"/>
              <w:jc w:val="right"/>
            </w:pPr>
            <w:r>
              <w:t xml:space="preserve">0.26</w:t>
            </w:r>
          </w:p>
        </w:tc>
        <w:tc>
          <w:p>
            <w:pPr>
              <w:pStyle w:val="Compact"/>
              <w:jc w:val="right"/>
            </w:pPr>
            <w:r>
              <w:t xml:space="preserve">2272</w:t>
            </w:r>
          </w:p>
        </w:tc>
        <w:tc>
          <w:p>
            <w:pPr>
              <w:pStyle w:val="Compact"/>
              <w:jc w:val="right"/>
            </w:pPr>
            <w:r>
              <w:t xml:space="preserve">1</w:t>
            </w:r>
          </w:p>
        </w:tc>
      </w:tr>
      <w:tr>
        <w:tc>
          <w:p>
            <w:pPr>
              <w:pStyle w:val="Compact"/>
              <w:jc w:val="left"/>
            </w:pPr>
            <w:r>
              <w:t xml:space="preserve">FullBath</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1.60</w:t>
            </w:r>
          </w:p>
        </w:tc>
        <w:tc>
          <w:p>
            <w:pPr>
              <w:pStyle w:val="Compact"/>
              <w:jc w:val="right"/>
            </w:pPr>
            <w:r>
              <w:t xml:space="preserve">0.55</w:t>
            </w:r>
          </w:p>
        </w:tc>
        <w:tc>
          <w:p>
            <w:pPr>
              <w:pStyle w:val="Compact"/>
              <w:jc w:val="right"/>
            </w:pPr>
            <w:r>
              <w:t xml:space="preserve">2273</w:t>
            </w:r>
          </w:p>
        </w:tc>
        <w:tc>
          <w:p>
            <w:pPr>
              <w:pStyle w:val="Compact"/>
              <w:jc w:val="right"/>
            </w:pPr>
            <w:r>
              <w:t xml:space="preserve">0</w:t>
            </w:r>
          </w:p>
        </w:tc>
      </w:tr>
      <w:tr>
        <w:tc>
          <w:p>
            <w:pPr>
              <w:pStyle w:val="Compact"/>
              <w:jc w:val="left"/>
            </w:pPr>
            <w:r>
              <w:t xml:space="preserve">HalfBath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0.40</w:t>
            </w:r>
          </w:p>
        </w:tc>
        <w:tc>
          <w:p>
            <w:pPr>
              <w:pStyle w:val="Compact"/>
              <w:jc w:val="right"/>
            </w:pPr>
            <w:r>
              <w:t xml:space="preserve">0.51</w:t>
            </w:r>
          </w:p>
        </w:tc>
        <w:tc>
          <w:p>
            <w:pPr>
              <w:pStyle w:val="Compact"/>
              <w:jc w:val="right"/>
            </w:pPr>
            <w:r>
              <w:t xml:space="preserve">2273</w:t>
            </w:r>
          </w:p>
        </w:tc>
        <w:tc>
          <w:p>
            <w:pPr>
              <w:pStyle w:val="Compact"/>
              <w:jc w:val="right"/>
            </w:pPr>
            <w:r>
              <w:t xml:space="preserve">0</w:t>
            </w:r>
          </w:p>
        </w:tc>
      </w:tr>
      <w:tr>
        <w:tc>
          <w:p>
            <w:pPr>
              <w:pStyle w:val="Compact"/>
              <w:jc w:val="left"/>
            </w:pPr>
            <w:r>
              <w:t xml:space="preserve">BedroomAbvGr</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2.91</w:t>
            </w:r>
          </w:p>
        </w:tc>
        <w:tc>
          <w:p>
            <w:pPr>
              <w:pStyle w:val="Compact"/>
              <w:jc w:val="right"/>
            </w:pPr>
            <w:r>
              <w:t xml:space="preserve">0.79</w:t>
            </w:r>
          </w:p>
        </w:tc>
        <w:tc>
          <w:p>
            <w:pPr>
              <w:pStyle w:val="Compact"/>
              <w:jc w:val="right"/>
            </w:pPr>
            <w:r>
              <w:t xml:space="preserve">2273</w:t>
            </w:r>
          </w:p>
        </w:tc>
        <w:tc>
          <w:p>
            <w:pPr>
              <w:pStyle w:val="Compact"/>
              <w:jc w:val="right"/>
            </w:pPr>
            <w:r>
              <w:t xml:space="preserve">0</w:t>
            </w:r>
          </w:p>
        </w:tc>
      </w:tr>
      <w:tr>
        <w:tc>
          <w:p>
            <w:pPr>
              <w:pStyle w:val="Compact"/>
              <w:jc w:val="left"/>
            </w:pPr>
            <w:r>
              <w:t xml:space="preserve">TotRmsAbvGrd</w:t>
            </w:r>
          </w:p>
        </w:tc>
        <w:tc>
          <w:p>
            <w:pPr>
              <w:pStyle w:val="Compact"/>
              <w:jc w:val="right"/>
            </w:pPr>
            <w:r>
              <w:t xml:space="preserve">2</w:t>
            </w:r>
          </w:p>
        </w:tc>
        <w:tc>
          <w:p>
            <w:pPr>
              <w:pStyle w:val="Compact"/>
              <w:jc w:val="right"/>
            </w:pPr>
            <w:r>
              <w:t xml:space="preserve">6</w:t>
            </w:r>
          </w:p>
        </w:tc>
        <w:tc>
          <w:p>
            <w:pPr>
              <w:pStyle w:val="Compact"/>
              <w:jc w:val="right"/>
            </w:pPr>
            <w:r>
              <w:t xml:space="preserve">6</w:t>
            </w:r>
          </w:p>
        </w:tc>
        <w:tc>
          <w:p>
            <w:pPr>
              <w:pStyle w:val="Compact"/>
              <w:jc w:val="right"/>
            </w:pPr>
            <w:r>
              <w:t xml:space="preserve">7</w:t>
            </w:r>
          </w:p>
        </w:tc>
        <w:tc>
          <w:p>
            <w:pPr>
              <w:pStyle w:val="Compact"/>
              <w:jc w:val="right"/>
            </w:pPr>
            <w:r>
              <w:t xml:space="preserve">15</w:t>
            </w:r>
          </w:p>
        </w:tc>
        <w:tc>
          <w:p>
            <w:pPr>
              <w:pStyle w:val="Compact"/>
              <w:jc w:val="right"/>
            </w:pPr>
            <w:r>
              <w:t xml:space="preserve">6.56</w:t>
            </w:r>
          </w:p>
        </w:tc>
        <w:tc>
          <w:p>
            <w:pPr>
              <w:pStyle w:val="Compact"/>
              <w:jc w:val="right"/>
            </w:pPr>
            <w:r>
              <w:t xml:space="preserve">1.53</w:t>
            </w:r>
          </w:p>
        </w:tc>
        <w:tc>
          <w:p>
            <w:pPr>
              <w:pStyle w:val="Compact"/>
              <w:jc w:val="right"/>
            </w:pPr>
            <w:r>
              <w:t xml:space="preserve">2273</w:t>
            </w:r>
          </w:p>
        </w:tc>
        <w:tc>
          <w:p>
            <w:pPr>
              <w:pStyle w:val="Compact"/>
              <w:jc w:val="right"/>
            </w:pPr>
            <w:r>
              <w:t xml:space="preserve">0</w:t>
            </w:r>
          </w:p>
        </w:tc>
      </w:tr>
      <w:tr>
        <w:tc>
          <w:p>
            <w:pPr>
              <w:pStyle w:val="Compact"/>
              <w:jc w:val="left"/>
            </w:pPr>
            <w:r>
              <w:t xml:space="preserve">GarageArea</w:t>
            </w:r>
          </w:p>
        </w:tc>
        <w:tc>
          <w:p>
            <w:pPr>
              <w:pStyle w:val="Compact"/>
              <w:jc w:val="right"/>
            </w:pPr>
            <w:r>
              <w:t xml:space="preserve">0</w:t>
            </w:r>
          </w:p>
        </w:tc>
        <w:tc>
          <w:p>
            <w:pPr>
              <w:pStyle w:val="Compact"/>
              <w:jc w:val="right"/>
            </w:pPr>
            <w:r>
              <w:t xml:space="preserve">370</w:t>
            </w:r>
          </w:p>
        </w:tc>
        <w:tc>
          <w:p>
            <w:pPr>
              <w:pStyle w:val="Compact"/>
              <w:jc w:val="right"/>
            </w:pPr>
            <w:r>
              <w:t xml:space="preserve">484</w:t>
            </w:r>
          </w:p>
        </w:tc>
        <w:tc>
          <w:p>
            <w:pPr>
              <w:pStyle w:val="Compact"/>
              <w:jc w:val="right"/>
            </w:pPr>
            <w:r>
              <w:t xml:space="preserve">592</w:t>
            </w:r>
          </w:p>
        </w:tc>
        <w:tc>
          <w:p>
            <w:pPr>
              <w:pStyle w:val="Compact"/>
              <w:jc w:val="right"/>
            </w:pPr>
            <w:r>
              <w:t xml:space="preserve">1488</w:t>
            </w:r>
          </w:p>
        </w:tc>
        <w:tc>
          <w:p>
            <w:pPr>
              <w:pStyle w:val="Compact"/>
              <w:jc w:val="right"/>
            </w:pPr>
            <w:r>
              <w:t xml:space="preserve">495.30</w:t>
            </w:r>
          </w:p>
        </w:tc>
        <w:tc>
          <w:p>
            <w:pPr>
              <w:pStyle w:val="Compact"/>
              <w:jc w:val="right"/>
            </w:pPr>
            <w:r>
              <w:t xml:space="preserve">209.36</w:t>
            </w:r>
          </w:p>
        </w:tc>
        <w:tc>
          <w:p>
            <w:pPr>
              <w:pStyle w:val="Compact"/>
              <w:jc w:val="right"/>
            </w:pPr>
            <w:r>
              <w:t xml:space="preserve">2273</w:t>
            </w:r>
          </w:p>
        </w:tc>
        <w:tc>
          <w:p>
            <w:pPr>
              <w:pStyle w:val="Compact"/>
              <w:jc w:val="right"/>
            </w:pPr>
            <w:r>
              <w:t xml:space="preserve">0</w:t>
            </w:r>
          </w:p>
        </w:tc>
      </w:tr>
      <w:tr>
        <w:tc>
          <w:p>
            <w:pPr>
              <w:pStyle w:val="Compact"/>
              <w:jc w:val="left"/>
            </w:pPr>
            <w:r>
              <w:t xml:space="preserve">MoSold</w:t>
            </w:r>
          </w:p>
        </w:tc>
        <w:tc>
          <w:p>
            <w:pPr>
              <w:pStyle w:val="Compact"/>
              <w:jc w:val="right"/>
            </w:pPr>
            <w:r>
              <w:t xml:space="preserve">1</w:t>
            </w:r>
          </w:p>
        </w:tc>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right"/>
            </w:pPr>
            <w:r>
              <w:t xml:space="preserve">12</w:t>
            </w:r>
          </w:p>
        </w:tc>
        <w:tc>
          <w:p>
            <w:pPr>
              <w:pStyle w:val="Compact"/>
              <w:jc w:val="right"/>
            </w:pPr>
            <w:r>
              <w:t xml:space="preserve">6.22</w:t>
            </w:r>
          </w:p>
        </w:tc>
        <w:tc>
          <w:p>
            <w:pPr>
              <w:pStyle w:val="Compact"/>
              <w:jc w:val="right"/>
            </w:pPr>
            <w:r>
              <w:t xml:space="preserve">2.72</w:t>
            </w:r>
          </w:p>
        </w:tc>
        <w:tc>
          <w:p>
            <w:pPr>
              <w:pStyle w:val="Compact"/>
              <w:jc w:val="right"/>
            </w:pPr>
            <w:r>
              <w:t xml:space="preserve">2273</w:t>
            </w:r>
          </w:p>
        </w:tc>
        <w:tc>
          <w:p>
            <w:pPr>
              <w:pStyle w:val="Compact"/>
              <w:jc w:val="right"/>
            </w:pPr>
            <w:r>
              <w:t xml:space="preserve">0</w:t>
            </w:r>
          </w:p>
        </w:tc>
      </w:tr>
      <w:tr>
        <w:tc>
          <w:p>
            <w:pPr>
              <w:pStyle w:val="Compact"/>
              <w:jc w:val="left"/>
            </w:pPr>
            <w:r>
              <w:t xml:space="preserve">YrSold</w:t>
            </w:r>
          </w:p>
        </w:tc>
        <w:tc>
          <w:p>
            <w:pPr>
              <w:pStyle w:val="Compact"/>
              <w:jc w:val="right"/>
            </w:pPr>
            <w:r>
              <w:t xml:space="preserve">2006</w:t>
            </w:r>
          </w:p>
        </w:tc>
        <w:tc>
          <w:p>
            <w:pPr>
              <w:pStyle w:val="Compact"/>
              <w:jc w:val="right"/>
            </w:pPr>
            <w:r>
              <w:t xml:space="preserve">2007</w:t>
            </w:r>
          </w:p>
        </w:tc>
        <w:tc>
          <w:p>
            <w:pPr>
              <w:pStyle w:val="Compact"/>
              <w:jc w:val="right"/>
            </w:pPr>
            <w:r>
              <w:t xml:space="preserve">2008</w:t>
            </w:r>
          </w:p>
        </w:tc>
        <w:tc>
          <w:p>
            <w:pPr>
              <w:pStyle w:val="Compact"/>
              <w:jc w:val="right"/>
            </w:pPr>
            <w:r>
              <w:t xml:space="preserve">2009</w:t>
            </w:r>
          </w:p>
        </w:tc>
        <w:tc>
          <w:p>
            <w:pPr>
              <w:pStyle w:val="Compact"/>
              <w:jc w:val="right"/>
            </w:pPr>
            <w:r>
              <w:t xml:space="preserve">2010</w:t>
            </w:r>
          </w:p>
        </w:tc>
        <w:tc>
          <w:p>
            <w:pPr>
              <w:pStyle w:val="Compact"/>
              <w:jc w:val="right"/>
            </w:pPr>
            <w:r>
              <w:t xml:space="preserve">2007.78</w:t>
            </w:r>
          </w:p>
        </w:tc>
        <w:tc>
          <w:p>
            <w:pPr>
              <w:pStyle w:val="Compact"/>
              <w:jc w:val="right"/>
            </w:pPr>
            <w:r>
              <w:t xml:space="preserve">1.31</w:t>
            </w:r>
          </w:p>
        </w:tc>
        <w:tc>
          <w:p>
            <w:pPr>
              <w:pStyle w:val="Compact"/>
              <w:jc w:val="right"/>
            </w:pPr>
            <w:r>
              <w:t xml:space="preserve">2273</w:t>
            </w:r>
          </w:p>
        </w:tc>
        <w:tc>
          <w:p>
            <w:pPr>
              <w:pStyle w:val="Compact"/>
              <w:jc w:val="right"/>
            </w:pPr>
            <w:r>
              <w:t xml:space="preserve">0</w:t>
            </w:r>
          </w:p>
        </w:tc>
      </w:tr>
      <w:tr>
        <w:tc>
          <w:p>
            <w:pPr>
              <w:pStyle w:val="Compact"/>
              <w:jc w:val="left"/>
            </w:pPr>
            <w:r>
              <w:t xml:space="preserve">SalePrice</w:t>
            </w:r>
          </w:p>
        </w:tc>
        <w:tc>
          <w:p>
            <w:pPr>
              <w:pStyle w:val="Compact"/>
              <w:jc w:val="right"/>
            </w:pPr>
            <w:r>
              <w:t xml:space="preserve">35000</w:t>
            </w:r>
          </w:p>
        </w:tc>
        <w:tc>
          <w:p>
            <w:pPr>
              <w:pStyle w:val="Compact"/>
              <w:jc w:val="right"/>
            </w:pPr>
            <w:r>
              <w:t xml:space="preserve">137500</w:t>
            </w:r>
          </w:p>
        </w:tc>
        <w:tc>
          <w:p>
            <w:pPr>
              <w:pStyle w:val="Compact"/>
              <w:jc w:val="right"/>
            </w:pPr>
            <w:r>
              <w:t xml:space="preserve">172000</w:t>
            </w:r>
          </w:p>
        </w:tc>
        <w:tc>
          <w:p>
            <w:pPr>
              <w:pStyle w:val="Compact"/>
              <w:jc w:val="right"/>
            </w:pPr>
            <w:r>
              <w:t xml:space="preserve">223500</w:t>
            </w:r>
          </w:p>
        </w:tc>
        <w:tc>
          <w:p>
            <w:pPr>
              <w:pStyle w:val="Compact"/>
              <w:jc w:val="right"/>
            </w:pPr>
            <w:r>
              <w:t xml:space="preserve">755000</w:t>
            </w:r>
          </w:p>
        </w:tc>
        <w:tc>
          <w:p>
            <w:pPr>
              <w:pStyle w:val="Compact"/>
              <w:jc w:val="right"/>
            </w:pPr>
            <w:r>
              <w:t xml:space="preserve">191283.25</w:t>
            </w:r>
          </w:p>
        </w:tc>
        <w:tc>
          <w:p>
            <w:pPr>
              <w:pStyle w:val="Compact"/>
              <w:jc w:val="right"/>
            </w:pPr>
            <w:r>
              <w:t xml:space="preserve">81295.74</w:t>
            </w:r>
          </w:p>
        </w:tc>
        <w:tc>
          <w:p>
            <w:pPr>
              <w:pStyle w:val="Compact"/>
              <w:jc w:val="right"/>
            </w:pPr>
            <w:r>
              <w:t xml:space="preserve">2273</w:t>
            </w:r>
          </w:p>
        </w:tc>
        <w:tc>
          <w:p>
            <w:pPr>
              <w:pStyle w:val="Compact"/>
              <w:jc w:val="right"/>
            </w:pPr>
            <w:r>
              <w:t xml:space="preserve">0</w:t>
            </w:r>
          </w:p>
        </w:tc>
      </w:tr>
    </w:tbl>
    <w:p>
      <w:pPr>
        <w:pStyle w:val="TableCaption"/>
      </w:pPr>
      <w:r>
        <w:t xml:space="preserve">Data sanity check for nominal variables</w:t>
      </w:r>
    </w:p>
    <w:tbl>
      <w:tblPr>
        <w:tblStyle w:val="TableNormal"/>
        <w:tblW w:type="pct" w:w="0.0"/>
        <w:tblLook w:firstRow="1"/>
        <w:tblCaption w:val="Data sanity check for nominal variables"/>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 Unique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r>
      <w:tr>
        <w:tc>
          <w:p>
            <w:pPr>
              <w:pStyle w:val="Compact"/>
              <w:jc w:val="left"/>
            </w:pPr>
            <w:r>
              <w:t xml:space="preserve">LotConfig</w:t>
            </w:r>
          </w:p>
        </w:tc>
        <w:tc>
          <w:p>
            <w:pPr>
              <w:pStyle w:val="Compact"/>
              <w:jc w:val="left"/>
            </w:pPr>
            <w:r>
              <w:t xml:space="preserve">5</w:t>
            </w:r>
          </w:p>
        </w:tc>
        <w:tc>
          <w:p>
            <w:pPr>
              <w:pStyle w:val="Compact"/>
              <w:jc w:val="right"/>
            </w:pPr>
            <w:r>
              <w:t xml:space="preserve">2273</w:t>
            </w:r>
          </w:p>
        </w:tc>
        <w:tc>
          <w:p>
            <w:pPr>
              <w:pStyle w:val="Compact"/>
              <w:jc w:val="right"/>
            </w:pPr>
            <w:r>
              <w:t xml:space="preserve">0</w:t>
            </w:r>
          </w:p>
        </w:tc>
      </w:tr>
      <w:tr>
        <w:tc>
          <w:p>
            <w:pPr>
              <w:pStyle w:val="Compact"/>
              <w:jc w:val="left"/>
            </w:pPr>
            <w:r>
              <w:t xml:space="preserve">Neighborhood</w:t>
            </w:r>
          </w:p>
        </w:tc>
        <w:tc>
          <w:p>
            <w:pPr>
              <w:pStyle w:val="Compact"/>
              <w:jc w:val="left"/>
            </w:pPr>
            <w:r>
              <w:t xml:space="preserve">22</w:t>
            </w:r>
          </w:p>
        </w:tc>
        <w:tc>
          <w:p>
            <w:pPr>
              <w:pStyle w:val="Compact"/>
              <w:jc w:val="right"/>
            </w:pPr>
            <w:r>
              <w:t xml:space="preserve">2273</w:t>
            </w:r>
          </w:p>
        </w:tc>
        <w:tc>
          <w:p>
            <w:pPr>
              <w:pStyle w:val="Compact"/>
              <w:jc w:val="right"/>
            </w:pPr>
            <w:r>
              <w:t xml:space="preserve">0</w:t>
            </w:r>
          </w:p>
        </w:tc>
      </w:tr>
      <w:tr>
        <w:tc>
          <w:p>
            <w:pPr>
              <w:pStyle w:val="Compact"/>
              <w:jc w:val="left"/>
            </w:pPr>
            <w:r>
              <w:t xml:space="preserve">HouseStyle</w:t>
            </w:r>
          </w:p>
        </w:tc>
        <w:tc>
          <w:p>
            <w:pPr>
              <w:pStyle w:val="Compact"/>
              <w:jc w:val="left"/>
            </w:pPr>
            <w:r>
              <w:t xml:space="preserve">8</w:t>
            </w:r>
          </w:p>
        </w:tc>
        <w:tc>
          <w:p>
            <w:pPr>
              <w:pStyle w:val="Compact"/>
              <w:jc w:val="right"/>
            </w:pPr>
            <w:r>
              <w:t xml:space="preserve">2273</w:t>
            </w:r>
          </w:p>
        </w:tc>
        <w:tc>
          <w:p>
            <w:pPr>
              <w:pStyle w:val="Compact"/>
              <w:jc w:val="right"/>
            </w:pPr>
            <w:r>
              <w:t xml:space="preserve">0</w:t>
            </w:r>
          </w:p>
        </w:tc>
      </w:tr>
      <w:tr>
        <w:tc>
          <w:p>
            <w:pPr>
              <w:pStyle w:val="Compact"/>
              <w:jc w:val="left"/>
            </w:pPr>
            <w:r>
              <w:t xml:space="preserve">KitchenQual</w:t>
            </w:r>
          </w:p>
        </w:tc>
        <w:tc>
          <w:p>
            <w:pPr>
              <w:pStyle w:val="Compact"/>
              <w:jc w:val="left"/>
            </w:pPr>
            <w:r>
              <w:t xml:space="preserve">5</w:t>
            </w:r>
          </w:p>
        </w:tc>
        <w:tc>
          <w:p>
            <w:pPr>
              <w:pStyle w:val="Compact"/>
              <w:jc w:val="right"/>
            </w:pPr>
            <w:r>
              <w:t xml:space="preserve">2273</w:t>
            </w:r>
          </w:p>
        </w:tc>
        <w:tc>
          <w:p>
            <w:pPr>
              <w:pStyle w:val="Compact"/>
              <w:jc w:val="right"/>
            </w:pPr>
            <w:r>
              <w:t xml:space="preserve">0</w:t>
            </w:r>
          </w:p>
        </w:tc>
      </w:tr>
      <w:tr>
        <w:tc>
          <w:p>
            <w:pPr>
              <w:pStyle w:val="Compact"/>
              <w:jc w:val="left"/>
            </w:pPr>
            <w:r>
              <w:t xml:space="preserve">SaleCondition</w:t>
            </w:r>
          </w:p>
        </w:tc>
        <w:tc>
          <w:p>
            <w:pPr>
              <w:pStyle w:val="Compact"/>
              <w:jc w:val="left"/>
            </w:pPr>
            <w:r>
              <w:t xml:space="preserve">6</w:t>
            </w:r>
          </w:p>
        </w:tc>
        <w:tc>
          <w:p>
            <w:pPr>
              <w:pStyle w:val="Compact"/>
              <w:jc w:val="right"/>
            </w:pPr>
            <w:r>
              <w:t xml:space="preserve">2273</w:t>
            </w:r>
          </w:p>
        </w:tc>
        <w:tc>
          <w:p>
            <w:pPr>
              <w:pStyle w:val="Compact"/>
              <w:jc w:val="right"/>
            </w:pPr>
            <w:r>
              <w:t xml:space="preserve">0</w:t>
            </w:r>
          </w:p>
        </w:tc>
      </w:tr>
    </w:tbl>
    <w:p>
      <w:pPr>
        <w:pStyle w:val="Heading2"/>
      </w:pPr>
      <w:bookmarkStart w:id="24" w:name="initial-exploratory-data-analysis-eda"/>
      <w:bookmarkEnd w:id="24"/>
      <w:r>
        <w:t xml:space="preserve">4. Initial Exploratory Data Analysis (EDA)</w:t>
      </w:r>
    </w:p>
    <w:p>
      <w:pPr>
        <w:pStyle w:val="FirstParagraph"/>
      </w:pPr>
      <w:r>
        <w:t xml:space="preserve">For ease of performing exploratory data analysis using the R software, a unique identification number for each row is added as a variable to the dataset. The year sold (YrSold) and month sold (MoSold) are combined into one variable as yrmonth for example January 2001 is coded as 2001.01. The data is then arranged in chronological order by "Neigborhood". The sales proce of properties are right skewed as seen in Figure 1. It is hypothesized that values in some neighborhoods are higher relative to others.</w:t>
      </w:r>
    </w:p>
    <w:p>
      <w:pPr>
        <w:pStyle w:val="BodyText"/>
      </w:pPr>
      <w:r>
        <w:drawing>
          <wp:inline>
            <wp:extent cx="5334000" cy="4267200"/>
            <wp:effectExtent b="0" l="0" r="0" t="0"/>
            <wp:docPr descr="Control Chart and Histogram" id="1" name="Picture"/>
            <a:graphic>
              <a:graphicData uri="http://schemas.openxmlformats.org/drawingml/2006/picture">
                <pic:pic>
                  <pic:nvPicPr>
                    <pic:cNvPr descr="Assignment1_Seshadri_files/figure-docx/ControlChart%20&amp;%20Hi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Control Chart and Histogram" id="1" name="Picture"/>
            <a:graphic>
              <a:graphicData uri="http://schemas.openxmlformats.org/drawingml/2006/picture">
                <pic:pic>
                  <pic:nvPicPr>
                    <pic:cNvPr descr="Assignment1_Seshadri_files/figure-docx/ControlChart%20&amp;%20Hist-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Heading3"/>
      </w:pPr>
      <w:bookmarkStart w:id="27" w:name="analysis-by-categorical-variables"/>
      <w:bookmarkEnd w:id="27"/>
      <w:r>
        <w:t xml:space="preserve">4.1 Analysis by categorical variables</w:t>
      </w:r>
    </w:p>
    <w:p>
      <w:pPr>
        <w:pStyle w:val="FirstParagraph"/>
      </w:pPr>
      <w:r>
        <w:t xml:space="preserve">It is evident from Figure 2 that the sale price that were above the upper control limit on the control chart were more from Stone Brook, Northridge Heights and Northridge than the rest of the neighborhoods. Also it is seen that the some neighborhoods have more sales than others (Figure 3). They may be either new housing developments or likey to have a floating population.</w:t>
      </w:r>
      <w:r>
        <w:t xml:space="preserve"> </w:t>
      </w:r>
      <w:r>
        <w:t xml:space="preserve"> </w:t>
      </w:r>
    </w:p>
    <w:p>
      <w:pPr>
        <w:pStyle w:val="FigureWithCaption"/>
      </w:pPr>
      <w:r>
        <w:drawing>
          <wp:inline>
            <wp:extent cx="5334000" cy="3200400"/>
            <wp:effectExtent b="0" l="0" r="0" t="0"/>
            <wp:docPr descr="Boxplot of Sales by Neighborhood" id="1" name="Picture"/>
            <a:graphic>
              <a:graphicData uri="http://schemas.openxmlformats.org/drawingml/2006/picture">
                <pic:pic>
                  <pic:nvPicPr>
                    <pic:cNvPr descr="Assignment1_Seshadri_files/figure-docx/Boxplot%20Neighborhood-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Boxplot of Sales by Neighborhood</w:t>
      </w:r>
    </w:p>
    <w:p>
      <w:pPr>
        <w:pStyle w:val="FigureWithCaption"/>
      </w:pPr>
      <w:r>
        <w:drawing>
          <wp:inline>
            <wp:extent cx="5334000" cy="3200400"/>
            <wp:effectExtent b="0" l="0" r="0" t="0"/>
            <wp:docPr descr="Frequency of Sales by Neighborhood" id="1" name="Picture"/>
            <a:graphic>
              <a:graphicData uri="http://schemas.openxmlformats.org/drawingml/2006/picture">
                <pic:pic>
                  <pic:nvPicPr>
                    <pic:cNvPr descr="Assignment1_Seshadri_files/figure-docx/Neighborhood%20barchart-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Frequency of Sales by Neighborhood</w:t>
      </w:r>
    </w:p>
    <w:p>
      <w:pPr>
        <w:pStyle w:val="BodyText"/>
      </w:pPr>
    </w:p>
    <w:p>
      <w:pPr>
        <w:pStyle w:val="BodyText"/>
      </w:pPr>
      <w:r>
        <w:t xml:space="preserve">The sale condition has a pronounced effect on the sale price (see Figure 4). It is seen that homes that were not fully completed when last assessed were expensive. This could mean that they were newly constructed homes that were priced higher than the older ones. This leads us to hypothesize that year built or remodelled would have similar effect on the sales price. Also it would be interesting to see if new constructions are from a specific neighborhood and how do they compare with mature neighborhoods, which we'll explore in the next section.</w:t>
      </w:r>
      <w:r>
        <w:t xml:space="preserve"> </w:t>
      </w:r>
    </w:p>
    <w:p>
      <w:pPr>
        <w:pStyle w:val="FigureWithCaption"/>
      </w:pPr>
      <w:r>
        <w:drawing>
          <wp:inline>
            <wp:extent cx="5334000" cy="3200400"/>
            <wp:effectExtent b="0" l="0" r="0" t="0"/>
            <wp:docPr descr="Sales by Sale condition" id="1" name="Picture"/>
            <a:graphic>
              <a:graphicData uri="http://schemas.openxmlformats.org/drawingml/2006/picture">
                <pic:pic>
                  <pic:nvPicPr>
                    <pic:cNvPr descr="Assignment1_Seshadri_files/figure-docx/Sales%20by%20condition-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Sales by Sale condition</w:t>
      </w:r>
    </w:p>
    <w:p>
      <w:pPr>
        <w:pStyle w:val="BodyText"/>
      </w:pPr>
      <w:r>
        <w:t xml:space="preserve">Homes with excellent kitchen quality have on an average higher sale price, as seen in Figure 5.</w:t>
      </w:r>
    </w:p>
    <w:p>
      <w:pPr>
        <w:pStyle w:val="FigureWithCaption"/>
      </w:pPr>
      <w:r>
        <w:drawing>
          <wp:inline>
            <wp:extent cx="5334000" cy="3200400"/>
            <wp:effectExtent b="0" l="0" r="0" t="0"/>
            <wp:docPr descr="Sale price by kitchen quality assesment" id="1" name="Picture"/>
            <a:graphic>
              <a:graphicData uri="http://schemas.openxmlformats.org/drawingml/2006/picture">
                <pic:pic>
                  <pic:nvPicPr>
                    <pic:cNvPr descr="Assignment1_Seshadri_files/figure-docx/Kitchen%20Quality-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by kitchen quality assesment</w:t>
      </w:r>
    </w:p>
    <w:p>
      <w:pPr>
        <w:pStyle w:val="BodyText"/>
      </w:pPr>
    </w:p>
    <w:p>
      <w:pPr>
        <w:pStyle w:val="BodyText"/>
      </w:pPr>
      <w:r>
        <w:t xml:space="preserve">From Figure 6, we can infer that there are more style of houses vailable for sale in lots in the inside of a community than Corners, Cul-de-sac or more frontage lots. Also, Cul-de-sac and 3 frontal properties are valued more compared to the test of the lots (see Figure 7).</w:t>
      </w:r>
      <w:r>
        <w:t xml:space="preserve"> </w:t>
      </w:r>
    </w:p>
    <w:p>
      <w:pPr>
        <w:pStyle w:val="FigureWithCaption"/>
      </w:pPr>
      <w:r>
        <w:drawing>
          <wp:inline>
            <wp:extent cx="5334000" cy="4267200"/>
            <wp:effectExtent b="0" l="0" r="0" t="0"/>
            <wp:docPr descr="Sale price by lot configuration and style" id="1" name="Picture"/>
            <a:graphic>
              <a:graphicData uri="http://schemas.openxmlformats.org/drawingml/2006/picture">
                <pic:pic>
                  <pic:nvPicPr>
                    <pic:cNvPr descr="Assignment1_Seshadri_files/figure-docx/HouseStyl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Sale price by lot configuration and style</w:t>
      </w:r>
    </w:p>
    <w:p>
      <w:pPr>
        <w:pStyle w:val="FigureWithCaption"/>
      </w:pPr>
      <w:r>
        <w:drawing>
          <wp:inline>
            <wp:extent cx="5334000" cy="2133600"/>
            <wp:effectExtent b="0" l="0" r="0" t="0"/>
            <wp:docPr descr="Probability density of Sale price by lot configuration" id="1" name="Picture"/>
            <a:graphic>
              <a:graphicData uri="http://schemas.openxmlformats.org/drawingml/2006/picture">
                <pic:pic>
                  <pic:nvPicPr>
                    <pic:cNvPr descr="Assignment1_Seshadri_files/figure-docx/Lot%20config-1.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Probability density of Sale price by lot configuration</w:t>
      </w:r>
    </w:p>
    <w:p>
      <w:pPr>
        <w:pStyle w:val="BodyText"/>
      </w:pPr>
    </w:p>
    <w:p>
      <w:pPr>
        <w:pStyle w:val="Heading3"/>
      </w:pPr>
      <w:bookmarkStart w:id="34" w:name="analysis-by-continuous-variables"/>
      <w:bookmarkEnd w:id="34"/>
      <w:r>
        <w:t xml:space="preserve">4.2 Analysis by continuous variables</w:t>
      </w:r>
    </w:p>
    <w:p>
      <w:pPr>
        <w:pStyle w:val="FirstParagraph"/>
      </w:pPr>
      <w:r>
        <w:t xml:space="preserve">In the previous section we hypothesized that the sale price of homes are likely related to build year or the remodeled year. We'll use the year of remodel year for exploration. We find in figure 8 that newer homes are more expensive than the older homes. There is no strong relationship between the remodel year and the sale prive with a correlation of only 0.53. However, it will be interesting to explore in which neighborhoods there may be much stronger relationship between the two variables. We'll explore this in the next section.</w:t>
      </w:r>
    </w:p>
    <w:p>
      <w:pPr>
        <w:pStyle w:val="FigureWithCaption"/>
      </w:pPr>
      <w:r>
        <w:drawing>
          <wp:inline>
            <wp:extent cx="5334000" cy="3200400"/>
            <wp:effectExtent b="0" l="0" r="0" t="0"/>
            <wp:docPr descr="Sale price Vs Year Remodeled" id="1" name="Picture"/>
            <a:graphic>
              <a:graphicData uri="http://schemas.openxmlformats.org/drawingml/2006/picture">
                <pic:pic>
                  <pic:nvPicPr>
                    <pic:cNvPr descr="Assignment1_Seshadri_files/figure-docx/Year%20Remodel-1.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Vs Year Remodeled</w:t>
      </w:r>
    </w:p>
    <w:p>
      <w:pPr>
        <w:pStyle w:val="BodyText"/>
      </w:pPr>
      <w:r>
        <w:t xml:space="preserve">It was hypothesized during variable selection for exploration that the number of rooms in the house is highly correlated with the value of the house. While the correaltion between the two variables may be only 0.53, it may be a good predictor variable among others.</w:t>
      </w:r>
    </w:p>
    <w:p>
      <w:pPr>
        <w:pStyle w:val="FigureWithCaption"/>
      </w:pPr>
      <w:r>
        <w:drawing>
          <wp:inline>
            <wp:extent cx="5334000" cy="3200400"/>
            <wp:effectExtent b="0" l="0" r="0" t="0"/>
            <wp:docPr descr="Sale price Vs Number of rooms above ground" id="1" name="Picture"/>
            <a:graphic>
              <a:graphicData uri="http://schemas.openxmlformats.org/drawingml/2006/picture">
                <pic:pic>
                  <pic:nvPicPr>
                    <pic:cNvPr descr="Assignment1_Seshadri_files/figure-docx/Rooms-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Vs Number of rooms above ground</w:t>
      </w:r>
    </w:p>
    <w:p>
      <w:pPr>
        <w:pStyle w:val="BodyText"/>
      </w:pPr>
    </w:p>
    <w:p>
      <w:pPr>
        <w:pStyle w:val="BodyText"/>
      </w:pPr>
      <w:r>
        <w:t xml:space="preserve">Similarly, total basement area was hypothesized to be a good predictor. While basement area by itself may not be a good predictor, it may be a good predictor variable among other variables. It'll be interesting to see which neighborhood have more basement area and if it may be a good predictor in some neighborhoods than others. We will explore the basement area relationship to neighborhood in the next section. Also, the effect of no basement houses need to be removed.</w:t>
      </w:r>
    </w:p>
    <w:p>
      <w:pPr>
        <w:pStyle w:val="FigureWithCaption"/>
      </w:pPr>
      <w:r>
        <w:drawing>
          <wp:inline>
            <wp:extent cx="5334000" cy="3200400"/>
            <wp:effectExtent b="0" l="0" r="0" t="0"/>
            <wp:docPr descr="Sale price Vs Total basement area" id="1" name="Picture"/>
            <a:graphic>
              <a:graphicData uri="http://schemas.openxmlformats.org/drawingml/2006/picture">
                <pic:pic>
                  <pic:nvPicPr>
                    <pic:cNvPr descr="Assignment1_Seshadri_files/figure-docx/Basement%20area-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Vs Total basement area</w:t>
      </w:r>
    </w:p>
    <w:p>
      <w:pPr>
        <w:pStyle w:val="BodyText"/>
      </w:pPr>
      <w:r>
        <w:t xml:space="preserve">It is assumed that bigger homes are of high value and are built for high occupancy. High occupancy homes are likely to have more bathrooms and living area (see Figure 12). The total number of bathrooms is a sum of the half baths and the full baths in the house. The total number of baths may be a week predictor of sale price by itself (Figure 11), but may be a good candidate for multivariate regression models among others.</w:t>
      </w:r>
    </w:p>
    <w:p>
      <w:pPr>
        <w:pStyle w:val="FigureWithCaption"/>
      </w:pPr>
      <w:r>
        <w:drawing>
          <wp:inline>
            <wp:extent cx="5334000" cy="3200400"/>
            <wp:effectExtent b="0" l="0" r="0" t="0"/>
            <wp:docPr descr="Sale price Vs Number baths" id="1" name="Picture"/>
            <a:graphic>
              <a:graphicData uri="http://schemas.openxmlformats.org/drawingml/2006/picture">
                <pic:pic>
                  <pic:nvPicPr>
                    <pic:cNvPr descr="Assignment1_Seshadri_files/figure-docx/TotalBath-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Vs Number baths</w:t>
      </w:r>
    </w:p>
    <w:p>
      <w:pPr>
        <w:pStyle w:val="BodyText"/>
      </w:pPr>
    </w:p>
    <w:p>
      <w:pPr>
        <w:pStyle w:val="BodyText"/>
      </w:pPr>
      <w:r>
        <w:t xml:space="preserve">Is is hypothesized that bigger the house, more likely is higher occupancy and sale value. The higher occupancy means a likely living area and garage space for parking. Figure 12 shows there is strong relationship between living area and sale price.</w:t>
      </w:r>
    </w:p>
    <w:p>
      <w:pPr>
        <w:pStyle w:val="FigureWithCaption"/>
      </w:pPr>
      <w:r>
        <w:drawing>
          <wp:inline>
            <wp:extent cx="5334000" cy="3200400"/>
            <wp:effectExtent b="0" l="0" r="0" t="0"/>
            <wp:docPr descr="Sale price for high occupancy homes" id="1" name="Picture"/>
            <a:graphic>
              <a:graphicData uri="http://schemas.openxmlformats.org/drawingml/2006/picture">
                <pic:pic>
                  <pic:nvPicPr>
                    <pic:cNvPr descr="Assignment1_Seshadri_files/figure-docx/Living%20Area-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for high occupancy homes</w:t>
      </w:r>
    </w:p>
    <w:p>
      <w:pPr>
        <w:pStyle w:val="Heading2"/>
      </w:pPr>
      <w:bookmarkStart w:id="40" w:name="exploratory-data-analysis-for-modelling"/>
      <w:bookmarkEnd w:id="40"/>
      <w:r>
        <w:t xml:space="preserve">5. Exploratory Data Analysis for Modelling</w:t>
      </w:r>
    </w:p>
    <w:p>
      <w:pPr>
        <w:pStyle w:val="FirstParagraph"/>
      </w:pPr>
      <w:r>
        <w:t xml:space="preserve">From the above exploratory analysis, the follwowing parameters come out to be good candidates for further analysis. a) Living Area, b) basement area and c) Sale condition.</w:t>
      </w:r>
      <w:r>
        <w:br w:type="textWrapping"/>
      </w:r>
      <w:r>
        <w:t xml:space="preserve"> </w:t>
      </w:r>
      <w:r>
        <w:t xml:space="preserve">Figure 12 hints at a good linear relationship between Living Area and the value of homes. However, the bullhorn shape of the scatter plot suggests that a transformation may help. The sale price and living area variables are transformed logrithmically. Figure 13 shows a much better relationship when the transformed values are used. The blue line shows the regression line.</w:t>
      </w:r>
      <w:r>
        <w:t xml:space="preserve"> </w:t>
      </w:r>
      <w:r>
        <w:t xml:space="preserve"> </w:t>
      </w:r>
      <w:r>
        <w:t xml:space="preserve"> </w:t>
      </w:r>
      <w:r>
        <w:t xml:space="preserve">As seen in Figure 10, there is approximately a linear linerationship between basement area and sale price, when basment area is greater than 0 and less than 2500 square feet. To further examine the relationship, the data corresponding to the target vasement area was subsetted. Figure 14 shows the relationship between sale price and basement area; log of sales vs basement area and log of both sales and basement area. It can be concluded that basment area should be chosen as one of the predictors for the model.</w:t>
      </w:r>
      <w:r>
        <w:t xml:space="preserve"> </w:t>
      </w:r>
    </w:p>
    <w:p>
      <w:pPr>
        <w:pStyle w:val="FigureWithCaption"/>
      </w:pPr>
      <w:r>
        <w:drawing>
          <wp:inline>
            <wp:extent cx="5334000" cy="3200400"/>
            <wp:effectExtent b="0" l="0" r="0" t="0"/>
            <wp:docPr descr="Log Sale price vs Log Living Area" id="1" name="Picture"/>
            <a:graphic>
              <a:graphicData uri="http://schemas.openxmlformats.org/drawingml/2006/picture">
                <pic:pic>
                  <pic:nvPicPr>
                    <pic:cNvPr descr="Assignment1_Seshadri_files/figure-docx/LogSales%20vs%20LogLivArea-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Log Sale price vs Log Living Area</w:t>
      </w:r>
    </w:p>
    <w:p>
      <w:pPr>
        <w:pStyle w:val="FigureWithCaption"/>
      </w:pPr>
      <w:r>
        <w:drawing>
          <wp:inline>
            <wp:extent cx="5334000" cy="3200400"/>
            <wp:effectExtent b="0" l="0" r="0" t="0"/>
            <wp:docPr descr="Sale price vs Basement area" id="1" name="Picture"/>
            <a:graphic>
              <a:graphicData uri="http://schemas.openxmlformats.org/drawingml/2006/picture">
                <pic:pic>
                  <pic:nvPicPr>
                    <pic:cNvPr descr="Assignment1_Seshadri_files/figure-docx/Sales%20vs%20BasementArea-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Sale price vs Basement area</w:t>
      </w:r>
    </w:p>
    <w:p>
      <w:pPr>
        <w:pStyle w:val="BodyText"/>
      </w:pPr>
      <w:r>
        <w:t xml:space="preserve">We we'll follow up on our hypothesis (Figure 4) from the previous section, if sale condition of partial assessment before sale can be a good predictor across neighborhoods. The data with sale condition equalling "partial" is grouped together and compared against other sale conditions across neighborhood. For ease of presentation and interpretation, only select neighborhoods with number of sales exceeding 100 is shown in Figure 15. It can be infered that Sale condition of "Partial" may be a weak predictor across neighborhoods.</w:t>
      </w:r>
    </w:p>
    <w:p>
      <w:pPr>
        <w:pStyle w:val="BodyText"/>
      </w:pPr>
    </w:p>
    <w:p>
      <w:pPr>
        <w:pStyle w:val="FigureWithCaption"/>
      </w:pPr>
      <w:r>
        <w:drawing>
          <wp:inline>
            <wp:extent cx="5334000" cy="4267200"/>
            <wp:effectExtent b="0" l="0" r="0" t="0"/>
            <wp:docPr descr="Sale price vs Sale condition group" id="1" name="Picture"/>
            <a:graphic>
              <a:graphicData uri="http://schemas.openxmlformats.org/drawingml/2006/picture">
                <pic:pic>
                  <pic:nvPicPr>
                    <pic:cNvPr descr="Assignment1_Seshadri_files/figure-docx/SaleCondition%20partial-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Sale price vs Sale condition group</w:t>
      </w:r>
    </w:p>
    <w:p>
      <w:pPr>
        <w:pStyle w:val="Heading2"/>
      </w:pPr>
      <w:bookmarkStart w:id="44" w:name="conclusion"/>
      <w:bookmarkEnd w:id="44"/>
      <w:r>
        <w:t xml:space="preserve">Conclusion:</w:t>
      </w:r>
    </w:p>
    <w:p>
      <w:pPr>
        <w:pStyle w:val="FirstParagraph"/>
      </w:pPr>
      <w:r>
        <w:t xml:space="preserve">Exploratory Data Analysis (EDA) is very critical to get a deep understanding of the data, which results in proper selection of sample frame and predictor variables for a good predictive model. The analysis serves as a strong foundation for developing and evaluating predictive models.</w:t>
      </w:r>
    </w:p>
    <w:p>
      <w:pPr>
        <w:pStyle w:val="BodyText"/>
      </w:pPr>
    </w:p>
    <w:p>
      <w:pPr>
        <w:pStyle w:val="BodyText"/>
      </w:pP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NormalTok"/>
        </w:rPr>
        <w:t xml:space="preserve">ames &lt;-</w:t>
      </w:r>
      <w:r>
        <w:rPr>
          <w:rStyle w:val="StringTok"/>
        </w:rPr>
        <w:t xml:space="preserve"> </w:t>
      </w:r>
      <w:r>
        <w:rPr>
          <w:rStyle w:val="NormalTok"/>
        </w:rPr>
        <w:t xml:space="preserve">readr::</w:t>
      </w:r>
      <w:r>
        <w:rPr>
          <w:rStyle w:val="KeywordTok"/>
        </w:rPr>
        <w:t xml:space="preserve">read_delim</w:t>
      </w:r>
      <w:r>
        <w:rPr>
          <w:rStyle w:val="NormalTok"/>
        </w:rPr>
        <w:t xml:space="preserve">(</w:t>
      </w:r>
      <w:r>
        <w:rPr>
          <w:rStyle w:val="DataTypeTok"/>
        </w:rPr>
        <w:t xml:space="preserve">file =</w:t>
      </w:r>
      <w:r>
        <w:rPr>
          <w:rStyle w:val="NormalTok"/>
        </w:rPr>
        <w:t xml:space="preserve"> </w:t>
      </w:r>
      <w:r>
        <w:rPr>
          <w:rStyle w:val="StringTok"/>
        </w:rPr>
        <w:t xml:space="preserve">'ames_housing_data.csv'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type="textWrapping"/>
      </w:r>
      <w:r>
        <w:rPr>
          <w:rStyle w:val="CommentTok"/>
        </w:rPr>
        <w:t xml:space="preserve"># chamge from scientic notations, to restore to default options(scipen = 0)</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rPr>
          <w:rStyle w:val="KeywordTok"/>
        </w:rPr>
        <w:t xml:space="preserve">library</w:t>
      </w:r>
      <w:r>
        <w:rPr>
          <w:rStyle w:val="NormalTok"/>
        </w:rPr>
        <w:t xml:space="preserve">(magrittr)</w:t>
      </w:r>
      <w:r>
        <w:br w:type="textWrapping"/>
      </w:r>
      <w:r>
        <w:rPr>
          <w:rStyle w:val="NormalTok"/>
        </w:rPr>
        <w:t xml:space="preserve">waterfall &lt;-</w:t>
      </w:r>
      <w:r>
        <w:rPr>
          <w:rStyle w:val="StringTok"/>
        </w:rPr>
        <w:t xml:space="preserve"> </w:t>
      </w:r>
      <w:r>
        <w:rPr>
          <w:rStyle w:val="NormalTok"/>
        </w:rPr>
        <w:t xml:space="preserve">ames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(Zoning !=</w:t>
      </w:r>
      <w:r>
        <w:rPr>
          <w:rStyle w:val="StringTok"/>
        </w:rPr>
        <w:t xml:space="preserve"> 'RL'</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group_by</w:t>
      </w:r>
      <w:r>
        <w:rPr>
          <w:rStyle w:val="NormalTok"/>
        </w:rPr>
        <w:t xml:space="preserve">(Zoning) %&gt;%</w:t>
      </w:r>
      <w:r>
        <w:br w:type="textWrapping"/>
      </w:r>
      <w:r>
        <w:rPr>
          <w:rStyle w:val="StringTok"/>
        </w:rPr>
        <w:t xml:space="preserve">  </w:t>
      </w:r>
      <w:r>
        <w:rPr>
          <w:rStyle w:val="NormalTok"/>
        </w:rPr>
        <w:t xml:space="preserve">dplyr::</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Print waterfall table</w:t>
      </w:r>
      <w:r>
        <w:br w:type="textWrapping"/>
      </w:r>
      <w:r>
        <w:rPr>
          <w:rStyle w:val="NormalTok"/>
        </w:rPr>
        <w:t xml:space="preserve">knitr::</w:t>
      </w:r>
      <w:r>
        <w:rPr>
          <w:rStyle w:val="KeywordTok"/>
        </w:rPr>
        <w:t xml:space="preserve">kable</w:t>
      </w:r>
      <w:r>
        <w:rPr>
          <w:rStyle w:val="NormalTok"/>
        </w:rPr>
        <w:t xml:space="preserve">(waterfall,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w:t>
      </w:r>
      <w:r>
        <w:rPr>
          <w:rStyle w:val="DataTypeTok"/>
        </w:rPr>
        <w:t xml:space="preserve">caption =</w:t>
      </w:r>
      <w:r>
        <w:rPr>
          <w:rStyle w:val="NormalTok"/>
        </w:rPr>
        <w:t xml:space="preserve"> </w:t>
      </w:r>
      <w:r>
        <w:rPr>
          <w:rStyle w:val="StringTok"/>
        </w:rPr>
        <w:t xml:space="preserve">"Drop waterfall"</w:t>
      </w:r>
      <w:r>
        <w:rPr>
          <w:rStyle w:val="NormalTok"/>
        </w:rPr>
        <w:t xml:space="preserve">)</w:t>
      </w:r>
      <w:r>
        <w:br w:type="textWrapping"/>
      </w:r>
      <w:r>
        <w:br w:type="textWrapping"/>
      </w:r>
      <w:r>
        <w:rPr>
          <w:rStyle w:val="CommentTok"/>
        </w:rPr>
        <w:t xml:space="preserve"># sample population</w:t>
      </w:r>
      <w:r>
        <w:br w:type="textWrapping"/>
      </w:r>
      <w:r>
        <w:rPr>
          <w:rStyle w:val="NormalTok"/>
        </w:rPr>
        <w:t xml:space="preserve">SampledPop &lt;-</w:t>
      </w:r>
      <w:r>
        <w:rPr>
          <w:rStyle w:val="StringTok"/>
        </w:rPr>
        <w:t xml:space="preserve"> </w:t>
      </w:r>
      <w:r>
        <w:rPr>
          <w:rStyle w:val="NormalTok"/>
        </w:rPr>
        <w:t xml:space="preserve">dplyr::</w:t>
      </w:r>
      <w:r>
        <w:rPr>
          <w:rStyle w:val="KeywordTok"/>
        </w:rPr>
        <w:t xml:space="preserve">filter</w:t>
      </w:r>
      <w:r>
        <w:rPr>
          <w:rStyle w:val="NormalTok"/>
        </w:rPr>
        <w:t xml:space="preserve">(ames,Zoning ==</w:t>
      </w:r>
      <w:r>
        <w:rPr>
          <w:rStyle w:val="StringTok"/>
        </w:rPr>
        <w:t xml:space="preserve"> 'RL'</w:t>
      </w:r>
      <w:r>
        <w:rPr>
          <w:rStyle w:val="NormalTok"/>
        </w:rPr>
        <w:t xml:space="preserve">)</w:t>
      </w:r>
      <w:r>
        <w:br w:type="textWrapping"/>
      </w:r>
      <w:r>
        <w:rPr>
          <w:rStyle w:val="CommentTok"/>
        </w:rPr>
        <w:t xml:space="preserve"># define variables of interest from the data</w:t>
      </w:r>
      <w:r>
        <w:br w:type="textWrapping"/>
      </w:r>
      <w:r>
        <w:rPr>
          <w:rStyle w:val="NormalTok"/>
        </w:rPr>
        <w:t xml:space="preserve">colsofinterest &lt;-</w:t>
      </w:r>
      <w:r>
        <w:rPr>
          <w:rStyle w:val="StringTok"/>
        </w:rPr>
        <w:t xml:space="preserve"> </w:t>
      </w:r>
      <w:r>
        <w:rPr>
          <w:rStyle w:val="KeywordTok"/>
        </w:rPr>
        <w:t xml:space="preserve">c</w:t>
      </w:r>
      <w:r>
        <w:rPr>
          <w:rStyle w:val="NormalTok"/>
        </w:rPr>
        <w:t xml:space="preserve">(</w:t>
      </w:r>
      <w:r>
        <w:rPr>
          <w:rStyle w:val="StringTok"/>
        </w:rPr>
        <w:t xml:space="preserve">'LotArea'</w:t>
      </w:r>
      <w:r>
        <w:br w:type="textWrapping"/>
      </w:r>
      <w:r>
        <w:rPr>
          <w:rStyle w:val="NormalTok"/>
        </w:rPr>
        <w:t xml:space="preserve">, </w:t>
      </w:r>
      <w:r>
        <w:rPr>
          <w:rStyle w:val="StringTok"/>
        </w:rPr>
        <w:t xml:space="preserve">'LotConfig'</w:t>
      </w:r>
      <w:r>
        <w:br w:type="textWrapping"/>
      </w:r>
      <w:r>
        <w:rPr>
          <w:rStyle w:val="NormalTok"/>
        </w:rPr>
        <w:t xml:space="preserve">, </w:t>
      </w:r>
      <w:r>
        <w:rPr>
          <w:rStyle w:val="StringTok"/>
        </w:rPr>
        <w:t xml:space="preserve">'Neighborhood'</w:t>
      </w:r>
      <w:r>
        <w:br w:type="textWrapping"/>
      </w:r>
      <w:r>
        <w:rPr>
          <w:rStyle w:val="NormalTok"/>
        </w:rPr>
        <w:t xml:space="preserve">, </w:t>
      </w:r>
      <w:r>
        <w:rPr>
          <w:rStyle w:val="StringTok"/>
        </w:rPr>
        <w:t xml:space="preserve">'HouseStyle'</w:t>
      </w:r>
      <w:r>
        <w:br w:type="textWrapping"/>
      </w:r>
      <w:r>
        <w:rPr>
          <w:rStyle w:val="NormalTok"/>
        </w:rPr>
        <w:t xml:space="preserve">, </w:t>
      </w:r>
      <w:r>
        <w:rPr>
          <w:rStyle w:val="StringTok"/>
        </w:rPr>
        <w:t xml:space="preserve">'OverallCond'</w:t>
      </w:r>
      <w:r>
        <w:br w:type="textWrapping"/>
      </w:r>
      <w:r>
        <w:rPr>
          <w:rStyle w:val="NormalTok"/>
        </w:rPr>
        <w:t xml:space="preserve">, </w:t>
      </w:r>
      <w:r>
        <w:rPr>
          <w:rStyle w:val="StringTok"/>
        </w:rPr>
        <w:t xml:space="preserve">'YearRemodel'</w:t>
      </w:r>
      <w:r>
        <w:br w:type="textWrapping"/>
      </w:r>
      <w:r>
        <w:rPr>
          <w:rStyle w:val="NormalTok"/>
        </w:rPr>
        <w:t xml:space="preserve">, </w:t>
      </w:r>
      <w:r>
        <w:rPr>
          <w:rStyle w:val="StringTok"/>
        </w:rPr>
        <w:t xml:space="preserve">'TotalBsmtSF'</w:t>
      </w:r>
      <w:r>
        <w:br w:type="textWrapping"/>
      </w:r>
      <w:r>
        <w:rPr>
          <w:rStyle w:val="NormalTok"/>
        </w:rPr>
        <w:t xml:space="preserve">, </w:t>
      </w:r>
      <w:r>
        <w:rPr>
          <w:rStyle w:val="StringTok"/>
        </w:rPr>
        <w:t xml:space="preserve">'GrLivArea'</w:t>
      </w:r>
      <w:r>
        <w:br w:type="textWrapping"/>
      </w:r>
      <w:r>
        <w:rPr>
          <w:rStyle w:val="NormalTok"/>
        </w:rPr>
        <w:t xml:space="preserve">, </w:t>
      </w:r>
      <w:r>
        <w:rPr>
          <w:rStyle w:val="StringTok"/>
        </w:rPr>
        <w:t xml:space="preserve">'BsmtFullBath'</w:t>
      </w:r>
      <w:r>
        <w:br w:type="textWrapping"/>
      </w:r>
      <w:r>
        <w:rPr>
          <w:rStyle w:val="NormalTok"/>
        </w:rPr>
        <w:t xml:space="preserve">, </w:t>
      </w:r>
      <w:r>
        <w:rPr>
          <w:rStyle w:val="StringTok"/>
        </w:rPr>
        <w:t xml:space="preserve">'BsmtHalfBath'</w:t>
      </w:r>
      <w:r>
        <w:br w:type="textWrapping"/>
      </w:r>
      <w:r>
        <w:rPr>
          <w:rStyle w:val="NormalTok"/>
        </w:rPr>
        <w:t xml:space="preserve">, </w:t>
      </w:r>
      <w:r>
        <w:rPr>
          <w:rStyle w:val="StringTok"/>
        </w:rPr>
        <w:t xml:space="preserve">'FullBath'</w:t>
      </w:r>
      <w:r>
        <w:br w:type="textWrapping"/>
      </w:r>
      <w:r>
        <w:rPr>
          <w:rStyle w:val="NormalTok"/>
        </w:rPr>
        <w:t xml:space="preserve">, </w:t>
      </w:r>
      <w:r>
        <w:rPr>
          <w:rStyle w:val="StringTok"/>
        </w:rPr>
        <w:t xml:space="preserve">'HalfBath'</w:t>
      </w:r>
      <w:r>
        <w:br w:type="textWrapping"/>
      </w:r>
      <w:r>
        <w:rPr>
          <w:rStyle w:val="NormalTok"/>
        </w:rPr>
        <w:t xml:space="preserve">, </w:t>
      </w:r>
      <w:r>
        <w:rPr>
          <w:rStyle w:val="StringTok"/>
        </w:rPr>
        <w:t xml:space="preserve">'BedroomAbvGr'</w:t>
      </w:r>
      <w:r>
        <w:br w:type="textWrapping"/>
      </w:r>
      <w:r>
        <w:rPr>
          <w:rStyle w:val="NormalTok"/>
        </w:rPr>
        <w:t xml:space="preserve">, </w:t>
      </w:r>
      <w:r>
        <w:rPr>
          <w:rStyle w:val="StringTok"/>
        </w:rPr>
        <w:t xml:space="preserve">'KitchenQual'</w:t>
      </w:r>
      <w:r>
        <w:br w:type="textWrapping"/>
      </w:r>
      <w:r>
        <w:rPr>
          <w:rStyle w:val="NormalTok"/>
        </w:rPr>
        <w:t xml:space="preserve">, </w:t>
      </w:r>
      <w:r>
        <w:rPr>
          <w:rStyle w:val="StringTok"/>
        </w:rPr>
        <w:t xml:space="preserve">'TotRmsAbvGrd'</w:t>
      </w:r>
      <w:r>
        <w:br w:type="textWrapping"/>
      </w:r>
      <w:r>
        <w:rPr>
          <w:rStyle w:val="NormalTok"/>
        </w:rPr>
        <w:t xml:space="preserve">, </w:t>
      </w:r>
      <w:r>
        <w:rPr>
          <w:rStyle w:val="StringTok"/>
        </w:rPr>
        <w:t xml:space="preserve">'GarageArea'</w:t>
      </w:r>
      <w:r>
        <w:br w:type="textWrapping"/>
      </w:r>
      <w:r>
        <w:rPr>
          <w:rStyle w:val="NormalTok"/>
        </w:rPr>
        <w:t xml:space="preserve">, </w:t>
      </w:r>
      <w:r>
        <w:rPr>
          <w:rStyle w:val="StringTok"/>
        </w:rPr>
        <w:t xml:space="preserve">'MoSold'</w:t>
      </w:r>
      <w:r>
        <w:br w:type="textWrapping"/>
      </w:r>
      <w:r>
        <w:rPr>
          <w:rStyle w:val="NormalTok"/>
        </w:rPr>
        <w:t xml:space="preserve">, </w:t>
      </w:r>
      <w:r>
        <w:rPr>
          <w:rStyle w:val="StringTok"/>
        </w:rPr>
        <w:t xml:space="preserve">'YrSold'</w:t>
      </w:r>
      <w:r>
        <w:br w:type="textWrapping"/>
      </w:r>
      <w:r>
        <w:rPr>
          <w:rStyle w:val="NormalTok"/>
        </w:rPr>
        <w:t xml:space="preserve">, </w:t>
      </w:r>
      <w:r>
        <w:rPr>
          <w:rStyle w:val="StringTok"/>
        </w:rPr>
        <w:t xml:space="preserve">'SaleCondition'</w:t>
      </w:r>
      <w:r>
        <w:br w:type="textWrapping"/>
      </w:r>
      <w:r>
        <w:rPr>
          <w:rStyle w:val="NormalTok"/>
        </w:rPr>
        <w:t xml:space="preserve">, </w:t>
      </w:r>
      <w:r>
        <w:rPr>
          <w:rStyle w:val="StringTok"/>
        </w:rPr>
        <w:t xml:space="preserve">'SalePrice'</w:t>
      </w:r>
      <w:r>
        <w:rPr>
          <w:rStyle w:val="NormalTok"/>
        </w:rPr>
        <w:t xml:space="preserve">)</w:t>
      </w:r>
      <w:r>
        <w:br w:type="textWrapping"/>
      </w:r>
      <w:r>
        <w:rPr>
          <w:rStyle w:val="KeywordTok"/>
        </w:rPr>
        <w:t xml:space="preserve">library</w:t>
      </w:r>
      <w:r>
        <w:rPr>
          <w:rStyle w:val="NormalTok"/>
        </w:rPr>
        <w:t xml:space="preserve">(dplyr)</w:t>
      </w:r>
      <w:r>
        <w:br w:type="textWrapping"/>
      </w:r>
      <w:r>
        <w:rPr>
          <w:rStyle w:val="NormalTok"/>
        </w:rPr>
        <w:t xml:space="preserve">SampleFrame &lt;-</w:t>
      </w:r>
      <w:r>
        <w:rPr>
          <w:rStyle w:val="StringTok"/>
        </w:rPr>
        <w:t xml:space="preserve"> </w:t>
      </w:r>
      <w:r>
        <w:rPr>
          <w:rStyle w:val="NormalTok"/>
        </w:rPr>
        <w:t xml:space="preserve">SampledPop %&gt;%</w:t>
      </w:r>
      <w:r>
        <w:rPr>
          <w:rStyle w:val="StringTok"/>
        </w:rPr>
        <w:t xml:space="preserve"> </w:t>
      </w:r>
      <w:r>
        <w:rPr>
          <w:rStyle w:val="KeywordTok"/>
        </w:rPr>
        <w:t xml:space="preserve">select_</w:t>
      </w:r>
      <w:r>
        <w:rPr>
          <w:rStyle w:val="NormalTok"/>
        </w:rPr>
        <w:t xml:space="preserve">(</w:t>
      </w:r>
      <w:r>
        <w:rPr>
          <w:rStyle w:val="DataTypeTok"/>
        </w:rPr>
        <w:t xml:space="preserve">.dots =</w:t>
      </w:r>
      <w:r>
        <w:rPr>
          <w:rStyle w:val="NormalTok"/>
        </w:rPr>
        <w:t xml:space="preserve"> </w:t>
      </w:r>
      <w:r>
        <w:rPr>
          <w:rStyle w:val="NormalTok"/>
        </w:rPr>
        <w:t xml:space="preserve">colsofinterest)</w:t>
      </w:r>
      <w:r>
        <w:br w:type="textWrapping"/>
      </w:r>
      <w:r>
        <w:br w:type="textWrapping"/>
      </w:r>
      <w:r>
        <w:rPr>
          <w:rStyle w:val="KeywordTok"/>
        </w:rPr>
        <w:t xml:space="preserve">library</w:t>
      </w:r>
      <w:r>
        <w:rPr>
          <w:rStyle w:val="NormalTok"/>
        </w:rPr>
        <w:t xml:space="preserve">(mosaic)</w:t>
      </w:r>
      <w:r>
        <w:br w:type="textWrapping"/>
      </w:r>
      <w:r>
        <w:rPr>
          <w:rStyle w:val="CommentTok"/>
        </w:rPr>
        <w:t xml:space="preserve"># populate table with statistics</w:t>
      </w:r>
      <w:r>
        <w:br w:type="textWrapping"/>
      </w:r>
      <w:r>
        <w:rPr>
          <w:rStyle w:val="NormalTok"/>
        </w:rPr>
        <w:t xml:space="preserve">sanitycheck &lt;-</w:t>
      </w:r>
      <w:r>
        <w:rPr>
          <w:rStyle w:val="StringTok"/>
        </w:rPr>
        <w:t xml:space="preserve"> </w:t>
      </w:r>
      <w:r>
        <w:rPr>
          <w:rStyle w:val="KeywordTok"/>
        </w:rPr>
        <w:t xml:space="preserve">do.call</w:t>
      </w:r>
      <w:r>
        <w:rPr>
          <w:rStyle w:val="NormalTok"/>
        </w:rPr>
        <w:t xml:space="preserve">(rbind,</w:t>
      </w:r>
      <w:r>
        <w:rPr>
          <w:rStyle w:val="KeywordTok"/>
        </w:rPr>
        <w:t xml:space="preserve">dfapply</w:t>
      </w:r>
      <w:r>
        <w:rPr>
          <w:rStyle w:val="NormalTok"/>
        </w:rPr>
        <w:t xml:space="preserve">(SampleFrame,favstats, </w:t>
      </w:r>
      <w:r>
        <w:rPr>
          <w:rStyle w:val="DataTypeTok"/>
        </w:rPr>
        <w:t xml:space="preserve">select =</w:t>
      </w:r>
      <w:r>
        <w:rPr>
          <w:rStyle w:val="NormalTok"/>
        </w:rPr>
        <w:t xml:space="preserve"> </w:t>
      </w:r>
      <w:r>
        <w:rPr>
          <w:rStyle w:val="NormalTok"/>
        </w:rPr>
        <w:t xml:space="preserve">is.numeric))</w:t>
      </w:r>
      <w:r>
        <w:br w:type="textWrapping"/>
      </w:r>
      <w:r>
        <w:rPr>
          <w:rStyle w:val="CommentTok"/>
        </w:rPr>
        <w:t xml:space="preserve"># format numbers in the table for mean and sd</w:t>
      </w:r>
      <w:r>
        <w:br w:type="textWrapping"/>
      </w:r>
      <w:r>
        <w:rPr>
          <w:rStyle w:val="NormalTok"/>
        </w:rPr>
        <w:t xml:space="preserve">sanitycheck$mean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(sanitycheck$mean , </w:t>
      </w:r>
      <w:r>
        <w:rPr>
          <w:rStyle w:val="DataTypeTok"/>
        </w:rPr>
        <w:t xml:space="preserve">digits =</w:t>
      </w:r>
      <w:r>
        <w:rPr>
          <w:rStyle w:val="NormalTok"/>
        </w:rPr>
        <w:t xml:space="preserve"> </w:t>
      </w:r>
      <w:r>
        <w:rPr>
          <w:rStyle w:val="DecValTok"/>
        </w:rPr>
        <w:t xml:space="preserve">1</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NormalTok"/>
        </w:rPr>
        <w:t xml:space="preserve">sanitycheck$sd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(sanitycheck$sd , </w:t>
      </w:r>
      <w:r>
        <w:rPr>
          <w:rStyle w:val="DataTypeTok"/>
        </w:rPr>
        <w:t xml:space="preserve">digits =</w:t>
      </w:r>
      <w:r>
        <w:rPr>
          <w:rStyle w:val="NormalTok"/>
        </w:rPr>
        <w:t xml:space="preserve"> </w:t>
      </w:r>
      <w:r>
        <w:rPr>
          <w:rStyle w:val="DecValTok"/>
        </w:rPr>
        <w:t xml:space="preserve">1</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type="textWrapping"/>
      </w:r>
      <w:r>
        <w:rPr>
          <w:rStyle w:val="CommentTok"/>
        </w:rPr>
        <w:t xml:space="preserve"># subset character columns from sanitycheck</w:t>
      </w:r>
      <w:r>
        <w:br w:type="textWrapping"/>
      </w:r>
      <w:r>
        <w:rPr>
          <w:rStyle w:val="NormalTok"/>
        </w:rPr>
        <w:t xml:space="preserve">sanitycheckcharacter &lt;-</w:t>
      </w:r>
      <w:r>
        <w:rPr>
          <w:rStyle w:val="StringTok"/>
        </w:rPr>
        <w:t xml:space="preserve"> </w:t>
      </w:r>
      <w:r>
        <w:rPr>
          <w:rStyle w:val="NormalTok"/>
        </w:rPr>
        <w:t xml:space="preserve">dplyr::</w:t>
      </w:r>
      <w:r>
        <w:rPr>
          <w:rStyle w:val="KeywordTok"/>
        </w:rPr>
        <w:t xml:space="preserve">select</w:t>
      </w:r>
      <w:r>
        <w:rPr>
          <w:rStyle w:val="NormalTok"/>
        </w:rPr>
        <w:t xml:space="preserve">(SampleFrame, </w:t>
      </w:r>
      <w:r>
        <w:rPr>
          <w:rStyle w:val="KeywordTok"/>
        </w:rPr>
        <w:t xml:space="preserve">colnames</w:t>
      </w:r>
      <w:r>
        <w:rPr>
          <w:rStyle w:val="NormalTok"/>
        </w:rPr>
        <w:t xml:space="preserve">(SampleFrame[</w:t>
      </w:r>
      <w:r>
        <w:rPr>
          <w:rStyle w:val="DecValTok"/>
        </w:rPr>
        <w:t xml:space="preserve">1</w:t>
      </w:r>
      <w:r>
        <w:rPr>
          <w:rStyle w:val="NormalTok"/>
        </w:rPr>
        <w:t xml:space="preserve">,</w:t>
      </w:r>
      <w:r>
        <w:rPr>
          <w:rStyle w:val="KeywordTok"/>
        </w:rPr>
        <w:t xml:space="preserve">sapply</w:t>
      </w:r>
      <w:r>
        <w:rPr>
          <w:rStyle w:val="NormalTok"/>
        </w:rPr>
        <w:t xml:space="preserve">(SampleFrame,class) ==</w:t>
      </w:r>
      <w:r>
        <w:rPr>
          <w:rStyle w:val="StringTok"/>
        </w:rPr>
        <w:t xml:space="preserve"> 'character'</w:t>
      </w:r>
      <w:r>
        <w:rPr>
          <w:rStyle w:val="NormalTok"/>
        </w:rPr>
        <w:t xml:space="preserve">]))</w:t>
      </w:r>
      <w:r>
        <w:br w:type="textWrapping"/>
      </w:r>
      <w:r>
        <w:br w:type="textWrapping"/>
      </w:r>
      <w:r>
        <w:br w:type="textWrapping"/>
      </w:r>
      <w:r>
        <w:rPr>
          <w:rStyle w:val="KeywordTok"/>
        </w:rPr>
        <w:t xml:space="preserve">library</w:t>
      </w:r>
      <w:r>
        <w:rPr>
          <w:rStyle w:val="NormalTok"/>
        </w:rPr>
        <w:t xml:space="preserve">(purrr)</w:t>
      </w:r>
      <w:r>
        <w:br w:type="textWrapping"/>
      </w:r>
      <w:r>
        <w:rPr>
          <w:rStyle w:val="NormalTok"/>
        </w:rPr>
        <w:t xml:space="preserve">UniqueVals &lt;-</w:t>
      </w:r>
      <w:r>
        <w:rPr>
          <w:rStyle w:val="StringTok"/>
        </w:rPr>
        <w:t xml:space="preserve"> </w:t>
      </w:r>
      <w:r>
        <w:rPr>
          <w:rStyle w:val="NormalTok"/>
        </w:rPr>
        <w:t xml:space="preserve">sanitycheckcharacter %&gt;%</w:t>
      </w:r>
      <w:r>
        <w:rPr>
          <w:rStyle w:val="StringTok"/>
        </w:rPr>
        <w:t xml:space="preserve"> </w:t>
      </w:r>
      <w:r>
        <w:br w:type="textWrapping"/>
      </w:r>
      <w:r>
        <w:rPr>
          <w:rStyle w:val="StringTok"/>
        </w:rPr>
        <w:t xml:space="preserve">  </w:t>
      </w:r>
      <w:r>
        <w:rPr>
          <w:rStyle w:val="KeywordTok"/>
        </w:rPr>
        <w:t xml:space="preserve">map</w:t>
      </w:r>
      <w:r>
        <w:rPr>
          <w:rStyle w:val="NormalTok"/>
        </w:rPr>
        <w:t xml:space="preserve">(unique)</w:t>
      </w:r>
      <w:r>
        <w:br w:type="textWrapping"/>
      </w:r>
      <w:r>
        <w:rPr>
          <w:rStyle w:val="CommentTok"/>
        </w:rPr>
        <w:t xml:space="preserve">#s &lt;- data.frame(names(tst),sapply(tst,function(x){paste(x,collapse = ",")}),row.names = NULL)</w:t>
      </w:r>
      <w:r>
        <w:br w:type="textWrapping"/>
      </w:r>
      <w:r>
        <w:rPr>
          <w:rStyle w:val="NormalTok"/>
        </w:rPr>
        <w:t xml:space="preserve">Counts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(UniqueVals,length),</w:t>
      </w:r>
      <w:r>
        <w:rPr>
          <w:rStyle w:val="KeywordTok"/>
        </w:rPr>
        <w:t xml:space="preserve">do.call</w:t>
      </w:r>
      <w:r>
        <w:rPr>
          <w:rStyle w:val="NormalTok"/>
        </w:rPr>
        <w:t xml:space="preserve">(rbind,</w:t>
      </w:r>
      <w:r>
        <w:rPr>
          <w:rStyle w:val="KeywordTok"/>
        </w:rPr>
        <w:t xml:space="preserve">dfapply</w:t>
      </w:r>
      <w:r>
        <w:rPr>
          <w:rStyle w:val="NormalTok"/>
        </w:rPr>
        <w:t xml:space="preserve">(sanitycheckcharacter,length,</w:t>
      </w:r>
      <w:r>
        <w:rPr>
          <w:rStyle w:val="DataTypeTok"/>
        </w:rPr>
        <w:t xml:space="preserve">select =</w:t>
      </w:r>
      <w:r>
        <w:rPr>
          <w:rStyle w:val="NormalTok"/>
        </w:rPr>
        <w:t xml:space="preserve"> </w:t>
      </w:r>
      <w:r>
        <w:rPr>
          <w:rStyle w:val="NormalTok"/>
        </w:rPr>
        <w:t xml:space="preserve">is.character)),</w:t>
      </w:r>
      <w:r>
        <w:rPr>
          <w:rStyle w:val="KeywordTok"/>
        </w:rPr>
        <w:t xml:space="preserve">do.call</w:t>
      </w:r>
      <w:r>
        <w:rPr>
          <w:rStyle w:val="NormalTok"/>
        </w:rPr>
        <w:t xml:space="preserve">(rbind,</w:t>
      </w:r>
      <w:r>
        <w:rPr>
          <w:rStyle w:val="KeywordTok"/>
        </w:rPr>
        <w:t xml:space="preserve">dfapply</w:t>
      </w:r>
      <w:r>
        <w:rPr>
          <w:rStyle w:val="NormalTok"/>
        </w:rPr>
        <w:t xml:space="preserve">(sanitycheckcharacter,n_missing,</w:t>
      </w:r>
      <w:r>
        <w:rPr>
          <w:rStyle w:val="DataTypeTok"/>
        </w:rPr>
        <w:t xml:space="preserve">select =</w:t>
      </w:r>
      <w:r>
        <w:rPr>
          <w:rStyle w:val="NormalTok"/>
        </w:rPr>
        <w:t xml:space="preserve"> </w:t>
      </w:r>
      <w:r>
        <w:rPr>
          <w:rStyle w:val="NormalTok"/>
        </w:rPr>
        <w:t xml:space="preserve">is.character)),</w:t>
      </w:r>
      <w:r>
        <w:rPr>
          <w:rStyle w:val="DataTypeTok"/>
        </w:rPr>
        <w:t xml:space="preserve">row.names =</w:t>
      </w:r>
      <w:r>
        <w:rPr>
          <w:rStyle w:val="NormalTok"/>
        </w:rPr>
        <w:t xml:space="preserve"> </w:t>
      </w:r>
      <w:r>
        <w:rPr>
          <w:rStyle w:val="KeywordTok"/>
        </w:rPr>
        <w:t xml:space="preserve">names</w:t>
      </w:r>
      <w:r>
        <w:rPr>
          <w:rStyle w:val="NormalTok"/>
        </w:rPr>
        <w:t xml:space="preserve">(UniqueVals))</w:t>
      </w:r>
      <w:r>
        <w:br w:type="textWrapping"/>
      </w:r>
      <w:r>
        <w:rPr>
          <w:rStyle w:val="KeywordTok"/>
        </w:rPr>
        <w:t xml:space="preserve">colnames</w:t>
      </w:r>
      <w:r>
        <w:rPr>
          <w:rStyle w:val="NormalTok"/>
        </w:rPr>
        <w:t xml:space="preserve">(Counts) &lt;-</w:t>
      </w:r>
      <w:r>
        <w:rPr>
          <w:rStyle w:val="StringTok"/>
        </w:rPr>
        <w:t xml:space="preserve"> </w:t>
      </w:r>
      <w:r>
        <w:rPr>
          <w:rStyle w:val="KeywordTok"/>
        </w:rPr>
        <w:t xml:space="preserve">c</w:t>
      </w:r>
      <w:r>
        <w:rPr>
          <w:rStyle w:val="NormalTok"/>
        </w:rPr>
        <w:t xml:space="preserve">( </w:t>
      </w:r>
      <w:r>
        <w:rPr>
          <w:rStyle w:val="StringTok"/>
        </w:rPr>
        <w:t xml:space="preserve">"# Unique"</w:t>
      </w:r>
      <w:r>
        <w:rPr>
          <w:rStyle w:val="NormalTok"/>
        </w:rPr>
        <w:t xml:space="preserve">, </w:t>
      </w:r>
      <w:r>
        <w:rPr>
          <w:rStyle w:val="StringTok"/>
        </w:rPr>
        <w:t xml:space="preserve">"n"</w:t>
      </w:r>
      <w:r>
        <w:rPr>
          <w:rStyle w:val="NormalTok"/>
        </w:rPr>
        <w:t xml:space="preserve">,</w:t>
      </w:r>
      <w:r>
        <w:rPr>
          <w:rStyle w:val="StringTok"/>
        </w:rPr>
        <w:t xml:space="preserve">"missing"</w:t>
      </w:r>
      <w:r>
        <w:rPr>
          <w:rStyle w:val="NormalTok"/>
        </w:rPr>
        <w:t xml:space="preserve">)</w:t>
      </w:r>
      <w:r>
        <w:br w:type="textWrapping"/>
      </w:r>
      <w:r>
        <w:rPr>
          <w:rStyle w:val="NormalTok"/>
        </w:rPr>
        <w:t xml:space="preserve">knitr::</w:t>
      </w:r>
      <w:r>
        <w:rPr>
          <w:rStyle w:val="KeywordTok"/>
        </w:rPr>
        <w:t xml:space="preserve">kable</w:t>
      </w:r>
      <w:r>
        <w:rPr>
          <w:rStyle w:val="NormalTok"/>
        </w:rPr>
        <w:t xml:space="preserve">(sanitycheck, </w:t>
      </w:r>
      <w:r>
        <w:rPr>
          <w:rStyle w:val="DataTypeTok"/>
        </w:rPr>
        <w:t xml:space="preserve">caption =</w:t>
      </w:r>
      <w:r>
        <w:rPr>
          <w:rStyle w:val="NormalTok"/>
        </w:rPr>
        <w:t xml:space="preserve"> </w:t>
      </w:r>
      <w:r>
        <w:rPr>
          <w:rStyle w:val="StringTok"/>
        </w:rPr>
        <w:t xml:space="preserve">"Data sanity check for numeric variables"</w:t>
      </w:r>
      <w:r>
        <w:rPr>
          <w:rStyle w:val="NormalTok"/>
        </w:rPr>
        <w:t xml:space="preserve">) </w:t>
      </w:r>
      <w:r>
        <w:br w:type="textWrapping"/>
      </w:r>
      <w:r>
        <w:rPr>
          <w:rStyle w:val="NormalTok"/>
        </w:rPr>
        <w:t xml:space="preserve">knitr::</w:t>
      </w:r>
      <w:r>
        <w:rPr>
          <w:rStyle w:val="KeywordTok"/>
        </w:rPr>
        <w:t xml:space="preserve">kable</w:t>
      </w:r>
      <w:r>
        <w:rPr>
          <w:rStyle w:val="NormalTok"/>
        </w:rPr>
        <w:t xml:space="preserve">(Counts, </w:t>
      </w:r>
      <w:r>
        <w:rPr>
          <w:rStyle w:val="DataTypeTok"/>
        </w:rPr>
        <w:t xml:space="preserve">caption =</w:t>
      </w:r>
      <w:r>
        <w:rPr>
          <w:rStyle w:val="NormalTok"/>
        </w:rPr>
        <w:t xml:space="preserve"> </w:t>
      </w:r>
      <w:r>
        <w:rPr>
          <w:rStyle w:val="StringTok"/>
        </w:rPr>
        <w:t xml:space="preserve">"Data sanity check for nominal variables"</w:t>
      </w:r>
      <w:r>
        <w:rPr>
          <w:rStyle w:val="NormalTok"/>
        </w:rPr>
        <w:t xml:space="preserve">,</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"r"</w:t>
      </w:r>
      <w:r>
        <w:rPr>
          <w:rStyle w:val="NormalTok"/>
        </w:rPr>
        <w:t xml:space="preserve">,</w:t>
      </w:r>
      <w:r>
        <w:rPr>
          <w:rStyle w:val="StringTok"/>
        </w:rPr>
        <w:t xml:space="preserve">"r"</w:t>
      </w:r>
      <w:r>
        <w:rPr>
          <w:rStyle w:val="NormalTok"/>
        </w:rPr>
        <w:t xml:space="preserve">,</w:t>
      </w:r>
      <w:r>
        <w:rPr>
          <w:rStyle w:val="StringTok"/>
        </w:rPr>
        <w:t xml:space="preserve">"r"</w:t>
      </w:r>
      <w:r>
        <w:rPr>
          <w:rStyle w:val="NormalTok"/>
        </w:rPr>
        <w:t xml:space="preserve">)) </w:t>
      </w:r>
      <w:r>
        <w:br w:type="textWrapping"/>
      </w:r>
      <w:r>
        <w:rPr>
          <w:rStyle w:val="CommentTok"/>
        </w:rPr>
        <w:t xml:space="preserve"># Add attribute columns for exploring purposes</w:t>
      </w:r>
      <w:r>
        <w:br w:type="textWrapping"/>
      </w:r>
      <w:r>
        <w:rPr>
          <w:rStyle w:val="NormalTok"/>
        </w:rPr>
        <w:t xml:space="preserve">SampleFrame&lt;-</w:t>
      </w:r>
      <w:r>
        <w:rPr>
          <w:rStyle w:val="StringTok"/>
        </w:rPr>
        <w:t xml:space="preserve"> </w:t>
      </w:r>
      <w:r>
        <w:rPr>
          <w:rStyle w:val="NormalTok"/>
        </w:rPr>
        <w:t xml:space="preserve">SampleFrame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DecValTok"/>
        </w:rPr>
        <w:t xml:space="preserve">1</w:t>
      </w:r>
      <w:r>
        <w:rPr>
          <w:rStyle w:val="NormalTok"/>
        </w:rPr>
        <w:t xml:space="preserve">:</w:t>
      </w:r>
      <w:r>
        <w:rPr>
          <w:rStyle w:val="KeywordTok"/>
        </w:rPr>
        <w:t xml:space="preserve">nrow</w:t>
      </w:r>
      <w:r>
        <w:rPr>
          <w:rStyle w:val="NormalTok"/>
        </w:rPr>
        <w:t xml:space="preserve">(SampleFrame))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yrmonth =</w:t>
      </w:r>
      <w:r>
        <w:rPr>
          <w:rStyle w:val="NormalTok"/>
        </w:rPr>
        <w:t xml:space="preserve"> </w:t>
      </w:r>
      <w:r>
        <w:rPr>
          <w:rStyle w:val="NormalTok"/>
        </w:rPr>
        <w:t xml:space="preserve">YrSold +</w:t>
      </w:r>
      <w:r>
        <w:rPr>
          <w:rStyle w:val="StringTok"/>
        </w:rPr>
        <w:t xml:space="preserve"> </w:t>
      </w:r>
      <w:r>
        <w:rPr>
          <w:rStyle w:val="NormalTok"/>
        </w:rPr>
        <w:t xml:space="preserve">MoSold/</w:t>
      </w:r>
      <w:r>
        <w:rPr>
          <w:rStyle w:val="DecValTok"/>
        </w:rPr>
        <w:t xml:space="preserve">100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logSalePrice =</w:t>
      </w:r>
      <w:r>
        <w:rPr>
          <w:rStyle w:val="NormalTok"/>
        </w:rPr>
        <w:t xml:space="preserve"> </w:t>
      </w:r>
      <w:r>
        <w:rPr>
          <w:rStyle w:val="KeywordTok"/>
        </w:rPr>
        <w:t xml:space="preserve">log10</w:t>
      </w:r>
      <w:r>
        <w:rPr>
          <w:rStyle w:val="NormalTok"/>
        </w:rPr>
        <w:t xml:space="preserve">(SalePrice))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(Neighborhood,yrmonth)</w:t>
      </w:r>
      <w:r>
        <w:br w:type="textWrapping"/>
      </w:r>
      <w:r>
        <w:br w:type="textWrapping"/>
      </w:r>
      <w:r>
        <w:rPr>
          <w:rStyle w:val="CommentTok"/>
        </w:rPr>
        <w:t xml:space="preserve"># Explore time series</w:t>
      </w:r>
      <w:r>
        <w:br w:type="textWrapping"/>
      </w:r>
      <w:r>
        <w:rPr>
          <w:rStyle w:val="CommentTok"/>
        </w:rPr>
        <w:t xml:space="preserve">#source('Multiplot.R')</w:t>
      </w:r>
      <w:r>
        <w:br w:type="textWrapping"/>
      </w:r>
      <w:r>
        <w:rPr>
          <w:rStyle w:val="KeywordTok"/>
        </w:rPr>
        <w:t xml:space="preserve">library</w:t>
      </w:r>
      <w:r>
        <w:rPr>
          <w:rStyle w:val="NormalTok"/>
        </w:rPr>
        <w:t xml:space="preserve">(qicharts)</w:t>
      </w:r>
      <w:r>
        <w:br w:type="textWrapping"/>
      </w:r>
      <w:r>
        <w:rPr>
          <w:rStyle w:val="KeywordTok"/>
        </w:rPr>
        <w:t xml:space="preserve">library</w:t>
      </w:r>
      <w:r>
        <w:rPr>
          <w:rStyle w:val="NormalTok"/>
        </w:rPr>
        <w:t xml:space="preserve">(ggplot2)</w:t>
      </w:r>
      <w:r>
        <w:br w:type="textWrapping"/>
      </w:r>
      <w:r>
        <w:br w:type="textWrapping"/>
      </w:r>
      <w:r>
        <w:rPr>
          <w:rStyle w:val="NormalTok"/>
        </w:rPr>
        <w:t xml:space="preserve">controlchart &lt;-</w:t>
      </w:r>
      <w:r>
        <w:rPr>
          <w:rStyle w:val="StringTok"/>
        </w:rPr>
        <w:t xml:space="preserve"> </w:t>
      </w:r>
      <w:r>
        <w:rPr>
          <w:rStyle w:val="KeywordTok"/>
        </w:rPr>
        <w:t xml:space="preserve">qic</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DataTypeTok"/>
        </w:rPr>
        <w:t xml:space="preserve">y =</w:t>
      </w:r>
      <w:r>
        <w:rPr>
          <w:rStyle w:val="NormalTok"/>
        </w:rPr>
        <w:t xml:space="preserve"> </w:t>
      </w:r>
      <w:r>
        <w:rPr>
          <w:rStyle w:val="NormalTok"/>
        </w:rPr>
        <w:t xml:space="preserve">SalePrice, </w:t>
      </w:r>
      <w:r>
        <w:rPr>
          <w:rStyle w:val="DataTypeTok"/>
        </w:rPr>
        <w:t xml:space="preserve">x =</w:t>
      </w:r>
      <w:r>
        <w:rPr>
          <w:rStyle w:val="NormalTok"/>
        </w:rPr>
        <w:t xml:space="preserve"> </w:t>
      </w:r>
      <w:r>
        <w:rPr>
          <w:rStyle w:val="NormalTok"/>
        </w:rPr>
        <w:t xml:space="preserve">ID, </w:t>
      </w:r>
      <w:r>
        <w:rPr>
          <w:rStyle w:val="DataTypeTok"/>
        </w:rPr>
        <w:t xml:space="preserve">chart =</w:t>
      </w:r>
      <w:r>
        <w:rPr>
          <w:rStyle w:val="NormalTok"/>
        </w:rPr>
        <w:t xml:space="preserve"> </w:t>
      </w:r>
      <w:r>
        <w:rPr>
          <w:rStyle w:val="StringTok"/>
        </w:rPr>
        <w:t xml:space="preserve">"i"</w:t>
      </w:r>
      <w:r>
        <w:rPr>
          <w:rStyle w:val="NormalTok"/>
        </w:rPr>
        <w:t xml:space="preserve">, </w:t>
      </w:r>
      <w:r>
        <w:rPr>
          <w:rStyle w:val="DataTypeTok"/>
        </w:rPr>
        <w:t xml:space="preserve">xlab =</w:t>
      </w:r>
      <w:r>
        <w:rPr>
          <w:rStyle w:val="NormalTok"/>
        </w:rPr>
        <w:t xml:space="preserve"> </w:t>
      </w:r>
      <w:r>
        <w:rPr>
          <w:rStyle w:val="StringTok"/>
        </w:rPr>
        <w:t xml:space="preserve">"ID"</w:t>
      </w:r>
      <w:r>
        <w:rPr>
          <w:rStyle w:val="NormalTok"/>
        </w:rPr>
        <w:t xml:space="preserve">, </w:t>
      </w:r>
      <w:r>
        <w:rPr>
          <w:rStyle w:val="DataTypeTok"/>
        </w:rPr>
        <w:t xml:space="preserve">ylab =</w:t>
      </w:r>
      <w:r>
        <w:rPr>
          <w:rStyle w:val="NormalTok"/>
        </w:rPr>
        <w:t xml:space="preserve"> </w:t>
      </w:r>
      <w:r>
        <w:rPr>
          <w:rStyle w:val="StringTok"/>
        </w:rPr>
        <w:t xml:space="preserve">"SalePrice"</w:t>
      </w:r>
      <w:r>
        <w:rPr>
          <w:rStyle w:val="NormalTok"/>
        </w:rPr>
        <w:t xml:space="preserve">)</w:t>
      </w:r>
      <w:r>
        <w:br w:type="textWrapping"/>
      </w:r>
      <w:r>
        <w:rPr>
          <w:rStyle w:val="KeywordTok"/>
        </w:rPr>
        <w:t xml:space="preserve">ggplot</w:t>
      </w:r>
      <w:r>
        <w:rPr>
          <w:rStyle w:val="NormalTok"/>
        </w:rPr>
        <w:t xml:space="preserve">(SampleFrame) +</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SalePrice),</w:t>
      </w:r>
      <w:r>
        <w:rPr>
          <w:rStyle w:val="DataTypeTok"/>
        </w:rPr>
        <w:t xml:space="preserve">binwidth =</w:t>
      </w:r>
      <w:r>
        <w:rPr>
          <w:rStyle w:val="NormalTok"/>
        </w:rPr>
        <w:t xml:space="preserve"> </w:t>
      </w:r>
      <w:r>
        <w:rPr>
          <w:rStyle w:val="DecValTok"/>
        </w:rPr>
        <w:t xml:space="preserve">10000</w:t>
      </w:r>
      <w:r>
        <w:rPr>
          <w:rStyle w:val="NormalTok"/>
        </w:rPr>
        <w:t xml:space="preserve">)+</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"Histogram SalesPrice"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Neighborhood, </w:t>
      </w:r>
      <w:r>
        <w:rPr>
          <w:rStyle w:val="DataTypeTok"/>
        </w:rPr>
        <w:t xml:space="preserve">y =</w:t>
      </w:r>
      <w:r>
        <w:rPr>
          <w:rStyle w:val="NormalTok"/>
        </w:rPr>
        <w:t xml:space="preserve"> </w:t>
      </w:r>
      <w:r>
        <w:rPr>
          <w:rStyle w:val="NormalTok"/>
        </w:rPr>
        <w:t xml:space="preserve">SalePrice, </w:t>
      </w:r>
      <w:r>
        <w:rPr>
          <w:rStyle w:val="DataTypeTok"/>
        </w:rPr>
        <w:t xml:space="preserve">color =</w:t>
      </w:r>
      <w:r>
        <w:rPr>
          <w:rStyle w:val="NormalTok"/>
        </w:rPr>
        <w:t xml:space="preserve"> </w:t>
      </w:r>
      <w:r>
        <w:rPr>
          <w:rStyle w:val="NormalTok"/>
        </w:rPr>
        <w:t xml:space="preserve">Neighborhood)) +</w:t>
      </w:r>
      <w:r>
        <w:rPr>
          <w:rStyle w:val="StringTok"/>
        </w:rPr>
        <w:t xml:space="preserve"> </w:t>
      </w:r>
      <w:r>
        <w:rPr>
          <w:rStyle w:val="KeywordTok"/>
        </w:rPr>
        <w:t xml:space="preserve">geom_boxplot</w:t>
      </w:r>
      <w:r>
        <w:rPr>
          <w:rStyle w:val="NormalTok"/>
        </w:rPr>
        <w:t xml:space="preserve">(</w:t>
      </w:r>
      <w:r>
        <w:rPr>
          <w:rStyle w:val="DataTypeTok"/>
        </w:rPr>
        <w:t xml:space="preserve">orientation =</w:t>
      </w:r>
      <w:r>
        <w:rPr>
          <w:rStyle w:val="NormalTok"/>
        </w:rPr>
        <w:t xml:space="preserve"> </w:t>
      </w:r>
      <w:r>
        <w:rPr>
          <w:rStyle w:val="StringTok"/>
        </w:rPr>
        <w:t xml:space="preserve">'h'</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300000</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Neighborhood, </w:t>
      </w:r>
      <w:r>
        <w:rPr>
          <w:rStyle w:val="DataTypeTok"/>
        </w:rPr>
        <w:t xml:space="preserve">fill =</w:t>
      </w:r>
      <w:r>
        <w:rPr>
          <w:rStyle w:val="NormalTok"/>
        </w:rPr>
        <w:t xml:space="preserve"> </w:t>
      </w:r>
      <w:r>
        <w:rPr>
          <w:rStyle w:val="NormalTok"/>
        </w:rPr>
        <w:t xml:space="preserve">Neighborhood))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SaleCondition, </w:t>
      </w:r>
      <w:r>
        <w:rPr>
          <w:rStyle w:val="DataTypeTok"/>
        </w:rPr>
        <w:t xml:space="preserve">y =</w:t>
      </w:r>
      <w:r>
        <w:rPr>
          <w:rStyle w:val="NormalTok"/>
        </w:rPr>
        <w:t xml:space="preserve"> </w:t>
      </w:r>
      <w:r>
        <w:rPr>
          <w:rStyle w:val="NormalTok"/>
        </w:rPr>
        <w:t xml:space="preserve">SalePrice, </w:t>
      </w:r>
      <w:r>
        <w:rPr>
          <w:rStyle w:val="DataTypeTok"/>
        </w:rPr>
        <w:t xml:space="preserve">color =</w:t>
      </w:r>
      <w:r>
        <w:rPr>
          <w:rStyle w:val="NormalTok"/>
        </w:rPr>
        <w:t xml:space="preserve"> </w:t>
      </w:r>
      <w:r>
        <w:rPr>
          <w:rStyle w:val="NormalTok"/>
        </w:rPr>
        <w:t xml:space="preserve">SaleCondition)) +</w:t>
      </w:r>
      <w:r>
        <w:rPr>
          <w:rStyle w:val="StringTok"/>
        </w:rPr>
        <w:t xml:space="preserve"> </w:t>
      </w:r>
      <w:r>
        <w:rPr>
          <w:rStyle w:val="KeywordTok"/>
        </w:rPr>
        <w:t xml:space="preserve">geom_boxplot</w:t>
      </w:r>
      <w:r>
        <w:rPr>
          <w:rStyle w:val="NormalTok"/>
        </w:rPr>
        <w:t xml:space="preserve">(</w:t>
      </w:r>
      <w:r>
        <w:rPr>
          <w:rStyle w:val="DataTypeTok"/>
        </w:rPr>
        <w:t xml:space="preserve">orientation =</w:t>
      </w:r>
      <w:r>
        <w:rPr>
          <w:rStyle w:val="NormalTok"/>
        </w:rPr>
        <w:t xml:space="preserve"> </w:t>
      </w:r>
      <w:r>
        <w:rPr>
          <w:rStyle w:val="StringTok"/>
        </w:rPr>
        <w:t xml:space="preserve">'h'</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KitchenQual, </w:t>
      </w:r>
      <w:r>
        <w:rPr>
          <w:rStyle w:val="DataTypeTok"/>
        </w:rPr>
        <w:t xml:space="preserve">y =</w:t>
      </w:r>
      <w:r>
        <w:rPr>
          <w:rStyle w:val="NormalTok"/>
        </w:rPr>
        <w:t xml:space="preserve"> </w:t>
      </w:r>
      <w:r>
        <w:rPr>
          <w:rStyle w:val="NormalTok"/>
        </w:rPr>
        <w:t xml:space="preserve">SalePrice, </w:t>
      </w:r>
      <w:r>
        <w:rPr>
          <w:rStyle w:val="DataTypeTok"/>
        </w:rPr>
        <w:t xml:space="preserve">color =</w:t>
      </w:r>
      <w:r>
        <w:rPr>
          <w:rStyle w:val="NormalTok"/>
        </w:rPr>
        <w:t xml:space="preserve"> </w:t>
      </w:r>
      <w:r>
        <w:rPr>
          <w:rStyle w:val="NormalTok"/>
        </w:rPr>
        <w:t xml:space="preserve">KitchenQual)) +</w:t>
      </w:r>
      <w:r>
        <w:rPr>
          <w:rStyle w:val="StringTok"/>
        </w:rPr>
        <w:t xml:space="preserve"> </w:t>
      </w:r>
      <w:r>
        <w:rPr>
          <w:rStyle w:val="KeywordTok"/>
        </w:rPr>
        <w:t xml:space="preserve">geom_boxplot</w:t>
      </w:r>
      <w:r>
        <w:rPr>
          <w:rStyle w:val="NormalTok"/>
        </w:rPr>
        <w:t xml:space="preserve">(</w:t>
      </w:r>
      <w:r>
        <w:rPr>
          <w:rStyle w:val="DataTypeTok"/>
        </w:rPr>
        <w:t xml:space="preserve">orientation =</w:t>
      </w:r>
      <w:r>
        <w:rPr>
          <w:rStyle w:val="NormalTok"/>
        </w:rPr>
        <w:t xml:space="preserve"> </w:t>
      </w:r>
      <w:r>
        <w:rPr>
          <w:rStyle w:val="StringTok"/>
        </w:rPr>
        <w:t xml:space="preserve">'h'</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'Kitchen Quality'</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SalePrice, </w:t>
      </w:r>
      <w:r>
        <w:rPr>
          <w:rStyle w:val="DataTypeTok"/>
        </w:rPr>
        <w:t xml:space="preserve">x =</w:t>
      </w:r>
      <w:r>
        <w:rPr>
          <w:rStyle w:val="NormalTok"/>
        </w:rPr>
        <w:t xml:space="preserve"> </w:t>
      </w:r>
      <w:r>
        <w:rPr>
          <w:rStyle w:val="NormalTok"/>
        </w:rPr>
        <w:t xml:space="preserve">HouseStyle, </w:t>
      </w:r>
      <w:r>
        <w:rPr>
          <w:rStyle w:val="DataTypeTok"/>
        </w:rPr>
        <w:t xml:space="preserve">fill =</w:t>
      </w:r>
      <w:r>
        <w:rPr>
          <w:rStyle w:val="NormalTok"/>
        </w:rPr>
        <w:t xml:space="preserve"> </w:t>
      </w:r>
      <w:r>
        <w:rPr>
          <w:rStyle w:val="NormalTok"/>
        </w:rPr>
        <w:t xml:space="preserve">HouseStyle)) +</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facet_wrap</w:t>
      </w:r>
      <w:r>
        <w:rPr>
          <w:rStyle w:val="NormalTok"/>
        </w:rPr>
        <w:t xml:space="preserve">(~LotConfig)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SalePrice, </w:t>
      </w:r>
      <w:r>
        <w:rPr>
          <w:rStyle w:val="DataTypeTok"/>
        </w:rPr>
        <w:t xml:space="preserve">color =</w:t>
      </w:r>
      <w:r>
        <w:rPr>
          <w:rStyle w:val="NormalTok"/>
        </w:rPr>
        <w:t xml:space="preserve"> </w:t>
      </w:r>
      <w:r>
        <w:rPr>
          <w:rStyle w:val="NormalTok"/>
        </w:rPr>
        <w:t xml:space="preserve">LotConfig, </w:t>
      </w:r>
      <w:r>
        <w:rPr>
          <w:rStyle w:val="DataTypeTok"/>
        </w:rPr>
        <w:t xml:space="preserve">fill =</w:t>
      </w:r>
      <w:r>
        <w:rPr>
          <w:rStyle w:val="NormalTok"/>
        </w:rPr>
        <w:t xml:space="preserve"> </w:t>
      </w:r>
      <w:r>
        <w:rPr>
          <w:rStyle w:val="NormalTok"/>
        </w:rPr>
        <w:t xml:space="preserve">LotConfig)) +</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YearRemodel,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YearRemodel, </w:t>
      </w:r>
      <w:r>
        <w:rPr>
          <w:rStyle w:val="DataTypeTok"/>
        </w:rPr>
        <w:t xml:space="preserve">y =</w:t>
      </w:r>
      <w:r>
        <w:rPr>
          <w:rStyle w:val="NormalTok"/>
        </w:rPr>
        <w:t xml:space="preserve"> </w:t>
      </w:r>
      <w:r>
        <w:rPr>
          <w:rStyle w:val="NormalTok"/>
        </w:rPr>
        <w:t xml:space="preserve">SalePrice),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ylab</w:t>
      </w:r>
      <w:r>
        <w:rPr>
          <w:rStyle w:val="NormalTok"/>
        </w:rPr>
        <w:t xml:space="preserve">(</w:t>
      </w:r>
      <w:r>
        <w:rPr>
          <w:rStyle w:val="StringTok"/>
        </w:rPr>
        <w:t xml:space="preserve">'Sale Price'</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TotRmsAbvGrd,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TotRmsAbvGrd, </w:t>
      </w:r>
      <w:r>
        <w:rPr>
          <w:rStyle w:val="DataTypeTok"/>
        </w:rPr>
        <w:t xml:space="preserve">y =</w:t>
      </w:r>
      <w:r>
        <w:rPr>
          <w:rStyle w:val="NormalTok"/>
        </w:rPr>
        <w:t xml:space="preserve"> </w:t>
      </w:r>
      <w:r>
        <w:rPr>
          <w:rStyle w:val="NormalTok"/>
        </w:rPr>
        <w:t xml:space="preserve">SalePrice),</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'Total Rooms above ground'</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TotalBsmtSF,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TotalBsmtSF, </w:t>
      </w:r>
      <w:r>
        <w:rPr>
          <w:rStyle w:val="DataTypeTok"/>
        </w:rPr>
        <w:t xml:space="preserve">y =</w:t>
      </w:r>
      <w:r>
        <w:rPr>
          <w:rStyle w:val="NormalTok"/>
        </w:rPr>
        <w:t xml:space="preserve"> </w:t>
      </w:r>
      <w:r>
        <w:rPr>
          <w:rStyle w:val="NormalTok"/>
        </w:rPr>
        <w:t xml:space="preserve">SalePrice),</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'Total basement area'</w:t>
      </w:r>
      <w:r>
        <w:rPr>
          <w:rStyle w:val="NormalTok"/>
        </w:rPr>
        <w:t xml:space="preserve">)</w:t>
      </w:r>
      <w:r>
        <w:br w:type="textWrapping"/>
      </w:r>
      <w:r>
        <w:rPr>
          <w:rStyle w:val="KeywordTok"/>
        </w:rPr>
        <w:t xml:space="preserve">library</w:t>
      </w:r>
      <w:r>
        <w:rPr>
          <w:rStyle w:val="NormalTok"/>
        </w:rPr>
        <w:t xml:space="preserve">(gridExtra)</w:t>
      </w:r>
      <w:r>
        <w:br w:type="textWrapping"/>
      </w:r>
      <w:r>
        <w:rPr>
          <w:rStyle w:val="NormalTok"/>
        </w:rPr>
        <w:t xml:space="preserve">SampleFrame &lt;-</w:t>
      </w:r>
      <w:r>
        <w:rPr>
          <w:rStyle w:val="StringTok"/>
        </w:rPr>
        <w:t xml:space="preserve"> </w:t>
      </w:r>
      <w:r>
        <w:rPr>
          <w:rStyle w:val="NormalTok"/>
        </w:rPr>
        <w:t xml:space="preserve">SampleFrame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TotalBath =</w:t>
      </w:r>
      <w:r>
        <w:rPr>
          <w:rStyle w:val="NormalTok"/>
        </w:rPr>
        <w:t xml:space="preserve"> </w:t>
      </w:r>
      <w:r>
        <w:rPr>
          <w:rStyle w:val="NormalTok"/>
        </w:rPr>
        <w:t xml:space="preserve">BsmtFullBath +</w:t>
      </w:r>
      <w:r>
        <w:rPr>
          <w:rStyle w:val="StringTok"/>
        </w:rPr>
        <w:t xml:space="preserve"> </w:t>
      </w:r>
      <w:r>
        <w:rPr>
          <w:rStyle w:val="NormalTok"/>
        </w:rPr>
        <w:t xml:space="preserve">BsmtHalfBath +</w:t>
      </w:r>
      <w:r>
        <w:rPr>
          <w:rStyle w:val="StringTok"/>
        </w:rPr>
        <w:t xml:space="preserve"> </w:t>
      </w:r>
      <w:r>
        <w:rPr>
          <w:rStyle w:val="NormalTok"/>
        </w:rPr>
        <w:t xml:space="preserve">FullBath +</w:t>
      </w:r>
      <w:r>
        <w:rPr>
          <w:rStyle w:val="StringTok"/>
        </w:rPr>
        <w:t xml:space="preserve"> </w:t>
      </w:r>
      <w:r>
        <w:rPr>
          <w:rStyle w:val="NormalTok"/>
        </w:rPr>
        <w:t xml:space="preserve">HalfBath)</w:t>
      </w:r>
      <w:r>
        <w:br w:type="textWrapping"/>
      </w:r>
      <w:r>
        <w:rPr>
          <w:rStyle w:val="NormalTok"/>
        </w:rPr>
        <w:t xml:space="preserve"> </w:t>
      </w:r>
      <w:r>
        <w:rPr>
          <w:rStyle w:val="NormalTok"/>
        </w:rPr>
        <w:t xml:space="preserve">Totalbaths &lt;-</w:t>
      </w:r>
      <w:r>
        <w:rPr>
          <w:rStyle w:val="StringTok"/>
        </w:rPr>
        <w:t xml:space="preserve"> </w:t>
      </w:r>
      <w:r>
        <w:rPr>
          <w:rStyle w:val="KeywordTok"/>
        </w:rPr>
        <w:t xml:space="preserve">ggplot</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TotalBath,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xlab</w:t>
      </w:r>
      <w:r>
        <w:rPr>
          <w:rStyle w:val="NormalTok"/>
        </w:rPr>
        <w:t xml:space="preserve">(</w:t>
      </w:r>
      <w:r>
        <w:rPr>
          <w:rStyle w:val="StringTok"/>
        </w:rPr>
        <w:t xml:space="preserve">'Total baths'</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TotalBath, </w:t>
      </w:r>
      <w:r>
        <w:rPr>
          <w:rStyle w:val="DataTypeTok"/>
        </w:rPr>
        <w:t xml:space="preserve">y =</w:t>
      </w:r>
      <w:r>
        <w:rPr>
          <w:rStyle w:val="NormalTok"/>
        </w:rPr>
        <w:t xml:space="preserve"> </w:t>
      </w:r>
      <w:r>
        <w:rPr>
          <w:rStyle w:val="NormalTok"/>
        </w:rPr>
        <w:t xml:space="preserve">SalePrice),</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'Total bath'</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Fullbaths &lt;-</w:t>
      </w:r>
      <w:r>
        <w:rPr>
          <w:rStyle w:val="StringTok"/>
        </w:rPr>
        <w:t xml:space="preserve"> </w:t>
      </w:r>
      <w:r>
        <w:rPr>
          <w:rStyle w:val="KeywordTok"/>
        </w:rPr>
        <w:t xml:space="preserve">ggplot</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SampleFrame)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FullBath,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xlab</w:t>
      </w:r>
      <w:r>
        <w:rPr>
          <w:rStyle w:val="NormalTok"/>
        </w:rPr>
        <w:t xml:space="preserve">(</w:t>
      </w:r>
      <w:r>
        <w:rPr>
          <w:rStyle w:val="StringTok"/>
        </w:rPr>
        <w:t xml:space="preserve">'Full baths'</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FullBath, </w:t>
      </w:r>
      <w:r>
        <w:rPr>
          <w:rStyle w:val="DataTypeTok"/>
        </w:rPr>
        <w:t xml:space="preserve">y =</w:t>
      </w:r>
      <w:r>
        <w:rPr>
          <w:rStyle w:val="NormalTok"/>
        </w:rPr>
        <w:t xml:space="preserve"> </w:t>
      </w:r>
      <w:r>
        <w:rPr>
          <w:rStyle w:val="NormalTok"/>
        </w:rPr>
        <w:t xml:space="preserve">SalePrice),</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'Full bath'</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 </w:t>
      </w:r>
      <w:r>
        <w:br w:type="textWrapping"/>
      </w:r>
      <w:r>
        <w:rPr>
          <w:rStyle w:val="KeywordTok"/>
        </w:rPr>
        <w:t xml:space="preserve">grid.arrange</w:t>
      </w:r>
      <w:r>
        <w:rPr>
          <w:rStyle w:val="NormalTok"/>
        </w:rPr>
        <w:t xml:space="preserve">(Totalbaths, Fullbaths,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LivingArea &lt;-</w:t>
      </w:r>
      <w:r>
        <w:rPr>
          <w:rStyle w:val="StringTok"/>
        </w:rPr>
        <w:t xml:space="preserve"> </w:t>
      </w:r>
      <w:r>
        <w:rPr>
          <w:rStyle w:val="KeywordTok"/>
        </w:rPr>
        <w:t xml:space="preserve">ggplot</w:t>
      </w:r>
      <w:r>
        <w:rPr>
          <w:rStyle w:val="NormalTok"/>
        </w:rPr>
        <w:t xml:space="preserve">(SampleFrame)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GrLivArea,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xlab</w:t>
      </w:r>
      <w:r>
        <w:rPr>
          <w:rStyle w:val="NormalTok"/>
        </w:rPr>
        <w:t xml:space="preserve">(</w:t>
      </w:r>
      <w:r>
        <w:rPr>
          <w:rStyle w:val="StringTok"/>
        </w:rPr>
        <w:t xml:space="preserve">'Living Area'</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GrLivArea, </w:t>
      </w:r>
      <w:r>
        <w:rPr>
          <w:rStyle w:val="DataTypeTok"/>
        </w:rPr>
        <w:t xml:space="preserve">y =</w:t>
      </w:r>
      <w:r>
        <w:rPr>
          <w:rStyle w:val="NormalTok"/>
        </w:rPr>
        <w:t xml:space="preserve"> </w:t>
      </w:r>
      <w:r>
        <w:rPr>
          <w:rStyle w:val="NormalTok"/>
        </w:rPr>
        <w:t xml:space="preserve">SalePrice),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GargeArea&lt;-</w:t>
      </w:r>
      <w:r>
        <w:rPr>
          <w:rStyle w:val="StringTok"/>
        </w:rPr>
        <w:t xml:space="preserve"> </w:t>
      </w:r>
      <w:r>
        <w:rPr>
          <w:rStyle w:val="KeywordTok"/>
        </w:rPr>
        <w:t xml:space="preserve">ggplot</w:t>
      </w:r>
      <w:r>
        <w:rPr>
          <w:rStyle w:val="NormalTok"/>
        </w:rPr>
        <w:t xml:space="preserve">(SampleFrame) +</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GarageArea,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xlab</w:t>
      </w:r>
      <w:r>
        <w:rPr>
          <w:rStyle w:val="NormalTok"/>
        </w:rPr>
        <w:t xml:space="preserve">(</w:t>
      </w:r>
      <w:r>
        <w:rPr>
          <w:rStyle w:val="StringTok"/>
        </w:rPr>
        <w:t xml:space="preserve">'Garage Area'</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GarageArea, </w:t>
      </w:r>
      <w:r>
        <w:rPr>
          <w:rStyle w:val="DataTypeTok"/>
        </w:rPr>
        <w:t xml:space="preserve">y =</w:t>
      </w:r>
      <w:r>
        <w:rPr>
          <w:rStyle w:val="NormalTok"/>
        </w:rPr>
        <w:t xml:space="preserve"> </w:t>
      </w:r>
      <w:r>
        <w:rPr>
          <w:rStyle w:val="NormalTok"/>
        </w:rPr>
        <w:t xml:space="preserve">SalePrice),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theme_bw</w:t>
      </w:r>
      <w:r>
        <w:rPr>
          <w:rStyle w:val="NormalTok"/>
        </w:rPr>
        <w:t xml:space="preserve">()</w:t>
      </w:r>
      <w:r>
        <w:br w:type="textWrapping"/>
      </w:r>
      <w:r>
        <w:br w:type="textWrapping"/>
      </w:r>
      <w:r>
        <w:rPr>
          <w:rStyle w:val="KeywordTok"/>
        </w:rPr>
        <w:t xml:space="preserve">grid.arrange</w:t>
      </w:r>
      <w:r>
        <w:rPr>
          <w:rStyle w:val="NormalTok"/>
        </w:rPr>
        <w:t xml:space="preserve">(LivingArea, GargeArea,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SampleFrame &lt;-</w:t>
      </w:r>
      <w:r>
        <w:rPr>
          <w:rStyle w:val="StringTok"/>
        </w:rPr>
        <w:t xml:space="preserve"> </w:t>
      </w:r>
      <w:r>
        <w:rPr>
          <w:rStyle w:val="NormalTok"/>
        </w:rPr>
        <w:t xml:space="preserve">SampleFrame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LogSalePrice =</w:t>
      </w:r>
      <w:r>
        <w:rPr>
          <w:rStyle w:val="NormalTok"/>
        </w:rPr>
        <w:t xml:space="preserve"> </w:t>
      </w:r>
      <w:r>
        <w:rPr>
          <w:rStyle w:val="KeywordTok"/>
        </w:rPr>
        <w:t xml:space="preserve">log10</w:t>
      </w:r>
      <w:r>
        <w:rPr>
          <w:rStyle w:val="NormalTok"/>
        </w:rPr>
        <w:t xml:space="preserve">(SalePrice))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LogLivArea =</w:t>
      </w:r>
      <w:r>
        <w:rPr>
          <w:rStyle w:val="NormalTok"/>
        </w:rPr>
        <w:t xml:space="preserve"> </w:t>
      </w:r>
      <w:r>
        <w:rPr>
          <w:rStyle w:val="KeywordTok"/>
        </w:rPr>
        <w:t xml:space="preserve">log10</w:t>
      </w:r>
      <w:r>
        <w:rPr>
          <w:rStyle w:val="NormalTok"/>
        </w:rPr>
        <w:t xml:space="preserve">(GrLivArea))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LogBasementArea =</w:t>
      </w:r>
      <w:r>
        <w:rPr>
          <w:rStyle w:val="NormalTok"/>
        </w:rPr>
        <w:t xml:space="preserve"> </w:t>
      </w:r>
      <w:r>
        <w:rPr>
          <w:rStyle w:val="KeywordTok"/>
        </w:rPr>
        <w:t xml:space="preserve">log10</w:t>
      </w:r>
      <w:r>
        <w:rPr>
          <w:rStyle w:val="NormalTok"/>
        </w:rPr>
        <w:t xml:space="preserve">(TotalBsmtSF))</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SampleFrame,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LogLivArea, </w:t>
      </w:r>
      <w:r>
        <w:rPr>
          <w:rStyle w:val="DataTypeTok"/>
        </w:rPr>
        <w:t xml:space="preserve">y =</w:t>
      </w:r>
      <w:r>
        <w:rPr>
          <w:rStyle w:val="NormalTok"/>
        </w:rPr>
        <w:t xml:space="preserve"> </w:t>
      </w:r>
      <w:r>
        <w:rPr>
          <w:rStyle w:val="NormalTok"/>
        </w:rPr>
        <w:t xml:space="preserve">LogSalePrice))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'Log Living Area'</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rPr>
          <w:rStyle w:val="NormalTok"/>
        </w:rPr>
        <w:t xml:space="preserve">PositiveBsmtSF &lt;-</w:t>
      </w:r>
      <w:r>
        <w:rPr>
          <w:rStyle w:val="StringTok"/>
        </w:rPr>
        <w:t xml:space="preserve"> </w:t>
      </w:r>
      <w:r>
        <w:rPr>
          <w:rStyle w:val="NormalTok"/>
        </w:rPr>
        <w:t xml:space="preserve">SampleFrame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(TotalBsmtSF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TotalBsmtSF &lt;</w:t>
      </w:r>
      <w:r>
        <w:rPr>
          <w:rStyle w:val="StringTok"/>
        </w:rPr>
        <w:t xml:space="preserve"> </w:t>
      </w:r>
      <w:r>
        <w:rPr>
          <w:rStyle w:val="DecValTok"/>
        </w:rPr>
        <w:t xml:space="preserve">2500</w:t>
      </w:r>
      <w:r>
        <w:rPr>
          <w:rStyle w:val="NormalTok"/>
        </w:rPr>
        <w:t xml:space="preserve">)</w:t>
      </w:r>
      <w:r>
        <w:br w:type="textWrapping"/>
      </w:r>
      <w:r>
        <w:br w:type="textWrapping"/>
      </w:r>
      <w:r>
        <w:rPr>
          <w:rStyle w:val="NormalTok"/>
        </w:rPr>
        <w:t xml:space="preserve">RestrictedBasement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PositiveBsmtSF,</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TotalBsmtSF, </w:t>
      </w:r>
      <w:r>
        <w:rPr>
          <w:rStyle w:val="DataTypeTok"/>
        </w:rPr>
        <w:t xml:space="preserve">y =</w:t>
      </w:r>
      <w:r>
        <w:rPr>
          <w:rStyle w:val="NormalTok"/>
        </w:rPr>
        <w:t xml:space="preserve"> </w:t>
      </w:r>
      <w:r>
        <w:rPr>
          <w:rStyle w:val="NormalTok"/>
        </w:rPr>
        <w:t xml:space="preserve">SalePrice))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'Toal basement area'</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LogsalesPrice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PositiveBsmtSF,</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TotalBsmtSF, </w:t>
      </w:r>
      <w:r>
        <w:rPr>
          <w:rStyle w:val="DataTypeTok"/>
        </w:rPr>
        <w:t xml:space="preserve">y =</w:t>
      </w:r>
      <w:r>
        <w:rPr>
          <w:rStyle w:val="NormalTok"/>
        </w:rPr>
        <w:t xml:space="preserve"> </w:t>
      </w:r>
      <w:r>
        <w:rPr>
          <w:rStyle w:val="NormalTok"/>
        </w:rPr>
        <w:t xml:space="preserve">LogSalePrice))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'Toal basement area'</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LogsalesBsmt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PositiveBsmtSF,</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LogBasementArea, </w:t>
      </w:r>
      <w:r>
        <w:rPr>
          <w:rStyle w:val="DataTypeTok"/>
        </w:rPr>
        <w:t xml:space="preserve">y =</w:t>
      </w:r>
      <w:r>
        <w:rPr>
          <w:rStyle w:val="NormalTok"/>
        </w:rPr>
        <w:t xml:space="preserve"> </w:t>
      </w:r>
      <w:r>
        <w:rPr>
          <w:rStyle w:val="NormalTok"/>
        </w:rPr>
        <w:t xml:space="preserve">LogSalePrice))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NormalTok"/>
        </w:rPr>
        <w:t xml:space="preserve">T) +</w:t>
      </w:r>
      <w:r>
        <w:rPr>
          <w:rStyle w:val="StringTok"/>
        </w:rPr>
        <w:t xml:space="preserve"> </w:t>
      </w:r>
      <w:r>
        <w:rPr>
          <w:rStyle w:val="KeywordTok"/>
        </w:rPr>
        <w:t xml:space="preserve">xlab</w:t>
      </w:r>
      <w:r>
        <w:rPr>
          <w:rStyle w:val="NormalTok"/>
        </w:rPr>
        <w:t xml:space="preserve">(</w:t>
      </w:r>
      <w:r>
        <w:rPr>
          <w:rStyle w:val="StringTok"/>
        </w:rPr>
        <w:t xml:space="preserve">'Toal log basement area'</w:t>
      </w:r>
      <w:r>
        <w:rPr>
          <w:rStyle w:val="NormalTok"/>
        </w:rPr>
        <w:t xml:space="preserve">) +</w:t>
      </w:r>
      <w:r>
        <w:rPr>
          <w:rStyle w:val="StringTok"/>
        </w:rPr>
        <w:t xml:space="preserve"> </w:t>
      </w:r>
      <w:r>
        <w:rPr>
          <w:rStyle w:val="KeywordTok"/>
        </w:rPr>
        <w:t xml:space="preserve">theme_bw</w:t>
      </w:r>
      <w:r>
        <w:rPr>
          <w:rStyle w:val="NormalTok"/>
        </w:rPr>
        <w:t xml:space="preserve">()</w:t>
      </w:r>
      <w:r>
        <w:br w:type="textWrapping"/>
      </w:r>
      <w:r>
        <w:br w:type="textWrapping"/>
      </w:r>
      <w:r>
        <w:rPr>
          <w:rStyle w:val="KeywordTok"/>
        </w:rPr>
        <w:t xml:space="preserve">grid.arrange</w:t>
      </w:r>
      <w:r>
        <w:rPr>
          <w:rStyle w:val="NormalTok"/>
        </w:rPr>
        <w:t xml:space="preserve">(RestrictedBasement,</w:t>
      </w:r>
      <w:r>
        <w:rPr>
          <w:rStyle w:val="KeywordTok"/>
        </w:rPr>
        <w:t xml:space="preserve">arrangeGrob</w:t>
      </w:r>
      <w:r>
        <w:rPr>
          <w:rStyle w:val="NormalTok"/>
        </w:rPr>
        <w:t xml:space="preserve">(LogsalesPrice,LogsalesBsmt),</w:t>
      </w:r>
      <w:r>
        <w:rPr>
          <w:rStyle w:val="DataTypeTok"/>
        </w:rPr>
        <w:t xml:space="preserve">ncol=</w:t>
      </w:r>
      <w:r>
        <w:rPr>
          <w:rStyle w:val="NormalTok"/>
        </w:rPr>
        <w:t xml:space="preserve"> </w:t>
      </w:r>
      <w:r>
        <w:rPr>
          <w:rStyle w:val="DecValTok"/>
        </w:rPr>
        <w:t xml:space="preserve">2</w:t>
      </w:r>
      <w:r>
        <w:rPr>
          <w:rStyle w:val="NormalTok"/>
        </w:rPr>
        <w:t xml:space="preserve">)</w:t>
      </w:r>
      <w:r>
        <w:br w:type="textWrapping"/>
      </w:r>
      <w:r>
        <w:rPr>
          <w:rStyle w:val="NormalTok"/>
        </w:rPr>
        <w:t xml:space="preserve">Exceed &lt;-</w:t>
      </w:r>
      <w:r>
        <w:rPr>
          <w:rStyle w:val="StringTok"/>
        </w:rPr>
        <w:t xml:space="preserve"> </w:t>
      </w:r>
      <w:r>
        <w:rPr>
          <w:rStyle w:val="DecValTok"/>
        </w:rPr>
        <w:t xml:space="preserve">100</w:t>
      </w:r>
      <w:r>
        <w:br w:type="textWrapping"/>
      </w:r>
      <w:r>
        <w:br w:type="textWrapping"/>
      </w:r>
      <w:r>
        <w:rPr>
          <w:rStyle w:val="NormalTok"/>
        </w:rPr>
        <w:t xml:space="preserve">SampleFrame &lt;-</w:t>
      </w:r>
      <w:r>
        <w:rPr>
          <w:rStyle w:val="StringTok"/>
        </w:rPr>
        <w:t xml:space="preserve"> </w:t>
      </w:r>
      <w:r>
        <w:rPr>
          <w:rStyle w:val="NormalTok"/>
        </w:rPr>
        <w:t xml:space="preserve">SampleFrame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SaleConditionGrp =</w:t>
      </w:r>
      <w:r>
        <w:rPr>
          <w:rStyle w:val="NormalTok"/>
        </w:rPr>
        <w:t xml:space="preserve"> </w:t>
      </w:r>
      <w:r>
        <w:rPr>
          <w:rStyle w:val="KeywordTok"/>
        </w:rPr>
        <w:t xml:space="preserve">ifelse</w:t>
      </w:r>
      <w:r>
        <w:rPr>
          <w:rStyle w:val="NormalTok"/>
        </w:rPr>
        <w:t xml:space="preserve">(SaleCondition ==</w:t>
      </w:r>
      <w:r>
        <w:rPr>
          <w:rStyle w:val="StringTok"/>
        </w:rPr>
        <w:t xml:space="preserve"> 'Partial'</w:t>
      </w:r>
      <w:r>
        <w:rPr>
          <w:rStyle w:val="NormalTok"/>
        </w:rPr>
        <w:t xml:space="preserve">,</w:t>
      </w:r>
      <w:r>
        <w:rPr>
          <w:rStyle w:val="StringTok"/>
        </w:rPr>
        <w:t xml:space="preserve">"Partial"</w:t>
      </w:r>
      <w:r>
        <w:rPr>
          <w:rStyle w:val="NormalTok"/>
        </w:rPr>
        <w:t xml:space="preserve">,</w:t>
      </w:r>
      <w:r>
        <w:rPr>
          <w:rStyle w:val="StringTok"/>
        </w:rPr>
        <w:t xml:space="preserve">"Other Conditions"</w:t>
      </w:r>
      <w:r>
        <w:rPr>
          <w:rStyle w:val="NormalTok"/>
        </w:rPr>
        <w:t xml:space="preserve">))</w:t>
      </w:r>
      <w:r>
        <w:br w:type="textWrapping"/>
      </w:r>
      <w:r>
        <w:br w:type="textWrapping"/>
      </w:r>
      <w:r>
        <w:rPr>
          <w:rStyle w:val="NormalTok"/>
        </w:rPr>
        <w:t xml:space="preserve">SelectHood &lt;-</w:t>
      </w:r>
      <w:r>
        <w:rPr>
          <w:rStyle w:val="StringTok"/>
        </w:rPr>
        <w:t xml:space="preserve"> </w:t>
      </w:r>
      <w:r>
        <w:rPr>
          <w:rStyle w:val="NormalTok"/>
        </w:rPr>
        <w:t xml:space="preserve">SampleFrame %&gt;%</w:t>
      </w:r>
      <w:r>
        <w:rPr>
          <w:rStyle w:val="StringTok"/>
        </w:rPr>
        <w:t xml:space="preserve"> </w:t>
      </w:r>
      <w:r>
        <w:rPr>
          <w:rStyle w:val="NormalTok"/>
        </w:rPr>
        <w:t xml:space="preserve">dplyr::</w:t>
      </w:r>
      <w:r>
        <w:rPr>
          <w:rStyle w:val="KeywordTok"/>
        </w:rPr>
        <w:t xml:space="preserve">count</w:t>
      </w:r>
      <w:r>
        <w:rPr>
          <w:rStyle w:val="NormalTok"/>
        </w:rPr>
        <w:t xml:space="preserve">(Neighborhood) %&gt;%</w:t>
      </w:r>
      <w:r>
        <w:rPr>
          <w:rStyle w:val="StringTok"/>
        </w:rPr>
        <w:t xml:space="preserve"> </w:t>
      </w:r>
      <w:r>
        <w:rPr>
          <w:rStyle w:val="KeywordTok"/>
        </w:rPr>
        <w:t xml:space="preserve">filter</w:t>
      </w:r>
      <w:r>
        <w:rPr>
          <w:rStyle w:val="NormalTok"/>
        </w:rPr>
        <w:t xml:space="preserve">(n &gt;</w:t>
      </w:r>
      <w:r>
        <w:rPr>
          <w:rStyle w:val="StringTok"/>
        </w:rPr>
        <w:t xml:space="preserve"> </w:t>
      </w:r>
      <w:r>
        <w:rPr>
          <w:rStyle w:val="NormalTok"/>
        </w:rPr>
        <w:t xml:space="preserve">Exceed)</w:t>
      </w:r>
      <w:r>
        <w:br w:type="textWrapping"/>
      </w:r>
      <w:r>
        <w:rPr>
          <w:rStyle w:val="NormalTok"/>
        </w:rPr>
        <w:t xml:space="preserve">df &lt;-</w:t>
      </w:r>
      <w:r>
        <w:rPr>
          <w:rStyle w:val="StringTok"/>
        </w:rPr>
        <w:t xml:space="preserve"> </w:t>
      </w:r>
      <w:r>
        <w:rPr>
          <w:rStyle w:val="NormalTok"/>
        </w:rPr>
        <w:t xml:space="preserve">SampleFrame %&gt;%</w:t>
      </w:r>
      <w:r>
        <w:rPr>
          <w:rStyle w:val="StringTok"/>
        </w:rPr>
        <w:t xml:space="preserve"> </w:t>
      </w:r>
      <w:r>
        <w:rPr>
          <w:rStyle w:val="NormalTok"/>
        </w:rPr>
        <w:t xml:space="preserve">dplyr::</w:t>
      </w:r>
      <w:r>
        <w:rPr>
          <w:rStyle w:val="KeywordTok"/>
        </w:rPr>
        <w:t xml:space="preserve">filter</w:t>
      </w:r>
      <w:r>
        <w:rPr>
          <w:rStyle w:val="NormalTok"/>
        </w:rPr>
        <w:t xml:space="preserve">(Neighborhood %in%</w:t>
      </w:r>
      <w:r>
        <w:rPr>
          <w:rStyle w:val="StringTok"/>
        </w:rPr>
        <w:t xml:space="preserve"> </w:t>
      </w:r>
      <w:r>
        <w:rPr>
          <w:rStyle w:val="NormalTok"/>
        </w:rPr>
        <w:t xml:space="preserve">SelectHood$Neighborhood)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SaleConditionGrp, </w:t>
      </w:r>
      <w:r>
        <w:rPr>
          <w:rStyle w:val="DataTypeTok"/>
        </w:rPr>
        <w:t xml:space="preserve">y =</w:t>
      </w:r>
      <w:r>
        <w:rPr>
          <w:rStyle w:val="NormalTok"/>
        </w:rPr>
        <w:t xml:space="preserve"> </w:t>
      </w:r>
      <w:r>
        <w:rPr>
          <w:rStyle w:val="NormalTok"/>
        </w:rPr>
        <w:t xml:space="preserve">SalePrice, </w:t>
      </w:r>
      <w:r>
        <w:rPr>
          <w:rStyle w:val="DataTypeTok"/>
        </w:rPr>
        <w:t xml:space="preserve">color =</w:t>
      </w:r>
      <w:r>
        <w:rPr>
          <w:rStyle w:val="NormalTok"/>
        </w:rPr>
        <w:t xml:space="preserve"> </w:t>
      </w:r>
      <w:r>
        <w:rPr>
          <w:rStyle w:val="NormalTok"/>
        </w:rPr>
        <w:t xml:space="preserve">SaleConditionGrp))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FloatTok"/>
        </w:rPr>
        <w:t xml:space="preserve">0.1</w:t>
      </w:r>
      <w:r>
        <w:rPr>
          <w:rStyle w:val="NormalTok"/>
        </w:rPr>
        <w:t xml:space="preserve">)) +</w:t>
      </w:r>
      <w:r>
        <w:rPr>
          <w:rStyle w:val="StringTok"/>
        </w:rPr>
        <w:t xml:space="preserve"> </w:t>
      </w:r>
      <w:r>
        <w:rPr>
          <w:rStyle w:val="KeywordTok"/>
        </w:rPr>
        <w:t xml:space="preserve">facet_wrap</w:t>
      </w:r>
      <w:r>
        <w:rPr>
          <w:rStyle w:val="NormalTok"/>
        </w:rPr>
        <w:t xml:space="preserve">(~Neighborhood) +</w:t>
      </w:r>
      <w:r>
        <w:rPr>
          <w:rStyle w:val="StringTok"/>
        </w:rPr>
        <w:t xml:space="preserve"> </w:t>
      </w:r>
      <w:r>
        <w:rPr>
          <w:rStyle w:val="KeywordTok"/>
        </w:rPr>
        <w:t xml:space="preserve">theme_bw</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8f50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Getting to know your Data</dc:title>
  <dc:creator>Sri Seshadri</dc:creator>
  <dcterms:created xsi:type="dcterms:W3CDTF">2017-06-26T04:03:59Z</dcterms:created>
  <dcterms:modified xsi:type="dcterms:W3CDTF">2017-06-26T04:03:59Z</dcterms:modified>
</cp:coreProperties>
</file>