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C8" w:rsidRDefault="004A38C8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CC"/>
          <w:sz w:val="20"/>
          <w:szCs w:val="20"/>
          <w:u w:val="single"/>
        </w:rPr>
        <w:t xml:space="preserve">Execute the following </w:t>
      </w:r>
    </w:p>
    <w:p w:rsidR="004A38C8" w:rsidRDefault="004A38C8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0000CC"/>
          <w:sz w:val="20"/>
          <w:szCs w:val="20"/>
          <w:u w:val="single"/>
        </w:rPr>
        <w:br w:type="page"/>
      </w:r>
    </w:p>
    <w:p w:rsidR="004A38C8" w:rsidRDefault="004A38C8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</w:p>
    <w:p w:rsidR="000D1F0C" w:rsidRPr="000D1F0C" w:rsidRDefault="000D1F0C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r w:rsidRPr="000D1F0C">
        <w:rPr>
          <w:rFonts w:ascii="Arial" w:hAnsi="Arial" w:cs="Arial"/>
          <w:b/>
          <w:noProof/>
          <w:color w:val="0000CC"/>
          <w:sz w:val="20"/>
          <w:szCs w:val="20"/>
          <w:u w:val="single"/>
        </w:rPr>
        <w:t>Installation:</w:t>
      </w:r>
    </w:p>
    <w:p w:rsidR="00DF26C3" w:rsidRPr="00E706CF" w:rsidRDefault="006A541E">
      <w:pPr>
        <w:rPr>
          <w:rFonts w:ascii="Arial" w:hAnsi="Arial" w:cs="Arial"/>
          <w:noProof/>
          <w:sz w:val="20"/>
          <w:szCs w:val="20"/>
        </w:rPr>
      </w:pPr>
      <w:r w:rsidRPr="00E706CF">
        <w:rPr>
          <w:rFonts w:ascii="Arial" w:hAnsi="Arial" w:cs="Arial"/>
          <w:noProof/>
          <w:sz w:val="20"/>
          <w:szCs w:val="20"/>
        </w:rPr>
        <w:t xml:space="preserve">Install jenkins into Kubernetes using </w:t>
      </w:r>
      <w:r w:rsidR="003C77E4" w:rsidRPr="00E706CF">
        <w:rPr>
          <w:rFonts w:ascii="Arial" w:hAnsi="Arial" w:cs="Arial"/>
          <w:noProof/>
          <w:sz w:val="20"/>
          <w:szCs w:val="20"/>
        </w:rPr>
        <w:t>the following commands and deployment yaml files</w:t>
      </w:r>
    </w:p>
    <w:p w:rsidR="00400029" w:rsidRPr="00E706CF" w:rsidRDefault="00400029">
      <w:pPr>
        <w:rPr>
          <w:rFonts w:ascii="Arial" w:hAnsi="Arial" w:cs="Arial"/>
          <w:noProof/>
          <w:sz w:val="20"/>
          <w:szCs w:val="20"/>
        </w:rPr>
      </w:pPr>
      <w:r w:rsidRPr="00E706CF">
        <w:rPr>
          <w:rFonts w:ascii="Arial" w:hAnsi="Arial" w:cs="Arial"/>
          <w:noProof/>
          <w:sz w:val="20"/>
          <w:szCs w:val="20"/>
        </w:rPr>
        <w:t>kubectl apply -n kube-deploy -f jenkins-deployment.yaml</w:t>
      </w:r>
    </w:p>
    <w:p w:rsidR="001C52A5" w:rsidRPr="00E706CF" w:rsidRDefault="001C52A5">
      <w:pPr>
        <w:rPr>
          <w:rFonts w:ascii="Arial" w:hAnsi="Arial" w:cs="Arial"/>
          <w:noProof/>
          <w:sz w:val="20"/>
          <w:szCs w:val="20"/>
        </w:rPr>
      </w:pPr>
      <w:r w:rsidRPr="00E706CF">
        <w:rPr>
          <w:rFonts w:ascii="Arial" w:hAnsi="Arial" w:cs="Arial"/>
          <w:noProof/>
          <w:sz w:val="20"/>
          <w:szCs w:val="20"/>
        </w:rPr>
        <w:t>kubectl -n kube-deploy create -f jenkins-service.yaml</w:t>
      </w:r>
    </w:p>
    <w:p w:rsidR="00A5492E" w:rsidRPr="00E706CF" w:rsidRDefault="00A5492E">
      <w:pPr>
        <w:rPr>
          <w:rFonts w:ascii="Arial" w:hAnsi="Arial" w:cs="Arial"/>
          <w:noProof/>
          <w:sz w:val="20"/>
          <w:szCs w:val="20"/>
        </w:rPr>
      </w:pPr>
      <w:r w:rsidRPr="00E706CF">
        <w:rPr>
          <w:rFonts w:ascii="Arial" w:hAnsi="Arial" w:cs="Arial"/>
          <w:noProof/>
          <w:sz w:val="20"/>
          <w:szCs w:val="20"/>
        </w:rPr>
        <w:object w:dxaOrig="151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8pt" o:ole="">
            <v:imagedata r:id="rId5" o:title=""/>
          </v:shape>
          <o:OLEObject Type="Embed" ProgID="Package" ShapeID="_x0000_i1025" DrawAspect="Icon" ObjectID="_1620231770" r:id="rId6"/>
        </w:object>
      </w:r>
      <w:r w:rsidRPr="00E706CF">
        <w:rPr>
          <w:rFonts w:ascii="Arial" w:hAnsi="Arial" w:cs="Arial"/>
          <w:noProof/>
          <w:sz w:val="20"/>
          <w:szCs w:val="20"/>
        </w:rPr>
        <w:tab/>
      </w:r>
      <w:r w:rsidRPr="00E706CF">
        <w:rPr>
          <w:rFonts w:ascii="Arial" w:hAnsi="Arial" w:cs="Arial"/>
          <w:noProof/>
          <w:sz w:val="20"/>
          <w:szCs w:val="20"/>
        </w:rPr>
        <w:object w:dxaOrig="1516" w:dyaOrig="963">
          <v:shape id="_x0000_i1026" type="#_x0000_t75" style="width:75.8pt;height:48pt" o:ole="">
            <v:imagedata r:id="rId7" o:title=""/>
          </v:shape>
          <o:OLEObject Type="Embed" ProgID="Package" ShapeID="_x0000_i1026" DrawAspect="Icon" ObjectID="_1620231771" r:id="rId8"/>
        </w:object>
      </w:r>
    </w:p>
    <w:p w:rsidR="006A541E" w:rsidRDefault="00EE4528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CC"/>
          <w:sz w:val="20"/>
          <w:szCs w:val="20"/>
          <w:u w:val="single"/>
        </w:rPr>
        <w:t>Add plugins</w:t>
      </w:r>
      <w:r w:rsidRPr="000D1F0C">
        <w:rPr>
          <w:rFonts w:ascii="Arial" w:hAnsi="Arial" w:cs="Arial"/>
          <w:b/>
          <w:noProof/>
          <w:color w:val="0000CC"/>
          <w:sz w:val="20"/>
          <w:szCs w:val="20"/>
          <w:u w:val="single"/>
        </w:rPr>
        <w:t>:</w:t>
      </w:r>
    </w:p>
    <w:p w:rsidR="00DC0BBC" w:rsidRDefault="00AC178B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AC178B">
        <w:rPr>
          <w:rFonts w:ascii="Arial" w:hAnsi="Arial" w:cs="Arial"/>
          <w:noProof/>
          <w:color w:val="000000" w:themeColor="text1"/>
          <w:sz w:val="20"/>
          <w:szCs w:val="20"/>
        </w:rPr>
        <w:t>Login http://192.168.1.60:30080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 xml:space="preserve"> &gt;&gt; </w:t>
      </w:r>
      <w:r w:rsidRPr="00AC178B">
        <w:rPr>
          <w:rFonts w:ascii="Arial" w:hAnsi="Arial" w:cs="Arial"/>
          <w:noProof/>
          <w:color w:val="000000" w:themeColor="text1"/>
          <w:sz w:val="20"/>
          <w:szCs w:val="20"/>
        </w:rPr>
        <w:t>Manage Jenkins &gt;&gt; Manage Plugins</w:t>
      </w:r>
    </w:p>
    <w:p w:rsidR="00AC178B" w:rsidRPr="00AC178B" w:rsidRDefault="00AC178B" w:rsidP="00AC178B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t xml:space="preserve">Select and </w:t>
      </w:r>
      <w:r w:rsidRPr="00AC178B">
        <w:rPr>
          <w:rFonts w:ascii="Arial" w:hAnsi="Arial" w:cs="Arial"/>
          <w:noProof/>
          <w:color w:val="000000" w:themeColor="text1"/>
          <w:sz w:val="20"/>
          <w:szCs w:val="20"/>
        </w:rPr>
        <w:t>Install the following plugins -</w:t>
      </w:r>
    </w:p>
    <w:p w:rsidR="00AC178B" w:rsidRPr="00AC178B" w:rsidRDefault="00AC178B" w:rsidP="00AC178B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AC178B">
        <w:rPr>
          <w:rFonts w:ascii="Arial" w:hAnsi="Arial" w:cs="Arial"/>
          <w:noProof/>
          <w:color w:val="000000" w:themeColor="text1"/>
          <w:sz w:val="20"/>
          <w:szCs w:val="20"/>
        </w:rPr>
        <w:t>1. Unleash Maven</w:t>
      </w:r>
    </w:p>
    <w:p w:rsidR="00AC178B" w:rsidRPr="00AC178B" w:rsidRDefault="00AC178B" w:rsidP="00AC178B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AC178B">
        <w:rPr>
          <w:rFonts w:ascii="Arial" w:hAnsi="Arial" w:cs="Arial"/>
          <w:noProof/>
          <w:color w:val="000000" w:themeColor="text1"/>
          <w:sz w:val="20"/>
          <w:szCs w:val="20"/>
        </w:rPr>
        <w:t>2. Job DSL</w:t>
      </w:r>
    </w:p>
    <w:p w:rsidR="00AC178B" w:rsidRPr="00AC178B" w:rsidRDefault="00AC178B" w:rsidP="00AC178B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AC178B">
        <w:rPr>
          <w:rFonts w:ascii="Arial" w:hAnsi="Arial" w:cs="Arial"/>
          <w:noProof/>
          <w:color w:val="000000" w:themeColor="text1"/>
          <w:sz w:val="20"/>
          <w:szCs w:val="20"/>
        </w:rPr>
        <w:t>3. Simple Build DSL for Pipeline</w:t>
      </w:r>
    </w:p>
    <w:p w:rsidR="00AC178B" w:rsidRPr="00AC178B" w:rsidRDefault="00AC178B" w:rsidP="00AC178B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AC178B">
        <w:rPr>
          <w:rFonts w:ascii="Arial" w:hAnsi="Arial" w:cs="Arial"/>
          <w:noProof/>
          <w:color w:val="000000" w:themeColor="text1"/>
          <w:sz w:val="20"/>
          <w:szCs w:val="20"/>
        </w:rPr>
        <w:t>4. GitHub Integration</w:t>
      </w:r>
    </w:p>
    <w:p w:rsidR="00AC178B" w:rsidRPr="00AC178B" w:rsidRDefault="00AC178B" w:rsidP="00AC178B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AC178B">
        <w:rPr>
          <w:rFonts w:ascii="Arial" w:hAnsi="Arial" w:cs="Arial"/>
          <w:noProof/>
          <w:color w:val="000000" w:themeColor="text1"/>
          <w:sz w:val="20"/>
          <w:szCs w:val="20"/>
        </w:rPr>
        <w:t>5. GitHub</w:t>
      </w:r>
    </w:p>
    <w:p w:rsidR="00AC178B" w:rsidRPr="00AC178B" w:rsidRDefault="00AC178B" w:rsidP="00AC178B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AC178B">
        <w:rPr>
          <w:rFonts w:ascii="Arial" w:hAnsi="Arial" w:cs="Arial"/>
          <w:noProof/>
          <w:color w:val="000000" w:themeColor="text1"/>
          <w:sz w:val="20"/>
          <w:szCs w:val="20"/>
        </w:rPr>
        <w:t>6. Kubernetes Continuous Deploy</w:t>
      </w:r>
    </w:p>
    <w:p w:rsidR="00AC178B" w:rsidRDefault="00AC178B" w:rsidP="00AC178B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AC178B">
        <w:rPr>
          <w:rFonts w:ascii="Arial" w:hAnsi="Arial" w:cs="Arial"/>
          <w:noProof/>
          <w:color w:val="000000" w:themeColor="text1"/>
          <w:sz w:val="20"/>
          <w:szCs w:val="20"/>
        </w:rPr>
        <w:t>7. Kubernetes Cli</w:t>
      </w:r>
    </w:p>
    <w:p w:rsidR="00AC178B" w:rsidRDefault="002536D0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CC"/>
          <w:sz w:val="20"/>
          <w:szCs w:val="20"/>
          <w:u w:val="single"/>
        </w:rPr>
        <w:t>Configure the following pipeline and test</w:t>
      </w:r>
      <w:r w:rsidRPr="000D1F0C">
        <w:rPr>
          <w:rFonts w:ascii="Arial" w:hAnsi="Arial" w:cs="Arial"/>
          <w:b/>
          <w:noProof/>
          <w:color w:val="0000CC"/>
          <w:sz w:val="20"/>
          <w:szCs w:val="20"/>
          <w:u w:val="single"/>
        </w:rPr>
        <w:t>:</w:t>
      </w:r>
    </w:p>
    <w:p w:rsidR="006C0996" w:rsidRDefault="00F4275A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t xml:space="preserve">Add </w:t>
      </w:r>
      <w:r w:rsidRPr="00F4275A">
        <w:rPr>
          <w:rFonts w:ascii="Arial" w:hAnsi="Arial" w:cs="Arial"/>
          <w:i/>
          <w:noProof/>
          <w:color w:val="0000CC"/>
          <w:sz w:val="20"/>
          <w:szCs w:val="20"/>
        </w:rPr>
        <w:t>srivatsabc_git_login</w:t>
      </w:r>
      <w:r w:rsidRPr="00F4275A">
        <w:rPr>
          <w:rFonts w:ascii="Arial" w:hAnsi="Arial" w:cs="Arial"/>
          <w:noProof/>
          <w:color w:val="0000CC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credentials as shown</w:t>
      </w:r>
      <w:r w:rsidR="007E2594">
        <w:rPr>
          <w:rFonts w:ascii="Arial" w:hAnsi="Arial" w:cs="Arial"/>
          <w:noProof/>
          <w:color w:val="000000" w:themeColor="text1"/>
          <w:sz w:val="20"/>
          <w:szCs w:val="20"/>
        </w:rPr>
        <w:t xml:space="preserve"> and configure the pipeline</w:t>
      </w:r>
    </w:p>
    <w:p w:rsidR="00BA197E" w:rsidRDefault="00BA197E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1F2F433" wp14:editId="213DAA0A">
            <wp:extent cx="4446342" cy="23899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029" cy="23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06" w:rsidRDefault="00125206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3A8CA38A" wp14:editId="5094FE74">
            <wp:extent cx="4488873" cy="2412769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576" cy="24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0B" w:rsidRDefault="00836D0B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2FF39F3" wp14:editId="1994D23C">
            <wp:extent cx="4472119" cy="240376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816" cy="240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35" w:rsidRPr="002536D0" w:rsidRDefault="00D26D3A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CC"/>
          <w:sz w:val="20"/>
          <w:szCs w:val="20"/>
          <w:u w:val="single"/>
        </w:rPr>
        <w:object w:dxaOrig="1516" w:dyaOrig="963">
          <v:shape id="_x0000_i1027" type="#_x0000_t75" style="width:75.8pt;height:48pt" o:ole="">
            <v:imagedata r:id="rId12" o:title=""/>
          </v:shape>
          <o:OLEObject Type="Embed" ProgID="Package" ShapeID="_x0000_i1027" DrawAspect="Icon" ObjectID="_1620231772" r:id="rId13"/>
        </w:object>
      </w:r>
    </w:p>
    <w:p w:rsidR="003C3111" w:rsidRDefault="003C3111">
      <w:pPr>
        <w:rPr>
          <w:noProof/>
        </w:rPr>
      </w:pPr>
    </w:p>
    <w:p w:rsidR="003C3111" w:rsidRDefault="003C3111">
      <w:pPr>
        <w:rPr>
          <w:noProof/>
        </w:rPr>
      </w:pPr>
    </w:p>
    <w:p w:rsidR="003C3111" w:rsidRDefault="003C3111">
      <w:pPr>
        <w:rPr>
          <w:noProof/>
        </w:rPr>
      </w:pPr>
    </w:p>
    <w:p w:rsidR="003C3111" w:rsidRDefault="003C3111">
      <w:pPr>
        <w:rPr>
          <w:noProof/>
        </w:rPr>
      </w:pPr>
    </w:p>
    <w:p w:rsidR="003C3111" w:rsidRDefault="003C3111">
      <w:pPr>
        <w:rPr>
          <w:noProof/>
        </w:rPr>
      </w:pPr>
    </w:p>
    <w:p w:rsidR="003C3111" w:rsidRDefault="003C3111">
      <w:pPr>
        <w:rPr>
          <w:noProof/>
        </w:rPr>
      </w:pPr>
    </w:p>
    <w:p w:rsidR="003C3111" w:rsidRDefault="003C3111">
      <w:pPr>
        <w:rPr>
          <w:noProof/>
        </w:rPr>
      </w:pPr>
    </w:p>
    <w:p w:rsidR="003C3111" w:rsidRDefault="003C3111" w:rsidP="003C3111">
      <w:pPr>
        <w:rPr>
          <w:rFonts w:ascii="Arial" w:hAnsi="Arial" w:cs="Arial"/>
          <w:b/>
          <w:noProof/>
          <w:color w:val="0000CC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CC"/>
          <w:sz w:val="20"/>
          <w:szCs w:val="20"/>
          <w:u w:val="single"/>
        </w:rPr>
        <w:lastRenderedPageBreak/>
        <w:t>Freestyle project example (same as above).</w:t>
      </w:r>
    </w:p>
    <w:p w:rsidR="0003011B" w:rsidRDefault="00DF26C3">
      <w:r>
        <w:rPr>
          <w:noProof/>
        </w:rPr>
        <w:drawing>
          <wp:inline distT="0" distB="0" distL="0" distR="0" wp14:anchorId="22362166" wp14:editId="45936C2C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34" w:rsidRDefault="00700C34">
      <w:r>
        <w:rPr>
          <w:noProof/>
        </w:rPr>
        <w:drawing>
          <wp:inline distT="0" distB="0" distL="0" distR="0" wp14:anchorId="62065D96" wp14:editId="68E71FF9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F9" w:rsidRDefault="004E5AF9">
      <w:r>
        <w:rPr>
          <w:noProof/>
        </w:rPr>
        <w:lastRenderedPageBreak/>
        <w:drawing>
          <wp:inline distT="0" distB="0" distL="0" distR="0" wp14:anchorId="2D45DCAE" wp14:editId="2535B9EB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81" w:rsidRDefault="00C36E75">
      <w:r>
        <w:rPr>
          <w:noProof/>
        </w:rPr>
        <w:drawing>
          <wp:inline distT="0" distB="0" distL="0" distR="0" wp14:anchorId="2B8A2604" wp14:editId="71FC93E7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22"/>
    <w:rsid w:val="0003011B"/>
    <w:rsid w:val="000D1F0C"/>
    <w:rsid w:val="00125206"/>
    <w:rsid w:val="001C52A5"/>
    <w:rsid w:val="002536D0"/>
    <w:rsid w:val="003C3111"/>
    <w:rsid w:val="003C77E4"/>
    <w:rsid w:val="00400029"/>
    <w:rsid w:val="004A38C8"/>
    <w:rsid w:val="004E5AF9"/>
    <w:rsid w:val="004F1535"/>
    <w:rsid w:val="00670822"/>
    <w:rsid w:val="006A541E"/>
    <w:rsid w:val="006C0996"/>
    <w:rsid w:val="00700C34"/>
    <w:rsid w:val="007E2594"/>
    <w:rsid w:val="00836D0B"/>
    <w:rsid w:val="00A5492E"/>
    <w:rsid w:val="00AC178B"/>
    <w:rsid w:val="00BA197E"/>
    <w:rsid w:val="00C36E75"/>
    <w:rsid w:val="00D26D3A"/>
    <w:rsid w:val="00DC0BBC"/>
    <w:rsid w:val="00DF26C3"/>
    <w:rsid w:val="00E706CF"/>
    <w:rsid w:val="00EE4528"/>
    <w:rsid w:val="00F4275A"/>
    <w:rsid w:val="00FB7A81"/>
    <w:rsid w:val="00FC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6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7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6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</dc:creator>
  <cp:keywords/>
  <dc:description/>
  <cp:lastModifiedBy>srivatsa</cp:lastModifiedBy>
  <cp:revision>32</cp:revision>
  <dcterms:created xsi:type="dcterms:W3CDTF">2019-05-22T10:40:00Z</dcterms:created>
  <dcterms:modified xsi:type="dcterms:W3CDTF">2019-05-24T14:06:00Z</dcterms:modified>
</cp:coreProperties>
</file>