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5C65" w14:textId="77777777">
      <w:pPr>
        <w:pBdr>
          <w:bottom w:val="single" w:sz="6" w:space="0" w:color="FFFFFF"/>
        </w:pBdr>
        <w:spacing w:line="205" w:lineRule="atLeast"/>
        <w:rPr>
          <w:sz w:val="20"/>
          <w:szCs w:val="20"/>
        </w:rPr>
      </w:pPr>
      <w:r>
        <w:rPr>
          <w:sz w:val="41"/>
          <w:szCs w:val="41"/>
        </w:rPr>
        <w:t>Robin Kestrel</w:t>
      </w:r>
    </w:p>
    <w:p w14:paraId="7FC26840" w14:textId="65C3FBB9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  <w:hyperlink r:id="rId5" w:history="1">
        <w:r>
          <w:rPr>
            <w:color w:val="000000"/>
            <w:sz w:val="20"/>
            <w:szCs w:val="20"/>
            <w:u w:val="single" w:color="000000"/>
          </w:rPr>
          <w:t>robin.kestrel@example.com</w:t>
        </w:r>
      </w:hyperlink>
      <w:r>
        <w:rPr>
          <w:sz w:val="20"/>
          <w:szCs w:val="20"/>
        </w:rPr>
        <w:t xml:space="preserve"> </w:t>
      </w:r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(303) 555</w:t>
      </w:r>
      <w:r>
        <w:rPr>
          <w:sz w:val="20"/>
          <w:szCs w:val="20"/>
        </w:rPr>
        <w:noBreakHyphen/>
        <w:t xml:space="preserve">0142 </w:t>
      </w:r>
      <w:r>
        <w:rPr>
          <w:color w:val="000000"/>
          <w:sz w:val="20"/>
          <w:szCs w:val="20"/>
        </w:rPr>
        <w:t xml:space="preserve">• </w:t>
      </w:r>
      <w:hyperlink r:id="rId6" w:history="1">
        <w:r>
          <w:rPr>
            <w:color w:val="000000"/>
            <w:sz w:val="20"/>
            <w:szCs w:val="20"/>
          </w:rPr>
          <w:t>https://example.com/robin</w:t>
        </w:r>
        <w:r>
          <w:rPr>
            <w:color w:val="000000"/>
            <w:sz w:val="20"/>
            <w:szCs w:val="20"/>
          </w:rPr>
          <w:noBreakHyphen/>
          <w:t xml:space="preserve">kestrel </w:t>
        </w:r>
      </w:hyperlink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git.example.com/rkestrel</w:t>
      </w:r>
      <w:r>
        <w:t xml:space="preserve"> </w:t>
      </w:r>
      <w:r>
        <w:t>•</w:t>
      </w:r>
      <w:r>
        <w:t xml:space="preserve"> </w:t>
      </w:r>
      <w:r>
        <w:rPr>
          <w:sz w:val="20"/>
          <w:szCs w:val="20"/>
        </w:rPr>
        <w:t>Denver, CO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</w:rPr>
        <w:t xml:space="preserve">open to </w:t>
      </w:r>
      <w:r>
        <w:rPr>
          <w:sz w:val="20"/>
          <w:szCs w:val="20"/>
        </w:rPr>
        <w:t>relocation</w:t>
      </w:r>
    </w:p>
    <w:p w14:paraId="69135CE7" w14:textId="77777777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</w:p>
    <w:p w14:paraId="55F8519C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education</w:t>
      </w:r>
    </w:p>
    <w:p w14:paraId="325F9F0C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Halvorsen Institute of Technology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Denver, CO</w:t>
      </w:r>
    </w:p>
    <w:p w14:paraId="5E430C15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Master of Science in Cybersecurity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2024 – May 2026</w:t>
      </w:r>
    </w:p>
    <w:p w14:paraId="49B2B4F3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Software Security, Cloud Security, Applied Cryptography, Privacy Engineering, Network Security, Operating Systems Security, Security Risk Management, Incident Response and Forensics, Security Metrics and Measurement, Malware Analysis, Reverse Engineering</w:t>
      </w:r>
    </w:p>
    <w:p w14:paraId="572E13A1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overflow-hidden"/>
          <w:sz w:val="20"/>
          <w:szCs w:val="20"/>
        </w:rPr>
        <w:t>Graduate Research Assistant, Applied Security Lab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Jan 2025 – May 2026</w:t>
      </w:r>
    </w:p>
    <w:p w14:paraId="2ABF7E86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Lakemont State University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Madison, WI</w:t>
      </w:r>
    </w:p>
    <w:p w14:paraId="56BB8C79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Bachelor of Science in Computer Science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2019 – May 2023</w:t>
      </w:r>
    </w:p>
    <w:p w14:paraId="3D2B92AF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Database Systems, Software Engineering, Introduction to Computer Security, Data Structures and Algorithms, Web Development, Discrete Mathematics, Probability and Statistics, Computer Networks, Computer Organization, Machine Learning, Mobile Application Development</w:t>
      </w:r>
    </w:p>
    <w:p w14:paraId="7D08F032" w14:textId="77777777">
      <w:pPr>
        <w:spacing w:line="200" w:lineRule="atLeast"/>
        <w:ind w:left="720"/>
        <w:rPr>
          <w:sz w:val="16"/>
          <w:szCs w:val="16"/>
        </w:rPr>
      </w:pPr>
    </w:p>
    <w:p w14:paraId="6AC068EC" w14:textId="2EE5ECC2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EXPERIENCE &amp; PROJECTS</w:t>
      </w:r>
    </w:p>
    <w:p w14:paraId="15D10DA1" w14:textId="77777777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Fuzzing an Open-Source Image-Decoding Library</w:t>
      </w:r>
    </w:p>
    <w:p w14:paraId="15B4D600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Found 5 memory-safety bugs, 3 of them heap buffer overflows, in an open-source image-decoding library by fuzzing it for 30 CPU-days with libFuzzer and AddressSanitizer.</w:t>
      </w:r>
    </w:p>
    <w:p w14:paraId="05B201F2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Wrote fixes for 3 of the bugs, merged upstream with regression tests, and sent minimized reproducers for the other 2 to the maintainers.</w:t>
      </w:r>
    </w:p>
    <w:p w14:paraId="1A126D1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Added the fuzz targets to the library's continuous integration, which now fuzzes each pull request for 10 minutes before merge.</w:t>
      </w:r>
    </w:p>
    <w:p w14:paraId="0FF90F43" w14:textId="511BD472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Prompt-Injection Evaluation of Tool-Using LLM Agents, Applied Security Lab</w:t>
      </w:r>
    </w:p>
    <w:p w14:paraId="5863A1A1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Built a harness that runs 420 prompt-injection attacks against tool-using LLM agents in sandboxed tasks and records whether each attack reached a tool call.</w:t>
      </w:r>
    </w:p>
    <w:p w14:paraId="00CC831B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Measured three published prompt-injection defenses on the harness; the strongest cut successful attacks from 31% to 9% and failed 4% of benign tasks.</w:t>
      </w:r>
    </w:p>
    <w:p w14:paraId="1AF04767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Reported every attack success rate with bootstrap 95% confidence intervals over 5 seeds, which showed 2 of 12 gains claimed in earlier papers were within run-to-run noise.</w:t>
      </w:r>
    </w:p>
    <w:p w14:paraId="6090CA21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Blocked 88% of the attacks that reached a tool call by giving each agent task an allowlist of the tools it needs and denying every other tool.</w:t>
      </w:r>
    </w:p>
    <w:p w14:paraId="4FF0B94E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Built an LLM judge that labels attack success from transcripts, agreeing with two human labelers on 94% of 300 transcripts.</w:t>
      </w:r>
    </w:p>
    <w:p w14:paraId="70A67275" w14:textId="0C916F08">
      <w:pPr>
        <w:spacing w:line="200" w:lineRule="atLeast"/>
        <w:jc w:val="both"/>
        <w:rPr>
          <w:sz w:val="16"/>
          <w:szCs w:val="16"/>
        </w:rPr>
      </w:pPr>
      <w:r>
        <w:rPr>
          <w:b/>
          <w:bCs/>
          <w:sz w:val="20"/>
          <w:szCs w:val="20"/>
        </w:rPr>
        <w:t>Kubernetes Lab Platform on AWS for a Security Course, Graduate Research Assistant</w:t>
      </w:r>
    </w:p>
    <w:p w14:paraId="6A05824C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Gave each of 85 students an isolated lab environment by moving a security course's labs to a Kubernetes cluster on AWS, with network policies that block traffic between tenants.</w:t>
      </w:r>
    </w:p>
    <w:p w14:paraId="2AF5E872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Kept the platform at 99.5% availability during lab hours across two semesters for 160 students, and took the on-call shifts around assignment deadlines.</w:t>
      </w:r>
    </w:p>
    <w:p w14:paraId="72860424" w14:textId="1DD0DC77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Inventory Web App for a Regional Food Bank, Senior Capstone</w:t>
      </w:r>
    </w:p>
    <w:p w14:paraId="7C8556B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Replaced a food bank's shared spreadsheet with a Django and PostgreSQL web app that 30 volunteers use to log donations and stock.</w:t>
      </w:r>
    </w:p>
    <w:p w14:paraId="247AAB06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Cut the monthly stock count from two days to half a day by designing an inventory schema that tracks each donated lot and its expiry date.</w:t>
      </w:r>
    </w:p>
    <w:p w14:paraId="604E11F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Added a REST API for the food bank's barcode scanners, with per-device tokens and rate limits.</w:t>
      </w:r>
    </w:p>
    <w:p w14:paraId="03F486B1" w14:textId="168833F6">
      <w:pPr>
        <w:spacing w:line="200" w:lineRule="atLeast"/>
        <w:jc w:val="both"/>
        <w:rPr>
          <w:sz w:val="16"/>
          <w:szCs w:val="16"/>
        </w:rPr>
      </w:pPr>
      <w:r>
        <w:rPr>
          <w:sz w:val="20"/>
          <w:szCs w:val="20"/>
        </w:rPr>
        <w:t> </w:t>
      </w:r>
    </w:p>
    <w:p w14:paraId="67D4B4DA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skills</w:t>
      </w:r>
    </w:p>
    <w:p w14:paraId="25A22645" w14:textId="58A2E5CE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Secure SDLC:</w:t>
      </w:r>
      <w:r>
        <w:rPr>
          <w:sz w:val="20"/>
          <w:szCs w:val="20"/>
        </w:rPr>
        <w:t xml:space="preserve"> OWASP Top 10, Security Code Review, Semgrep, Threat Modeling</w:t>
      </w:r>
    </w:p>
    <w:p w14:paraId="50293AE9" w14:textId="5947702B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Detection and Response:</w:t>
      </w:r>
      <w:r>
        <w:rPr>
          <w:rStyle w:val="bullet-texttext-leftfs13word-wrap-normal"/>
          <w:sz w:val="20"/>
          <w:szCs w:val="20"/>
        </w:rPr>
        <w:t xml:space="preserve"> Incident Response, Splunk, Account Takeover Detection, Detection Engineering</w:t>
      </w:r>
    </w:p>
    <w:p w14:paraId="3E24A5EB" w14:textId="4F84684D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b/>
          <w:bCs/>
          <w:sz w:val="20"/>
          <w:szCs w:val="20"/>
        </w:rPr>
        <w:t>Cloud and Kubernetes:</w:t>
      </w:r>
      <w:r>
        <w:rPr>
          <w:sz w:val="20"/>
          <w:szCs w:val="20"/>
        </w:rPr>
        <w:t xml:space="preserve"> AWS, Kubernetes, Terraform, AWS IAM</w:t>
      </w:r>
    </w:p>
    <w:p w14:paraId="10DC825C" w14:textId="07BCD694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Offensive Security:</w:t>
      </w:r>
      <w:r>
        <w:rPr>
          <w:sz w:val="20"/>
          <w:szCs w:val="20"/>
        </w:rPr>
        <w:t xml:space="preserve"> Burp Suite, Fuzzing, Exploit Development, libFuzzer</w:t>
      </w:r>
    </w:p>
    <w:p w14:paraId="74DC496D" w14:textId="7C56E746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Programming:</w:t>
      </w:r>
      <w:r>
        <w:rPr>
          <w:rStyle w:val="bullet-texttext-leftfs13word-wrap-normal"/>
          <w:sz w:val="20"/>
          <w:szCs w:val="20"/>
        </w:rPr>
        <w:t xml:space="preserve"> Git, Docker, Python, Go, SQL</w:t>
      </w:r>
    </w:p>
    <w:p w14:paraId="55905FCD" w14:textId="4A1E141B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Certifications:</w:t>
      </w:r>
      <w:r>
        <w:rPr>
          <w:sz w:val="20"/>
          <w:szCs w:val="20"/>
        </w:rPr>
        <w:t xml:space="preserve"> OSCP | AWS Certified Security - Specialty</w:t>
      </w:r>
    </w:p>
    <w:p w14:paraId="15633201" w14:textId="77777777">
      <w:pPr>
        <w:spacing w:line="200" w:lineRule="atLeast"/>
        <w:jc w:val="both"/>
        <w:rPr>
          <w:sz w:val="16"/>
          <w:szCs w:val="16"/>
        </w:rPr>
      </w:pPr>
    </w:p>
    <w:sectPr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60455F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6FE14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92C3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88BA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5A28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1E24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B804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727F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AC56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CD2FA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C94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0C86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FCC3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8426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60AA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E0E1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6EF0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E431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A5814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FA86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904A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E0F6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CE09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E0C3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062C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6650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7AAE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8F46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78DC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64DE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00F9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7C62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E29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2A49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32E1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06FE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0DAE4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022C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8A80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4454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BC1F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30E7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8EA7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E2FF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D4B5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3B502966"/>
    <w:multiLevelType w:val="hybridMultilevel"/>
    <w:tmpl w:val="BEB83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808346">
    <w:abstractNumId w:val="0"/>
  </w:num>
  <w:num w:numId="2" w16cid:durableId="1234974110">
    <w:abstractNumId w:val="1"/>
  </w:num>
  <w:num w:numId="3" w16cid:durableId="144670463">
    <w:abstractNumId w:val="2"/>
  </w:num>
  <w:num w:numId="4" w16cid:durableId="1145970956">
    <w:abstractNumId w:val="3"/>
  </w:num>
  <w:num w:numId="5" w16cid:durableId="110905779">
    <w:abstractNumId w:val="4"/>
  </w:num>
  <w:num w:numId="6" w16cid:durableId="1310473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131A"/>
  <w15:docId w15:val="{054E6982-691A-52D9-B71B-FC66BDED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character" w:customStyle="1" w:styleId="fs13fw6undefined">
    <w:name w:val="fs13 fw6 undefined"/>
    <w:basedOn w:val="DefaultParagraphFont"/>
  </w:style>
  <w:style w:type="character" w:customStyle="1" w:styleId="bullet-texttext-leftfs13word-wrap-normal">
    <w:name w:val="bullet-text text-left fs13 word-wrap-normal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robin-kestrel" TargetMode="External"/><Relationship Id="rId5" Type="http://schemas.openxmlformats.org/officeDocument/2006/relationships/hyperlink" Target="mailto:robin.kestre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Kingsman</dc:creator>
  <cp:lastModifiedBy>Kingsman</cp:lastModifiedBy>
  <cp:revision>2</cp:revision>
  <dcterms:created xsi:type="dcterms:W3CDTF">2026-09-28T00:00:00Z</dcterms:created>
  <dcterms:modified xsi:type="dcterms:W3CDTF">2026-09-28T00:00:00Z</dcterms:modified>
</cp:coreProperties>
</file>