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9185" w14:textId="5BB33A62" w:rsidR="003C7553" w:rsidRPr="003C7553" w:rsidRDefault="001D45AD" w:rsidP="003C7553">
      <w:pPr>
        <w:jc w:val="center"/>
        <w:rPr>
          <w:rFonts w:ascii="Courier New" w:hAnsi="Courier New" w:cs="Courier New"/>
          <w:b/>
          <w:bCs/>
          <w:sz w:val="32"/>
          <w:szCs w:val="32"/>
          <w:u w:val="single"/>
          <w:lang w:val="en-US"/>
        </w:rPr>
      </w:pPr>
      <w:r w:rsidRPr="001D45AD">
        <w:rPr>
          <w:rFonts w:ascii="Courier New" w:hAnsi="Courier New" w:cs="Courier New"/>
          <w:b/>
          <w:bCs/>
          <w:sz w:val="32"/>
          <w:szCs w:val="32"/>
          <w:u w:val="single"/>
          <w:lang w:val="en-US"/>
        </w:rPr>
        <w:t>Ecommerce Dashboard Report</w:t>
      </w:r>
    </w:p>
    <w:p w14:paraId="46F2FDDF" w14:textId="77777777" w:rsidR="003C7553" w:rsidRDefault="003C7553" w:rsidP="003C7553">
      <w:pPr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3C7553">
        <w:rPr>
          <w:rFonts w:ascii="Courier New" w:hAnsi="Courier New" w:cs="Courier New"/>
          <w:b/>
          <w:bCs/>
          <w:sz w:val="28"/>
          <w:szCs w:val="28"/>
        </w:rPr>
        <w:t>Summary</w:t>
      </w:r>
      <w:r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734A7A2C" w14:textId="23BB6272" w:rsidR="003C7553" w:rsidRPr="003C7553" w:rsidRDefault="003C7553" w:rsidP="003C7553">
      <w:p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 xml:space="preserve">This project involved cleaning, </w:t>
      </w:r>
      <w:r w:rsidRPr="003C7553">
        <w:rPr>
          <w:rFonts w:ascii="Courier New" w:hAnsi="Courier New" w:cs="Courier New"/>
          <w:sz w:val="28"/>
          <w:szCs w:val="28"/>
        </w:rPr>
        <w:t>analysing</w:t>
      </w:r>
      <w:r w:rsidRPr="003C7553">
        <w:rPr>
          <w:rFonts w:ascii="Courier New" w:hAnsi="Courier New" w:cs="Courier New"/>
          <w:sz w:val="28"/>
          <w:szCs w:val="28"/>
        </w:rPr>
        <w:t>, and visualizing an Ecommerce dataset of 500+ customers and ~2000 transactions. An interactive Excel dashboard was built to uncover key performance insights and provide actionable business recommendations.</w:t>
      </w:r>
    </w:p>
    <w:p w14:paraId="0B3DE88B" w14:textId="3583576C" w:rsidR="003C7553" w:rsidRPr="003C7553" w:rsidRDefault="003C7553" w:rsidP="003C7553">
      <w:p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b/>
          <w:bCs/>
          <w:sz w:val="28"/>
          <w:szCs w:val="28"/>
        </w:rPr>
        <w:t>Objectives</w:t>
      </w:r>
      <w:r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610EC807" w14:textId="77777777" w:rsidR="003C7553" w:rsidRPr="003C7553" w:rsidRDefault="003C7553" w:rsidP="003C7553">
      <w:pPr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Clean and standardize raw data</w:t>
      </w:r>
    </w:p>
    <w:p w14:paraId="0F1CA2D7" w14:textId="77777777" w:rsidR="003C7553" w:rsidRPr="003C7553" w:rsidRDefault="003C7553" w:rsidP="003C7553">
      <w:pPr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Perform descriptive and exploratory analysis</w:t>
      </w:r>
    </w:p>
    <w:p w14:paraId="589FD3F7" w14:textId="6A31AC41" w:rsidR="003C7553" w:rsidRPr="003C7553" w:rsidRDefault="003C7553" w:rsidP="003C7553">
      <w:pPr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 xml:space="preserve">Identify sales trends, customer </w:t>
      </w:r>
      <w:r w:rsidRPr="003C7553">
        <w:rPr>
          <w:rFonts w:ascii="Courier New" w:hAnsi="Courier New" w:cs="Courier New"/>
          <w:sz w:val="28"/>
          <w:szCs w:val="28"/>
        </w:rPr>
        <w:t>behaviour</w:t>
      </w:r>
      <w:r w:rsidRPr="003C7553">
        <w:rPr>
          <w:rFonts w:ascii="Courier New" w:hAnsi="Courier New" w:cs="Courier New"/>
          <w:sz w:val="28"/>
          <w:szCs w:val="28"/>
        </w:rPr>
        <w:t>, and regional performance</w:t>
      </w:r>
    </w:p>
    <w:p w14:paraId="06939DF9" w14:textId="77777777" w:rsidR="003C7553" w:rsidRPr="003C7553" w:rsidRDefault="003C7553" w:rsidP="003C7553">
      <w:pPr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Build an interactive dashboard for stakeholders</w:t>
      </w:r>
    </w:p>
    <w:p w14:paraId="68201ADE" w14:textId="0EAA170D" w:rsidR="003C7553" w:rsidRPr="003C7553" w:rsidRDefault="003C7553" w:rsidP="003C7553">
      <w:p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b/>
          <w:bCs/>
          <w:sz w:val="28"/>
          <w:szCs w:val="28"/>
        </w:rPr>
        <w:t>Methodology / Steps Taken</w:t>
      </w:r>
      <w:r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32B3A671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Cleaned the data (removed extra spaces, standardized names, corrected inconsistencies)</w:t>
      </w:r>
    </w:p>
    <w:p w14:paraId="31051731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Performed data imputation for blank/null/zero values</w:t>
      </w:r>
    </w:p>
    <w:p w14:paraId="2B5779FC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Added necessary calculated columns (Age Group, Total Amount, etc.)</w:t>
      </w:r>
    </w:p>
    <w:p w14:paraId="55EF8173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Used Excel formulas and Power Query for transformations</w:t>
      </w:r>
    </w:p>
    <w:p w14:paraId="60460EDD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Conducted descriptive statistical analysis</w:t>
      </w:r>
    </w:p>
    <w:p w14:paraId="7AB51850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Created multiple Pivot Tables</w:t>
      </w:r>
    </w:p>
    <w:p w14:paraId="1072A1B6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Inserted overall insights from the analysis</w:t>
      </w:r>
    </w:p>
    <w:p w14:paraId="18B28548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Built Pivot Charts</w:t>
      </w:r>
    </w:p>
    <w:p w14:paraId="13AFDD8C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Developed a live interactive Dashboard with slicers</w:t>
      </w:r>
    </w:p>
    <w:p w14:paraId="5CD2F4C9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Captured screenshots of the entire process</w:t>
      </w:r>
    </w:p>
    <w:p w14:paraId="2405B450" w14:textId="77777777" w:rsidR="003C7553" w:rsidRPr="003C7553" w:rsidRDefault="003C7553" w:rsidP="003C7553">
      <w:pPr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Summarized key findings and recommendations</w:t>
      </w:r>
    </w:p>
    <w:p w14:paraId="242A6E2B" w14:textId="77777777" w:rsidR="003C7553" w:rsidRDefault="003C7553" w:rsidP="003C7553">
      <w:pPr>
        <w:jc w:val="both"/>
        <w:rPr>
          <w:rFonts w:ascii="Courier New" w:hAnsi="Courier New" w:cs="Courier New"/>
          <w:b/>
          <w:bCs/>
          <w:sz w:val="28"/>
          <w:szCs w:val="28"/>
        </w:rPr>
      </w:pPr>
    </w:p>
    <w:p w14:paraId="09E32D1E" w14:textId="0AD12F08" w:rsidR="003C7553" w:rsidRPr="003C7553" w:rsidRDefault="003C7553" w:rsidP="003C7553">
      <w:p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b/>
          <w:bCs/>
          <w:sz w:val="28"/>
          <w:szCs w:val="28"/>
        </w:rPr>
        <w:lastRenderedPageBreak/>
        <w:t>Tools Used</w:t>
      </w:r>
      <w:r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6B469962" w14:textId="77777777" w:rsidR="003C7553" w:rsidRPr="003C7553" w:rsidRDefault="003C7553" w:rsidP="003C7553">
      <w:pPr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Microsoft Excel (Formulas, Pivot Tables, Charts, Slicers)</w:t>
      </w:r>
    </w:p>
    <w:p w14:paraId="0E773B5E" w14:textId="77777777" w:rsidR="003C7553" w:rsidRPr="003C7553" w:rsidRDefault="003C7553" w:rsidP="003C7553">
      <w:pPr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Power Query</w:t>
      </w:r>
    </w:p>
    <w:p w14:paraId="0F2D34E2" w14:textId="77777777" w:rsidR="003C7553" w:rsidRPr="003C7553" w:rsidRDefault="003C7553" w:rsidP="003C7553">
      <w:pPr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Google Sheets (for XLOOKUP validation)</w:t>
      </w:r>
    </w:p>
    <w:p w14:paraId="54526A43" w14:textId="5C553B7A" w:rsidR="003C7553" w:rsidRPr="003C7553" w:rsidRDefault="003C7553" w:rsidP="003C7553">
      <w:p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b/>
          <w:bCs/>
          <w:sz w:val="28"/>
          <w:szCs w:val="28"/>
        </w:rPr>
        <w:t>Key Findings &amp; Insights</w:t>
      </w:r>
      <w:r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78C373F6" w14:textId="77777777" w:rsidR="003C7553" w:rsidRPr="003C7553" w:rsidRDefault="003C7553" w:rsidP="003C7553">
      <w:pPr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North region accounts for majority of revenue</w:t>
      </w:r>
    </w:p>
    <w:p w14:paraId="7D44AC95" w14:textId="77777777" w:rsidR="003C7553" w:rsidRPr="003C7553" w:rsidRDefault="003C7553" w:rsidP="003C7553">
      <w:pPr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Old Aged Adults are the highest spending group</w:t>
      </w:r>
    </w:p>
    <w:p w14:paraId="4E9DD906" w14:textId="77777777" w:rsidR="003C7553" w:rsidRPr="003C7553" w:rsidRDefault="003C7553" w:rsidP="003C7553">
      <w:pPr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Strong performance in Platinum loyalty tier, especially among female customers</w:t>
      </w:r>
    </w:p>
    <w:p w14:paraId="189B8FA0" w14:textId="77777777" w:rsidR="003C7553" w:rsidRPr="003C7553" w:rsidRDefault="003C7553" w:rsidP="003C7553">
      <w:pPr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Balanced usage across payment methods with slight edge to PayPal</w:t>
      </w:r>
    </w:p>
    <w:p w14:paraId="22E1BBCD" w14:textId="77777777" w:rsidR="003C7553" w:rsidRPr="003C7553" w:rsidRDefault="003C7553" w:rsidP="003C7553">
      <w:pPr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Significant variation in sales across months and stores</w:t>
      </w:r>
    </w:p>
    <w:p w14:paraId="48EE76AC" w14:textId="4CD79E6C" w:rsidR="003C7553" w:rsidRPr="003C7553" w:rsidRDefault="003C7553" w:rsidP="003C7553">
      <w:p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b/>
          <w:bCs/>
          <w:sz w:val="28"/>
          <w:szCs w:val="28"/>
        </w:rPr>
        <w:t>Recommendations</w:t>
      </w:r>
      <w:r>
        <w:rPr>
          <w:rFonts w:ascii="Courier New" w:hAnsi="Courier New" w:cs="Courier New"/>
          <w:b/>
          <w:bCs/>
          <w:sz w:val="28"/>
          <w:szCs w:val="28"/>
        </w:rPr>
        <w:t>:</w:t>
      </w:r>
    </w:p>
    <w:p w14:paraId="7F4B7E18" w14:textId="77777777" w:rsidR="003C7553" w:rsidRPr="003C7553" w:rsidRDefault="003C7553" w:rsidP="003C7553">
      <w:pPr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Prioritize loyalty programs for high-value segments</w:t>
      </w:r>
    </w:p>
    <w:p w14:paraId="0E316837" w14:textId="77777777" w:rsidR="003C7553" w:rsidRPr="003C7553" w:rsidRDefault="003C7553" w:rsidP="003C7553">
      <w:pPr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Focus on expanding in underperforming regions</w:t>
      </w:r>
    </w:p>
    <w:p w14:paraId="1877C573" w14:textId="77777777" w:rsidR="003C7553" w:rsidRPr="003C7553" w:rsidRDefault="003C7553" w:rsidP="003C7553">
      <w:pPr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Improve conversion from Bronze to higher tiers</w:t>
      </w:r>
    </w:p>
    <w:p w14:paraId="45DE7A7C" w14:textId="77777777" w:rsidR="003C7553" w:rsidRPr="003C7553" w:rsidRDefault="003C7553" w:rsidP="003C7553">
      <w:pPr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3C7553">
        <w:rPr>
          <w:rFonts w:ascii="Courier New" w:hAnsi="Courier New" w:cs="Courier New"/>
          <w:sz w:val="28"/>
          <w:szCs w:val="28"/>
        </w:rPr>
        <w:t>Leverage gender and age-based targeting for marketing</w:t>
      </w:r>
    </w:p>
    <w:p w14:paraId="4230A74A" w14:textId="440AA3D2" w:rsidR="001D45AD" w:rsidRPr="001D45AD" w:rsidRDefault="001D45AD" w:rsidP="003C7553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sectPr w:rsidR="001D45AD" w:rsidRPr="001D45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213"/>
    <w:multiLevelType w:val="multilevel"/>
    <w:tmpl w:val="117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6C4C"/>
    <w:multiLevelType w:val="multilevel"/>
    <w:tmpl w:val="D9A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E692D"/>
    <w:multiLevelType w:val="multilevel"/>
    <w:tmpl w:val="7DA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96370"/>
    <w:multiLevelType w:val="multilevel"/>
    <w:tmpl w:val="195C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750B9"/>
    <w:multiLevelType w:val="multilevel"/>
    <w:tmpl w:val="FBC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36659">
    <w:abstractNumId w:val="0"/>
  </w:num>
  <w:num w:numId="2" w16cid:durableId="1244145117">
    <w:abstractNumId w:val="3"/>
  </w:num>
  <w:num w:numId="3" w16cid:durableId="637877951">
    <w:abstractNumId w:val="2"/>
  </w:num>
  <w:num w:numId="4" w16cid:durableId="1359626547">
    <w:abstractNumId w:val="4"/>
  </w:num>
  <w:num w:numId="5" w16cid:durableId="1977640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F0"/>
    <w:rsid w:val="000676B9"/>
    <w:rsid w:val="00156F3F"/>
    <w:rsid w:val="001D45AD"/>
    <w:rsid w:val="003C7553"/>
    <w:rsid w:val="003D07F0"/>
    <w:rsid w:val="0057056E"/>
    <w:rsid w:val="00700BD9"/>
    <w:rsid w:val="00AA1127"/>
    <w:rsid w:val="00B9068C"/>
    <w:rsid w:val="00EE4E7E"/>
    <w:rsid w:val="00F7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F90F"/>
  <w15:chartTrackingRefBased/>
  <w15:docId w15:val="{24DA7486-CA98-4B7B-9197-8B73D235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S</dc:creator>
  <cp:keywords/>
  <dc:description/>
  <cp:lastModifiedBy>SRIVATSAN S</cp:lastModifiedBy>
  <cp:revision>3</cp:revision>
  <dcterms:created xsi:type="dcterms:W3CDTF">2026-06-24T14:05:00Z</dcterms:created>
  <dcterms:modified xsi:type="dcterms:W3CDTF">2026-06-24T14:26:00Z</dcterms:modified>
</cp:coreProperties>
</file>