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Problem 4: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 LOCATION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LOCNAME="Gate"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LOCNO='L107';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en-IN"/>
        </w:rPr>
        <w:t>NAP</w:t>
      </w:r>
      <w:r>
        <w:rPr>
          <w:rFonts w:hint="default"/>
          <w:lang w:val="en-US"/>
        </w:rPr>
        <w:t xml:space="preserve"> SHOT: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1770" cy="4998085"/>
            <wp:effectExtent l="0" t="0" r="5080" b="12065"/>
            <wp:docPr id="1" name="Picture 1" descr="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9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C51B7"/>
    <w:rsid w:val="644B31C0"/>
    <w:rsid w:val="667C51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2017-07-01T12:04:00Z</dcterms:created>
  <dc:creator>Sriveda</dc:creator>
  <cp:lastModifiedBy>Sriveda</cp:lastModifiedBy>
  <dcterms:modified xsi:type="dcterms:W3CDTF">2017-07-01T12:09:11Z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