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452BC" w14:textId="5787B2F4" w:rsidR="00F60790" w:rsidRDefault="00F60790" w:rsidP="00793E1D">
      <w:pPr>
        <w:shd w:val="clear" w:color="auto" w:fill="FAFAFA"/>
        <w:spacing w:before="100" w:beforeAutospacing="1" w:after="150" w:line="360" w:lineRule="auto"/>
        <w:ind w:left="720" w:hanging="360"/>
      </w:pPr>
      <w:r w:rsidRPr="00F60790">
        <w:t>Urban growth and the battle of the city's neighborhoods</w:t>
      </w:r>
    </w:p>
    <w:p w14:paraId="352480EA" w14:textId="77777777" w:rsidR="00793E1D" w:rsidRPr="00793E1D" w:rsidRDefault="00793E1D" w:rsidP="00793E1D">
      <w:pPr>
        <w:pStyle w:val="ListParagraph"/>
        <w:numPr>
          <w:ilvl w:val="0"/>
          <w:numId w:val="1"/>
        </w:numPr>
        <w:shd w:val="clear" w:color="auto" w:fill="FAFAFA"/>
        <w:spacing w:before="100" w:beforeAutospacing="1" w:after="150" w:line="360" w:lineRule="auto"/>
        <w:rPr>
          <w:rFonts w:ascii="Arial" w:hAnsi="Arial" w:cs="Arial"/>
          <w:color w:val="000000"/>
          <w:shd w:val="clear" w:color="auto" w:fill="FFFFFF"/>
        </w:rPr>
      </w:pPr>
      <w:r w:rsidRPr="00793E1D">
        <w:rPr>
          <w:rFonts w:ascii="Arial" w:eastAsia="Times New Roman" w:hAnsi="Arial" w:cs="Arial"/>
          <w:color w:val="373A3C"/>
          <w:lang w:val="en-IN" w:eastAsia="en-IN"/>
        </w:rPr>
        <w:t xml:space="preserve">A description of the problem and a discussion of the background. </w:t>
      </w:r>
    </w:p>
    <w:p w14:paraId="3EEE8031" w14:textId="77777777" w:rsidR="00793E1D" w:rsidRPr="00793E1D" w:rsidRDefault="00793E1D" w:rsidP="00793E1D">
      <w:pPr>
        <w:pStyle w:val="ListParagraph"/>
        <w:shd w:val="clear" w:color="auto" w:fill="FAFAFA"/>
        <w:spacing w:before="100" w:beforeAutospacing="1" w:after="150" w:line="360" w:lineRule="auto"/>
        <w:rPr>
          <w:rFonts w:ascii="Arial" w:hAnsi="Arial" w:cs="Arial"/>
          <w:color w:val="000000"/>
          <w:shd w:val="clear" w:color="auto" w:fill="FFFFFF"/>
        </w:rPr>
      </w:pPr>
    </w:p>
    <w:p w14:paraId="7F8961D4" w14:textId="2F356D21" w:rsidR="009B6B37" w:rsidRPr="00485064" w:rsidRDefault="009B6B37" w:rsidP="009B6B37">
      <w:pPr>
        <w:spacing w:line="360" w:lineRule="auto"/>
        <w:rPr>
          <w:color w:val="000000"/>
          <w:shd w:val="clear" w:color="auto" w:fill="FFFFFF"/>
        </w:rPr>
      </w:pPr>
      <w:r>
        <w:rPr>
          <w:color w:val="000000"/>
          <w:shd w:val="clear" w:color="auto" w:fill="FFFFFF"/>
        </w:rPr>
        <w:t>In recent decades, the world has experienced rates of urban growth unparalleled in any other period of history and this growth is shaping the community environment in which an increasing proportion of us live. Initially, this project explores how urban growth differs in the two cities</w:t>
      </w:r>
      <w:r w:rsidRPr="00470967">
        <w:rPr>
          <w:color w:val="000000"/>
          <w:shd w:val="clear" w:color="auto" w:fill="FFFFFF"/>
        </w:rPr>
        <w:t xml:space="preserve"> </w:t>
      </w:r>
      <w:r>
        <w:rPr>
          <w:color w:val="000000"/>
          <w:shd w:val="clear" w:color="auto" w:fill="FFFFFF"/>
        </w:rPr>
        <w:t>namely, Toronto and New York. Specifically, two boroughs, Manhattan in New York and Downtown Toronto have been chosen for this study. Further, it aims to t</w:t>
      </w:r>
      <w:r w:rsidRPr="00285E30">
        <w:rPr>
          <w:color w:val="000000"/>
          <w:shd w:val="clear" w:color="auto" w:fill="FFFFFF"/>
        </w:rPr>
        <w:t>rack</w:t>
      </w:r>
      <w:r>
        <w:rPr>
          <w:color w:val="000000"/>
          <w:shd w:val="clear" w:color="auto" w:fill="FFFFFF"/>
        </w:rPr>
        <w:t xml:space="preserve"> and compare the </w:t>
      </w:r>
      <w:r w:rsidRPr="00285E30">
        <w:rPr>
          <w:color w:val="000000"/>
          <w:shd w:val="clear" w:color="auto" w:fill="FFFFFF"/>
        </w:rPr>
        <w:t>urban activit</w:t>
      </w:r>
      <w:r>
        <w:rPr>
          <w:color w:val="000000"/>
          <w:shd w:val="clear" w:color="auto" w:fill="FFFFFF"/>
        </w:rPr>
        <w:t>ies in the two local areas, respectively.</w:t>
      </w:r>
      <w:r w:rsidRPr="00285E30">
        <w:rPr>
          <w:color w:val="000000"/>
          <w:shd w:val="clear" w:color="auto" w:fill="FFFFFF"/>
        </w:rPr>
        <w:t xml:space="preserve"> </w:t>
      </w:r>
      <w:r>
        <w:rPr>
          <w:color w:val="000000"/>
          <w:shd w:val="clear" w:color="auto" w:fill="FFFFFF"/>
        </w:rPr>
        <w:t>This provides an opportunity to study urban activity growth patterns at an intra-city level. Motivated by these observations, this study aims to identify that</w:t>
      </w:r>
      <w:r>
        <w:rPr>
          <w:rStyle w:val="Emphasis"/>
          <w:color w:val="000000"/>
          <w:shd w:val="clear" w:color="auto" w:fill="FFFFFF"/>
        </w:rPr>
        <w:t xml:space="preserve"> </w:t>
      </w:r>
      <w:r w:rsidRPr="00485064">
        <w:rPr>
          <w:rStyle w:val="Emphasis"/>
          <w:i w:val="0"/>
          <w:color w:val="000000"/>
          <w:shd w:val="clear" w:color="auto" w:fill="FFFFFF"/>
        </w:rPr>
        <w:t xml:space="preserve">data from location-based services be </w:t>
      </w:r>
      <w:r>
        <w:rPr>
          <w:rStyle w:val="Emphasis"/>
          <w:i w:val="0"/>
          <w:color w:val="000000"/>
          <w:shd w:val="clear" w:color="auto" w:fill="FFFFFF"/>
        </w:rPr>
        <w:t>utilized</w:t>
      </w:r>
      <w:r w:rsidRPr="00485064">
        <w:rPr>
          <w:rStyle w:val="Emphasis"/>
          <w:i w:val="0"/>
          <w:color w:val="000000"/>
          <w:shd w:val="clear" w:color="auto" w:fill="FFFFFF"/>
        </w:rPr>
        <w:t xml:space="preserve"> to identify areas in cities where there is a surge in urban development</w:t>
      </w:r>
      <w:r>
        <w:rPr>
          <w:rStyle w:val="Emphasis"/>
          <w:i w:val="0"/>
          <w:color w:val="000000"/>
          <w:shd w:val="clear" w:color="auto" w:fill="FFFFFF"/>
        </w:rPr>
        <w:t xml:space="preserve">, and further exploit these areas for business investments in the city as well as in the traffic regulation </w:t>
      </w:r>
      <w:r>
        <w:rPr>
          <w:color w:val="000000"/>
          <w:shd w:val="clear" w:color="auto" w:fill="FFFFFF"/>
        </w:rPr>
        <w:t xml:space="preserve">between other </w:t>
      </w:r>
      <w:r>
        <w:rPr>
          <w:color w:val="000000"/>
          <w:shd w:val="clear" w:color="auto" w:fill="FFFFFF"/>
        </w:rPr>
        <w:t>areas</w:t>
      </w:r>
      <w:r>
        <w:rPr>
          <w:rStyle w:val="Emphasis"/>
          <w:i w:val="0"/>
          <w:color w:val="000000"/>
          <w:shd w:val="clear" w:color="auto" w:fill="FFFFFF"/>
        </w:rPr>
        <w:t>.</w:t>
      </w:r>
    </w:p>
    <w:p w14:paraId="1995BAAB" w14:textId="77777777" w:rsidR="00A40020" w:rsidRDefault="00A40020">
      <w:bookmarkStart w:id="0" w:name="_GoBack"/>
      <w:bookmarkEnd w:id="0"/>
    </w:p>
    <w:sectPr w:rsidR="00A40020" w:rsidSect="00A4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A4970"/>
    <w:multiLevelType w:val="hybridMultilevel"/>
    <w:tmpl w:val="2E6AE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93E1D"/>
    <w:rsid w:val="00266072"/>
    <w:rsid w:val="00637FCA"/>
    <w:rsid w:val="00686FF3"/>
    <w:rsid w:val="00793E1D"/>
    <w:rsid w:val="009A7B22"/>
    <w:rsid w:val="009B6B37"/>
    <w:rsid w:val="00A40020"/>
    <w:rsid w:val="00A91CC8"/>
    <w:rsid w:val="00AD44A5"/>
    <w:rsid w:val="00AD5668"/>
    <w:rsid w:val="00BD604B"/>
    <w:rsid w:val="00BF326C"/>
    <w:rsid w:val="00F503D6"/>
    <w:rsid w:val="00F6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ACF3"/>
  <w15:chartTrackingRefBased/>
  <w15:docId w15:val="{94D67417-A77C-4DAB-A5C6-0BF8F727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1D"/>
    <w:pPr>
      <w:ind w:left="720"/>
      <w:contextualSpacing/>
    </w:pPr>
  </w:style>
  <w:style w:type="character" w:styleId="Emphasis">
    <w:name w:val="Emphasis"/>
    <w:basedOn w:val="DefaultParagraphFont"/>
    <w:uiPriority w:val="20"/>
    <w:qFormat/>
    <w:rsid w:val="009B6B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9</cp:revision>
  <dcterms:created xsi:type="dcterms:W3CDTF">2019-02-25T14:35:00Z</dcterms:created>
  <dcterms:modified xsi:type="dcterms:W3CDTF">2019-02-27T04:58:00Z</dcterms:modified>
</cp:coreProperties>
</file>